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242603F6" w14:textId="77777777" w:rsidR="00546CEE" w:rsidRDefault="00CC3791" w:rsidP="00546CEE">
      <w:pPr>
        <w:pStyle w:val="Style6"/>
        <w:spacing w:line="276" w:lineRule="auto"/>
        <w:jc w:val="right"/>
        <w:rPr>
          <w:rFonts w:ascii="Arial" w:eastAsia="Calibri" w:hAnsi="Arial" w:cs="Arial"/>
          <w:b/>
          <w:sz w:val="22"/>
          <w:szCs w:val="22"/>
          <w:lang w:eastAsia="en-US"/>
        </w:rPr>
      </w:pPr>
      <w:r w:rsidRPr="00CC3791">
        <w:rPr>
          <w:rFonts w:ascii="Arial" w:eastAsia="Calibri" w:hAnsi="Arial" w:cs="Arial"/>
          <w:b/>
          <w:sz w:val="22"/>
          <w:szCs w:val="22"/>
          <w:lang w:eastAsia="en-US"/>
        </w:rPr>
        <w:t>Załącznik</w:t>
      </w:r>
      <w:r w:rsidR="0015505D">
        <w:rPr>
          <w:rFonts w:ascii="Arial" w:eastAsia="Calibri" w:hAnsi="Arial" w:cs="Arial"/>
          <w:b/>
          <w:sz w:val="22"/>
          <w:szCs w:val="22"/>
          <w:lang w:eastAsia="en-US"/>
        </w:rPr>
        <w:t xml:space="preserve"> nr</w:t>
      </w:r>
      <w:r w:rsidRPr="00CC3791">
        <w:rPr>
          <w:rFonts w:ascii="Arial" w:eastAsia="Calibri" w:hAnsi="Arial" w:cs="Arial"/>
          <w:b/>
          <w:sz w:val="22"/>
          <w:szCs w:val="22"/>
          <w:lang w:eastAsia="en-US"/>
        </w:rPr>
        <w:t xml:space="preserve"> </w:t>
      </w:r>
      <w:r w:rsidR="00546CEE">
        <w:rPr>
          <w:rFonts w:ascii="Arial" w:eastAsia="Calibri" w:hAnsi="Arial" w:cs="Arial"/>
          <w:b/>
          <w:sz w:val="22"/>
          <w:szCs w:val="22"/>
          <w:lang w:eastAsia="en-US"/>
        </w:rPr>
        <w:t>3.</w:t>
      </w:r>
      <w:r w:rsidRPr="00CC3791">
        <w:rPr>
          <w:rFonts w:ascii="Arial" w:eastAsia="Calibri" w:hAnsi="Arial" w:cs="Arial"/>
          <w:b/>
          <w:sz w:val="22"/>
          <w:szCs w:val="22"/>
          <w:lang w:eastAsia="en-US"/>
        </w:rPr>
        <w:t xml:space="preserve">2 do </w:t>
      </w:r>
      <w:r w:rsidR="00546CEE">
        <w:rPr>
          <w:rFonts w:ascii="Arial" w:eastAsia="Calibri" w:hAnsi="Arial" w:cs="Arial"/>
          <w:b/>
          <w:sz w:val="22"/>
          <w:szCs w:val="22"/>
          <w:lang w:eastAsia="en-US"/>
        </w:rPr>
        <w:t>SWZ</w:t>
      </w:r>
    </w:p>
    <w:p w14:paraId="1A7C1723" w14:textId="77777777" w:rsidR="00546CEE" w:rsidRDefault="00546CEE" w:rsidP="00546CEE">
      <w:pPr>
        <w:pStyle w:val="Style6"/>
        <w:spacing w:line="276" w:lineRule="auto"/>
        <w:jc w:val="center"/>
        <w:rPr>
          <w:rFonts w:ascii="Arial" w:eastAsia="Calibri" w:hAnsi="Arial" w:cs="Arial"/>
          <w:b/>
          <w:sz w:val="22"/>
          <w:szCs w:val="22"/>
          <w:lang w:eastAsia="en-US"/>
        </w:rPr>
      </w:pPr>
    </w:p>
    <w:p w14:paraId="3195F13D" w14:textId="13E38543" w:rsidR="0067729F" w:rsidRPr="00CC3791" w:rsidRDefault="001551EB" w:rsidP="00546CEE">
      <w:pPr>
        <w:pStyle w:val="Style6"/>
        <w:spacing w:line="276" w:lineRule="auto"/>
        <w:jc w:val="center"/>
        <w:rPr>
          <w:rFonts w:ascii="Arial" w:eastAsia="Calibri" w:hAnsi="Arial" w:cs="Arial"/>
          <w:b/>
          <w:sz w:val="22"/>
          <w:szCs w:val="22"/>
          <w:lang w:eastAsia="en-US"/>
        </w:rPr>
      </w:pPr>
      <w:r w:rsidRPr="00CC3791">
        <w:rPr>
          <w:rFonts w:ascii="Arial" w:eastAsia="Calibri" w:hAnsi="Arial" w:cs="Arial"/>
          <w:b/>
          <w:sz w:val="22"/>
          <w:szCs w:val="22"/>
          <w:lang w:eastAsia="en-US"/>
        </w:rPr>
        <w:t xml:space="preserve">ISTOTNE POSTANOWIENIA </w:t>
      </w:r>
      <w:r w:rsidR="0067729F" w:rsidRPr="00CC3791">
        <w:rPr>
          <w:rFonts w:ascii="Arial" w:eastAsia="Calibri" w:hAnsi="Arial" w:cs="Arial"/>
          <w:b/>
          <w:sz w:val="22"/>
          <w:szCs w:val="22"/>
          <w:lang w:eastAsia="en-US"/>
        </w:rPr>
        <w:t>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192630B8"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4C5815">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2E47D266"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w:t>
      </w:r>
      <w:r w:rsidR="00BF19A5">
        <w:rPr>
          <w:rFonts w:ascii="Arial" w:hAnsi="Arial" w:cs="Arial"/>
          <w:sz w:val="22"/>
          <w:szCs w:val="22"/>
        </w:rPr>
        <w:t>:</w:t>
      </w:r>
      <w:r w:rsidRPr="00556094">
        <w:rPr>
          <w:rFonts w:ascii="Arial" w:hAnsi="Arial" w:cs="Arial"/>
          <w:sz w:val="22"/>
          <w:szCs w:val="22"/>
        </w:rPr>
        <w:t xml:space="preserve"> 712-193-69-39, REGON</w:t>
      </w:r>
      <w:r w:rsidR="00BF19A5">
        <w:rPr>
          <w:rFonts w:ascii="Arial" w:hAnsi="Arial" w:cs="Arial"/>
          <w:sz w:val="22"/>
          <w:szCs w:val="22"/>
        </w:rPr>
        <w:t>:</w:t>
      </w:r>
      <w:r w:rsidRPr="00556094">
        <w:rPr>
          <w:rFonts w:ascii="Arial" w:hAnsi="Arial" w:cs="Arial"/>
          <w:sz w:val="22"/>
          <w:szCs w:val="22"/>
        </w:rPr>
        <w:t xml:space="preserve"> 430123913,</w:t>
      </w:r>
    </w:p>
    <w:p w14:paraId="66188000" w14:textId="1BD4B1E0"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zwanym dalej</w:t>
      </w:r>
      <w:r w:rsidR="00736D1A">
        <w:rPr>
          <w:rFonts w:ascii="Arial" w:hAnsi="Arial" w:cs="Arial"/>
          <w:sz w:val="22"/>
          <w:szCs w:val="22"/>
        </w:rPr>
        <w:t>:</w:t>
      </w:r>
      <w:r w:rsidRPr="00556094">
        <w:rPr>
          <w:rFonts w:ascii="Arial" w:hAnsi="Arial" w:cs="Arial"/>
          <w:sz w:val="22"/>
          <w:szCs w:val="22"/>
        </w:rPr>
        <w:t xml:space="preserve"> </w:t>
      </w:r>
      <w:r w:rsidR="00736D1A" w:rsidRPr="00736D1A">
        <w:rPr>
          <w:rFonts w:ascii="Arial" w:hAnsi="Arial" w:cs="Arial"/>
          <w:b/>
          <w:bCs/>
          <w:sz w:val="22"/>
          <w:szCs w:val="22"/>
        </w:rPr>
        <w:t>„</w:t>
      </w:r>
      <w:r w:rsidRPr="00556094">
        <w:rPr>
          <w:rFonts w:ascii="Arial" w:hAnsi="Arial" w:cs="Arial"/>
          <w:b/>
          <w:sz w:val="22"/>
          <w:szCs w:val="22"/>
        </w:rPr>
        <w:t>Zamawiającym</w:t>
      </w:r>
      <w:r w:rsidR="00736D1A">
        <w:rPr>
          <w:rFonts w:ascii="Arial" w:hAnsi="Arial" w:cs="Arial"/>
          <w:b/>
          <w:sz w:val="22"/>
          <w:szCs w:val="22"/>
        </w:rPr>
        <w:t>”</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040CD1B0"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zwanym dalej</w:t>
      </w:r>
      <w:r w:rsidR="00736D1A">
        <w:rPr>
          <w:rFonts w:ascii="Arial" w:hAnsi="Arial" w:cs="Arial"/>
          <w:sz w:val="22"/>
          <w:szCs w:val="22"/>
        </w:rPr>
        <w:t>:</w:t>
      </w:r>
      <w:r w:rsidRPr="00556094">
        <w:rPr>
          <w:rFonts w:ascii="Arial" w:hAnsi="Arial" w:cs="Arial"/>
          <w:sz w:val="22"/>
          <w:szCs w:val="22"/>
        </w:rPr>
        <w:t xml:space="preserve"> </w:t>
      </w:r>
      <w:r w:rsidR="00736D1A" w:rsidRPr="00736D1A">
        <w:rPr>
          <w:rFonts w:ascii="Arial" w:hAnsi="Arial" w:cs="Arial"/>
          <w:b/>
          <w:bCs/>
          <w:sz w:val="22"/>
          <w:szCs w:val="22"/>
        </w:rPr>
        <w:t>„</w:t>
      </w:r>
      <w:r w:rsidRPr="00556094">
        <w:rPr>
          <w:rFonts w:ascii="Arial" w:hAnsi="Arial" w:cs="Arial"/>
          <w:b/>
          <w:sz w:val="22"/>
          <w:szCs w:val="22"/>
        </w:rPr>
        <w:t>Wykonawcą</w:t>
      </w:r>
      <w:r w:rsidR="00736D1A">
        <w:rPr>
          <w:rFonts w:ascii="Arial" w:hAnsi="Arial" w:cs="Arial"/>
          <w:b/>
          <w:sz w:val="22"/>
          <w:szCs w:val="22"/>
        </w:rPr>
        <w:t>”</w:t>
      </w:r>
      <w:r w:rsidRPr="00556094">
        <w:rPr>
          <w:rFonts w:ascii="Arial" w:hAnsi="Arial" w:cs="Arial"/>
          <w:sz w:val="22"/>
          <w:szCs w:val="22"/>
        </w:rPr>
        <w:t>,</w:t>
      </w:r>
    </w:p>
    <w:p w14:paraId="63E190C6" w14:textId="663D1510"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ącznie</w:t>
      </w:r>
      <w:r w:rsidR="00736D1A">
        <w:rPr>
          <w:rFonts w:ascii="Arial" w:hAnsi="Arial" w:cs="Arial"/>
          <w:sz w:val="22"/>
          <w:szCs w:val="22"/>
        </w:rPr>
        <w:t>:</w:t>
      </w:r>
      <w:r w:rsidR="00CB5B15" w:rsidRPr="00556094">
        <w:rPr>
          <w:rFonts w:ascii="Arial" w:hAnsi="Arial" w:cs="Arial"/>
          <w:sz w:val="22"/>
          <w:szCs w:val="22"/>
        </w:rPr>
        <w:t xml:space="preserve"> </w:t>
      </w:r>
      <w:r w:rsidR="00736D1A" w:rsidRPr="00736D1A">
        <w:rPr>
          <w:rFonts w:ascii="Arial" w:hAnsi="Arial" w:cs="Arial"/>
          <w:b/>
          <w:bCs/>
          <w:sz w:val="22"/>
          <w:szCs w:val="22"/>
        </w:rPr>
        <w:t>„</w:t>
      </w:r>
      <w:r w:rsidR="00CB5B15" w:rsidRPr="00556094">
        <w:rPr>
          <w:rFonts w:ascii="Arial" w:hAnsi="Arial" w:cs="Arial"/>
          <w:b/>
          <w:sz w:val="22"/>
          <w:szCs w:val="22"/>
        </w:rPr>
        <w:t>Stronami</w:t>
      </w:r>
      <w:r w:rsidR="00736D1A">
        <w:rPr>
          <w:rFonts w:ascii="Arial" w:hAnsi="Arial" w:cs="Arial"/>
          <w:b/>
          <w:sz w:val="22"/>
          <w:szCs w:val="22"/>
        </w:rPr>
        <w:t>”</w:t>
      </w:r>
      <w:r w:rsidR="00CB5B15" w:rsidRPr="00556094">
        <w:rPr>
          <w:rFonts w:ascii="Arial" w:hAnsi="Arial" w:cs="Arial"/>
          <w:sz w:val="22"/>
          <w:szCs w:val="22"/>
        </w:rPr>
        <w:t>,</w:t>
      </w:r>
    </w:p>
    <w:p w14:paraId="2DF56A88" w14:textId="2C662EBD" w:rsidR="00CB5B15" w:rsidRDefault="0067729F" w:rsidP="00F50228">
      <w:pPr>
        <w:pStyle w:val="Default"/>
        <w:spacing w:line="276" w:lineRule="auto"/>
        <w:jc w:val="both"/>
        <w:rPr>
          <w:sz w:val="22"/>
          <w:szCs w:val="22"/>
        </w:rPr>
      </w:pPr>
      <w:r w:rsidRPr="00556094">
        <w:rPr>
          <w:sz w:val="22"/>
          <w:szCs w:val="22"/>
        </w:rPr>
        <w:t>o następującej treści:</w:t>
      </w:r>
    </w:p>
    <w:p w14:paraId="56801CE0" w14:textId="77777777" w:rsidR="00112746" w:rsidRPr="00556094" w:rsidRDefault="00112746" w:rsidP="00F50228">
      <w:pPr>
        <w:pStyle w:val="Default"/>
        <w:spacing w:line="276" w:lineRule="auto"/>
        <w:jc w:val="both"/>
        <w:rPr>
          <w:sz w:val="22"/>
          <w:szCs w:val="22"/>
        </w:rPr>
      </w:pPr>
    </w:p>
    <w:p w14:paraId="3D9285F1" w14:textId="33971D5B" w:rsidR="00CB5B15" w:rsidRPr="00556094" w:rsidRDefault="00CB5B15" w:rsidP="00F50228">
      <w:pPr>
        <w:pStyle w:val="Default"/>
        <w:spacing w:line="276" w:lineRule="auto"/>
        <w:jc w:val="both"/>
        <w:rPr>
          <w:b/>
          <w:sz w:val="22"/>
          <w:szCs w:val="22"/>
        </w:rPr>
      </w:pPr>
    </w:p>
    <w:p w14:paraId="15C4D56F" w14:textId="77777777" w:rsidR="004C5815" w:rsidRPr="001179E4" w:rsidRDefault="004C5815" w:rsidP="004C5815">
      <w:pPr>
        <w:spacing w:line="276" w:lineRule="auto"/>
        <w:jc w:val="both"/>
        <w:rPr>
          <w:rFonts w:ascii="Arial" w:hAnsi="Arial" w:cs="Arial"/>
          <w:sz w:val="22"/>
          <w:szCs w:val="22"/>
        </w:rPr>
      </w:pPr>
      <w:r w:rsidRPr="001179E4">
        <w:rPr>
          <w:rFonts w:ascii="Arial" w:hAnsi="Arial" w:cs="Arial"/>
          <w:sz w:val="22"/>
          <w:szCs w:val="22"/>
        </w:rPr>
        <w:t xml:space="preserve">Niniejsza umowa została zawarta po przeprowadzeniu postępowania </w:t>
      </w:r>
      <w:r>
        <w:rPr>
          <w:rFonts w:ascii="Arial" w:hAnsi="Arial" w:cs="Arial"/>
          <w:sz w:val="22"/>
          <w:szCs w:val="22"/>
        </w:rPr>
        <w:t xml:space="preserve">(nr postępowania: </w:t>
      </w:r>
      <w:r w:rsidRPr="009E2F0E">
        <w:rPr>
          <w:rFonts w:ascii="Arial" w:hAnsi="Arial" w:cs="Arial"/>
          <w:sz w:val="22"/>
          <w:szCs w:val="22"/>
        </w:rPr>
        <w:t>ZP.262.30.2024</w:t>
      </w:r>
      <w:r>
        <w:rPr>
          <w:rFonts w:ascii="Arial" w:hAnsi="Arial" w:cs="Arial"/>
          <w:sz w:val="22"/>
          <w:szCs w:val="22"/>
        </w:rPr>
        <w:t>)</w:t>
      </w:r>
      <w:r w:rsidRPr="009E2F0E">
        <w:rPr>
          <w:rFonts w:ascii="Arial" w:hAnsi="Arial" w:cs="Arial"/>
          <w:sz w:val="22"/>
          <w:szCs w:val="22"/>
        </w:rPr>
        <w:t xml:space="preserve"> </w:t>
      </w:r>
      <w:r w:rsidRPr="001179E4">
        <w:rPr>
          <w:rFonts w:ascii="Arial" w:hAnsi="Arial" w:cs="Arial"/>
          <w:sz w:val="22"/>
          <w:szCs w:val="22"/>
        </w:rPr>
        <w:t xml:space="preserve">o udzielenie zamówienia publicznego w trybie </w:t>
      </w:r>
      <w:r>
        <w:rPr>
          <w:rFonts w:ascii="Arial" w:hAnsi="Arial" w:cs="Arial"/>
          <w:sz w:val="22"/>
          <w:szCs w:val="22"/>
        </w:rPr>
        <w:t>przetargu nieograniczonego</w:t>
      </w:r>
      <w:r w:rsidRPr="001179E4">
        <w:rPr>
          <w:rFonts w:ascii="Arial" w:hAnsi="Arial" w:cs="Arial"/>
          <w:sz w:val="22"/>
          <w:szCs w:val="22"/>
        </w:rPr>
        <w:t xml:space="preserve"> Postępowanie przeprowadzone zostało na podstawie art. </w:t>
      </w:r>
      <w:r>
        <w:rPr>
          <w:rFonts w:ascii="Arial" w:hAnsi="Arial" w:cs="Arial"/>
          <w:sz w:val="22"/>
          <w:szCs w:val="22"/>
        </w:rPr>
        <w:t xml:space="preserve">132 </w:t>
      </w:r>
      <w:r w:rsidRPr="001179E4">
        <w:rPr>
          <w:rFonts w:ascii="Arial" w:hAnsi="Arial" w:cs="Arial"/>
          <w:sz w:val="22"/>
          <w:szCs w:val="22"/>
        </w:rPr>
        <w:t>ustawy z dnia 11 września 2019 r. - Prawo zamówień publicznych (Dz. U. z 2024 r. poz. 1320), zwanej dalej: „</w:t>
      </w:r>
      <w:proofErr w:type="spellStart"/>
      <w:r w:rsidRPr="001179E4">
        <w:rPr>
          <w:rFonts w:ascii="Arial" w:hAnsi="Arial" w:cs="Arial"/>
          <w:sz w:val="22"/>
          <w:szCs w:val="22"/>
        </w:rPr>
        <w:t>p.z.p</w:t>
      </w:r>
      <w:proofErr w:type="spellEnd"/>
      <w:r w:rsidRPr="001179E4">
        <w:rPr>
          <w:rFonts w:ascii="Arial" w:hAnsi="Arial" w:cs="Arial"/>
          <w:sz w:val="22"/>
          <w:szCs w:val="22"/>
        </w:rPr>
        <w:t>”.</w:t>
      </w:r>
    </w:p>
    <w:p w14:paraId="412FF500" w14:textId="77777777" w:rsidR="00112746" w:rsidRDefault="00112746" w:rsidP="00336E9E">
      <w:pPr>
        <w:spacing w:line="276" w:lineRule="auto"/>
        <w:jc w:val="both"/>
        <w:rPr>
          <w:rFonts w:ascii="Arial" w:hAnsi="Arial" w:cs="Arial"/>
          <w:sz w:val="22"/>
          <w:szCs w:val="22"/>
        </w:rPr>
      </w:pPr>
    </w:p>
    <w:p w14:paraId="09C105D6" w14:textId="77777777" w:rsidR="00336E9E" w:rsidRPr="00336E9E" w:rsidRDefault="00336E9E" w:rsidP="00336E9E">
      <w:pPr>
        <w:spacing w:line="276" w:lineRule="auto"/>
        <w:jc w:val="both"/>
        <w:rPr>
          <w:rFonts w:ascii="Arial" w:hAnsi="Arial" w:cs="Arial"/>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FB5DA4" w:rsidRDefault="000E45B9" w:rsidP="00F50228">
      <w:pPr>
        <w:pStyle w:val="Default"/>
        <w:spacing w:line="276" w:lineRule="auto"/>
        <w:jc w:val="center"/>
        <w:rPr>
          <w:b/>
          <w:sz w:val="22"/>
          <w:szCs w:val="22"/>
        </w:rPr>
      </w:pPr>
      <w:r w:rsidRPr="00FB5DA4">
        <w:rPr>
          <w:b/>
          <w:sz w:val="22"/>
          <w:szCs w:val="22"/>
        </w:rPr>
        <w:t>§ 1</w:t>
      </w:r>
    </w:p>
    <w:p w14:paraId="3F26F1A1" w14:textId="70360E8D" w:rsidR="00D3580F" w:rsidRPr="0065742C" w:rsidRDefault="00CB5B15" w:rsidP="00D3580F">
      <w:pPr>
        <w:pStyle w:val="Akapitzlist"/>
        <w:numPr>
          <w:ilvl w:val="0"/>
          <w:numId w:val="12"/>
        </w:numPr>
        <w:tabs>
          <w:tab w:val="left" w:pos="358"/>
        </w:tabs>
        <w:spacing w:after="0" w:line="276" w:lineRule="auto"/>
        <w:ind w:left="0"/>
        <w:jc w:val="both"/>
        <w:rPr>
          <w:rFonts w:ascii="Arial" w:hAnsi="Arial" w:cs="Arial"/>
          <w:b/>
        </w:rPr>
      </w:pPr>
      <w:r w:rsidRPr="004B7E07">
        <w:rPr>
          <w:rFonts w:ascii="Arial" w:hAnsi="Arial" w:cs="Arial"/>
          <w:bCs/>
        </w:rPr>
        <w:t xml:space="preserve">Przedmiotem </w:t>
      </w:r>
      <w:r w:rsidR="00670E68" w:rsidRPr="004B7E07">
        <w:rPr>
          <w:rFonts w:ascii="Arial" w:hAnsi="Arial" w:cs="Arial"/>
          <w:bCs/>
        </w:rPr>
        <w:t xml:space="preserve">umowy </w:t>
      </w:r>
      <w:r w:rsidRPr="004B7E07">
        <w:rPr>
          <w:rFonts w:ascii="Arial" w:hAnsi="Arial" w:cs="Arial"/>
          <w:bCs/>
        </w:rPr>
        <w:t xml:space="preserve">jest </w:t>
      </w:r>
      <w:r w:rsidR="00F21A29" w:rsidRPr="004B7E07">
        <w:rPr>
          <w:rFonts w:ascii="Arial" w:hAnsi="Arial" w:cs="Arial"/>
          <w:bCs/>
        </w:rPr>
        <w:t>usługa</w:t>
      </w:r>
      <w:r w:rsidRPr="004B7E07">
        <w:rPr>
          <w:rFonts w:ascii="Arial" w:hAnsi="Arial" w:cs="Arial"/>
          <w:bCs/>
        </w:rPr>
        <w:t xml:space="preserve"> </w:t>
      </w:r>
      <w:r w:rsidR="00145413" w:rsidRPr="004B7E07">
        <w:rPr>
          <w:rFonts w:ascii="Arial" w:hAnsi="Arial" w:cs="Arial"/>
          <w:bCs/>
        </w:rPr>
        <w:t>realizacj</w:t>
      </w:r>
      <w:r w:rsidR="00F21A29" w:rsidRPr="004B7E07">
        <w:rPr>
          <w:rFonts w:ascii="Arial" w:hAnsi="Arial" w:cs="Arial"/>
          <w:bCs/>
        </w:rPr>
        <w:t>i</w:t>
      </w:r>
      <w:r w:rsidR="00BF19A5">
        <w:rPr>
          <w:rFonts w:ascii="Arial" w:hAnsi="Arial" w:cs="Arial"/>
          <w:bCs/>
        </w:rPr>
        <w:t xml:space="preserve"> badania</w:t>
      </w:r>
      <w:r w:rsidR="00145413" w:rsidRPr="004B7E07">
        <w:rPr>
          <w:rFonts w:ascii="Arial" w:hAnsi="Arial" w:cs="Arial"/>
          <w:bCs/>
        </w:rPr>
        <w:t xml:space="preserve"> i opracowania </w:t>
      </w:r>
      <w:r w:rsidR="00F21A29" w:rsidRPr="004B7E07">
        <w:rPr>
          <w:rFonts w:ascii="Arial" w:hAnsi="Arial" w:cs="Arial"/>
          <w:bCs/>
        </w:rPr>
        <w:t>ekspertyzy</w:t>
      </w:r>
      <w:r w:rsidR="00145413" w:rsidRPr="004B7E07">
        <w:rPr>
          <w:rFonts w:ascii="Arial" w:hAnsi="Arial" w:cs="Arial"/>
          <w:bCs/>
        </w:rPr>
        <w:t xml:space="preserve"> </w:t>
      </w:r>
      <w:r w:rsidR="00D3580F" w:rsidRPr="004B7E07">
        <w:rPr>
          <w:rFonts w:ascii="Arial" w:hAnsi="Arial" w:cs="Arial"/>
          <w:bCs/>
        </w:rPr>
        <w:t>„</w:t>
      </w:r>
      <w:r w:rsidR="00D3580F" w:rsidRPr="0065742C">
        <w:rPr>
          <w:rFonts w:ascii="Arial" w:hAnsi="Arial" w:cs="Arial"/>
          <w:b/>
        </w:rPr>
        <w:t>Potrzeby informacyjne osób prowadzących doradztwo zawodowe. Wyzwania i rekomendacje dla systemu doradztwa zawodowego”</w:t>
      </w:r>
      <w:r w:rsidR="00FB5DA4">
        <w:rPr>
          <w:rFonts w:ascii="Arial" w:hAnsi="Arial" w:cs="Arial"/>
          <w:b/>
        </w:rPr>
        <w:t xml:space="preserve"> </w:t>
      </w:r>
      <w:r w:rsidR="00FB5DA4" w:rsidRPr="00FB5DA4">
        <w:rPr>
          <w:rFonts w:ascii="Arial" w:hAnsi="Arial" w:cs="Arial"/>
          <w:bCs/>
        </w:rPr>
        <w:t>na potrzeby projektu realizowanego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p>
    <w:p w14:paraId="680B47FD" w14:textId="485C1749" w:rsidR="00D11D90" w:rsidRPr="00D3580F" w:rsidRDefault="00CB5B15">
      <w:pPr>
        <w:pStyle w:val="Akapitzlist"/>
        <w:numPr>
          <w:ilvl w:val="0"/>
          <w:numId w:val="12"/>
        </w:numPr>
        <w:tabs>
          <w:tab w:val="left" w:pos="358"/>
        </w:tabs>
        <w:spacing w:after="0" w:line="276" w:lineRule="auto"/>
        <w:ind w:left="0"/>
        <w:jc w:val="both"/>
        <w:rPr>
          <w:rFonts w:ascii="Arial" w:hAnsi="Arial" w:cs="Arial"/>
        </w:rPr>
      </w:pPr>
      <w:r w:rsidRPr="00D3580F">
        <w:rPr>
          <w:rFonts w:ascii="Arial" w:hAnsi="Arial" w:cs="Arial"/>
        </w:rPr>
        <w:t xml:space="preserve">Przedmiot </w:t>
      </w:r>
      <w:r w:rsidR="00670E68" w:rsidRPr="00D3580F">
        <w:rPr>
          <w:rFonts w:ascii="Arial" w:hAnsi="Arial" w:cs="Arial"/>
        </w:rPr>
        <w:t xml:space="preserve">umowy </w:t>
      </w:r>
      <w:r w:rsidRPr="00D3580F">
        <w:rPr>
          <w:rFonts w:ascii="Arial" w:hAnsi="Arial" w:cs="Arial"/>
        </w:rPr>
        <w:t>będzie realizowany zgodnie z</w:t>
      </w:r>
      <w:r w:rsidR="00AF1AA9" w:rsidRPr="00D3580F">
        <w:rPr>
          <w:rFonts w:ascii="Arial" w:hAnsi="Arial" w:cs="Arial"/>
        </w:rPr>
        <w:t xml:space="preserve"> </w:t>
      </w:r>
      <w:r w:rsidRPr="00D3580F">
        <w:rPr>
          <w:rFonts w:ascii="Arial" w:hAnsi="Arial" w:cs="Arial"/>
        </w:rPr>
        <w:t>Opisem Przedmiotu Zamówienia (</w:t>
      </w:r>
      <w:r w:rsidR="004E6C52" w:rsidRPr="00D3580F">
        <w:rPr>
          <w:rFonts w:ascii="Arial" w:hAnsi="Arial" w:cs="Arial"/>
        </w:rPr>
        <w:t xml:space="preserve">zwanym </w:t>
      </w:r>
      <w:r w:rsidRPr="00D3580F">
        <w:rPr>
          <w:rFonts w:ascii="Arial" w:hAnsi="Arial" w:cs="Arial"/>
        </w:rPr>
        <w:t>dalej</w:t>
      </w:r>
      <w:r w:rsidR="00736D1A" w:rsidRPr="00D3580F">
        <w:rPr>
          <w:rFonts w:ascii="Arial" w:hAnsi="Arial" w:cs="Arial"/>
        </w:rPr>
        <w:t>:</w:t>
      </w:r>
      <w:r w:rsidRPr="00D3580F">
        <w:rPr>
          <w:rFonts w:ascii="Arial" w:hAnsi="Arial" w:cs="Arial"/>
        </w:rPr>
        <w:t xml:space="preserve"> </w:t>
      </w:r>
      <w:r w:rsidR="00A26ACF" w:rsidRPr="00D3580F">
        <w:rPr>
          <w:rFonts w:ascii="Arial" w:hAnsi="Arial" w:cs="Arial"/>
        </w:rPr>
        <w:t>„</w:t>
      </w:r>
      <w:r w:rsidRPr="00D3580F">
        <w:rPr>
          <w:rFonts w:ascii="Arial" w:hAnsi="Arial" w:cs="Arial"/>
        </w:rPr>
        <w:t>OPZ</w:t>
      </w:r>
      <w:r w:rsidR="00A26ACF" w:rsidRPr="00D3580F">
        <w:rPr>
          <w:rFonts w:ascii="Arial" w:hAnsi="Arial" w:cs="Arial"/>
        </w:rPr>
        <w:t>”</w:t>
      </w:r>
      <w:r w:rsidRPr="00D3580F">
        <w:rPr>
          <w:rFonts w:ascii="Arial" w:hAnsi="Arial" w:cs="Arial"/>
        </w:rPr>
        <w:t>), stanowiącym załącznik nr 1 do</w:t>
      </w:r>
      <w:r w:rsidR="004E6C52" w:rsidRPr="00D3580F">
        <w:rPr>
          <w:rFonts w:ascii="Arial" w:hAnsi="Arial" w:cs="Arial"/>
        </w:rPr>
        <w:t xml:space="preserve"> u</w:t>
      </w:r>
      <w:r w:rsidRPr="00D3580F">
        <w:rPr>
          <w:rFonts w:ascii="Arial" w:hAnsi="Arial" w:cs="Arial"/>
        </w:rPr>
        <w:t xml:space="preserve">mowy oraz </w:t>
      </w:r>
      <w:r w:rsidR="004E6C52" w:rsidRPr="00D3580F">
        <w:rPr>
          <w:rFonts w:ascii="Arial" w:hAnsi="Arial" w:cs="Arial"/>
        </w:rPr>
        <w:t xml:space="preserve">zgodnie z </w:t>
      </w:r>
      <w:r w:rsidRPr="00D3580F">
        <w:rPr>
          <w:rFonts w:ascii="Arial" w:hAnsi="Arial" w:cs="Arial"/>
        </w:rPr>
        <w:t>ofertą Wykonawc</w:t>
      </w:r>
      <w:r w:rsidR="004E6C52" w:rsidRPr="00D3580F">
        <w:rPr>
          <w:rFonts w:ascii="Arial" w:hAnsi="Arial" w:cs="Arial"/>
        </w:rPr>
        <w:t>y stanowiącą załącznik nr 2 do u</w:t>
      </w:r>
      <w:r w:rsidRPr="00D3580F">
        <w:rPr>
          <w:rFonts w:ascii="Arial" w:hAnsi="Arial" w:cs="Arial"/>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736D1A">
      <w:pPr>
        <w:pStyle w:val="Akapitzlist"/>
        <w:numPr>
          <w:ilvl w:val="2"/>
          <w:numId w:val="12"/>
        </w:numPr>
        <w:tabs>
          <w:tab w:val="left" w:pos="284"/>
        </w:tabs>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736D1A">
      <w:pPr>
        <w:pStyle w:val="Akapitzlist"/>
        <w:numPr>
          <w:ilvl w:val="2"/>
          <w:numId w:val="12"/>
        </w:numPr>
        <w:tabs>
          <w:tab w:val="left" w:pos="284"/>
        </w:tabs>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736D1A">
      <w:pPr>
        <w:pStyle w:val="Akapitzlist"/>
        <w:numPr>
          <w:ilvl w:val="2"/>
          <w:numId w:val="12"/>
        </w:numPr>
        <w:tabs>
          <w:tab w:val="left" w:pos="284"/>
        </w:tabs>
        <w:spacing w:after="0" w:line="276" w:lineRule="auto"/>
        <w:ind w:left="0" w:firstLine="0"/>
        <w:jc w:val="both"/>
        <w:rPr>
          <w:rFonts w:ascii="Arial" w:hAnsi="Arial" w:cs="Arial"/>
          <w:lang w:val="pt-PT"/>
        </w:rPr>
      </w:pPr>
      <w:r w:rsidRPr="00556094">
        <w:rPr>
          <w:rFonts w:ascii="Arial" w:hAnsi="Arial" w:cs="Arial"/>
          <w:lang w:val="pt-PT"/>
        </w:rPr>
        <w:t>wykona przedmiot umowy dochowując najwyższej możliwej staranności</w:t>
      </w:r>
      <w:r w:rsidRPr="00556094">
        <w:rPr>
          <w:rFonts w:ascii="Arial" w:hAnsi="Arial" w:cs="Arial"/>
          <w:i/>
          <w:lang w:val="pt-PT"/>
        </w:rPr>
        <w:t>.</w:t>
      </w:r>
    </w:p>
    <w:p w14:paraId="6B1A44CF" w14:textId="558CA01D" w:rsidR="00B53576"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362F1774" w14:textId="77777777" w:rsidR="00112746" w:rsidRPr="00112746" w:rsidRDefault="00112746" w:rsidP="00112746">
      <w:pPr>
        <w:spacing w:line="276" w:lineRule="auto"/>
        <w:jc w:val="both"/>
        <w:rPr>
          <w:rFonts w:ascii="Arial" w:hAnsi="Arial" w:cs="Arial"/>
        </w:rPr>
      </w:pP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17F36B90" w:rsidR="00724308" w:rsidRPr="00556094" w:rsidRDefault="00CB5B15" w:rsidP="008011BD">
      <w:pPr>
        <w:pStyle w:val="Style5"/>
        <w:tabs>
          <w:tab w:val="left" w:pos="358"/>
        </w:tabs>
        <w:spacing w:line="276" w:lineRule="auto"/>
        <w:ind w:firstLine="0"/>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wskazanego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C0314B">
        <w:rPr>
          <w:rFonts w:ascii="Arial" w:hAnsi="Arial" w:cs="Arial"/>
          <w:sz w:val="22"/>
          <w:szCs w:val="22"/>
          <w:lang w:val="pt-PT"/>
        </w:rPr>
        <w:t xml:space="preserve">w terminie </w:t>
      </w:r>
      <w:r w:rsidR="001B4458" w:rsidRPr="00C0314B">
        <w:rPr>
          <w:rFonts w:ascii="Arial" w:hAnsi="Arial" w:cs="Arial"/>
          <w:sz w:val="22"/>
          <w:szCs w:val="22"/>
          <w:lang w:val="pt-PT"/>
        </w:rPr>
        <w:t>170</w:t>
      </w:r>
      <w:r w:rsidR="002E57A6" w:rsidRPr="00C0314B">
        <w:rPr>
          <w:rFonts w:ascii="Arial" w:hAnsi="Arial" w:cs="Arial"/>
          <w:sz w:val="22"/>
          <w:szCs w:val="22"/>
          <w:lang w:val="pt-PT"/>
        </w:rPr>
        <w:t xml:space="preserve"> </w:t>
      </w:r>
      <w:r w:rsidRPr="00C0314B">
        <w:rPr>
          <w:rFonts w:ascii="Arial" w:hAnsi="Arial" w:cs="Arial"/>
          <w:sz w:val="22"/>
          <w:szCs w:val="22"/>
          <w:lang w:val="pt-PT"/>
        </w:rPr>
        <w:t xml:space="preserve">dni </w:t>
      </w:r>
      <w:r w:rsidR="0001222F">
        <w:rPr>
          <w:rFonts w:ascii="Arial" w:hAnsi="Arial" w:cs="Arial"/>
          <w:sz w:val="22"/>
          <w:szCs w:val="22"/>
          <w:lang w:val="pt-PT"/>
        </w:rPr>
        <w:t>kalendarzowych</w:t>
      </w:r>
      <w:r w:rsidRPr="00556094">
        <w:rPr>
          <w:rFonts w:ascii="Arial" w:hAnsi="Arial" w:cs="Arial"/>
          <w:sz w:val="22"/>
          <w:szCs w:val="22"/>
          <w:lang w:val="pt-PT"/>
        </w:rPr>
        <w:t xml:space="preserve"> licząc od dnia zawarcia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umowy</w:t>
      </w:r>
      <w:r w:rsidRPr="00556094">
        <w:rPr>
          <w:rFonts w:ascii="Arial" w:hAnsi="Arial" w:cs="Arial"/>
          <w:sz w:val="22"/>
          <w:szCs w:val="22"/>
          <w:lang w:val="pt-PT"/>
        </w:rPr>
        <w:t xml:space="preserve">. </w:t>
      </w:r>
    </w:p>
    <w:p w14:paraId="2564B320" w14:textId="77777777" w:rsidR="00C46DE5" w:rsidRDefault="00C46DE5" w:rsidP="00C46DE5">
      <w:pPr>
        <w:pStyle w:val="Style5"/>
        <w:tabs>
          <w:tab w:val="left" w:pos="358"/>
        </w:tabs>
        <w:spacing w:line="276" w:lineRule="auto"/>
        <w:ind w:left="-284" w:firstLine="0"/>
        <w:jc w:val="center"/>
        <w:rPr>
          <w:rFonts w:ascii="Arial" w:hAnsi="Arial" w:cs="Arial"/>
          <w:b/>
          <w:sz w:val="22"/>
          <w:szCs w:val="22"/>
          <w:lang w:val="pt-PT"/>
        </w:rPr>
      </w:pPr>
    </w:p>
    <w:p w14:paraId="64B2BD56" w14:textId="4386CC9E" w:rsidR="00A104ED" w:rsidRPr="00556094" w:rsidRDefault="00A104ED" w:rsidP="00C46DE5">
      <w:pPr>
        <w:pStyle w:val="Style5"/>
        <w:tabs>
          <w:tab w:val="left" w:pos="358"/>
        </w:tabs>
        <w:spacing w:line="276" w:lineRule="auto"/>
        <w:ind w:left="-284" w:firstLine="0"/>
        <w:jc w:val="center"/>
        <w:rPr>
          <w:rFonts w:ascii="Arial" w:hAnsi="Arial" w:cs="Arial"/>
          <w:b/>
          <w:sz w:val="22"/>
          <w:szCs w:val="22"/>
          <w:lang w:val="pt-PT"/>
        </w:rPr>
      </w:pPr>
      <w:r w:rsidRPr="00556094">
        <w:rPr>
          <w:rFonts w:ascii="Arial" w:hAnsi="Arial" w:cs="Arial"/>
          <w:b/>
          <w:sz w:val="22"/>
          <w:szCs w:val="22"/>
          <w:lang w:val="pt-PT"/>
        </w:rPr>
        <w:t>§ 3</w:t>
      </w:r>
    </w:p>
    <w:p w14:paraId="2C37A6D1" w14:textId="77777777" w:rsidR="00CB5B15" w:rsidRPr="00692CC6" w:rsidRDefault="00700BBB" w:rsidP="00576532">
      <w:pPr>
        <w:pStyle w:val="Akapitzlist"/>
        <w:numPr>
          <w:ilvl w:val="1"/>
          <w:numId w:val="24"/>
        </w:numPr>
        <w:spacing w:line="276" w:lineRule="auto"/>
        <w:ind w:left="0"/>
        <w:jc w:val="both"/>
        <w:rPr>
          <w:rFonts w:ascii="Arial" w:hAnsi="Arial" w:cs="Arial"/>
          <w:bCs/>
          <w:color w:val="000000"/>
        </w:rPr>
      </w:pPr>
      <w:r w:rsidRPr="00692CC6">
        <w:rPr>
          <w:rFonts w:ascii="Arial" w:hAnsi="Arial" w:cs="Arial"/>
          <w:bCs/>
          <w:color w:val="000000"/>
        </w:rPr>
        <w:t>Wykonawca zobowiązuje się wykonać przedmiot umowy</w:t>
      </w:r>
      <w:r w:rsidR="00CB5B15" w:rsidRPr="00692CC6">
        <w:rPr>
          <w:rFonts w:ascii="Arial" w:hAnsi="Arial" w:cs="Arial"/>
          <w:bCs/>
          <w:color w:val="000000"/>
        </w:rPr>
        <w:t xml:space="preserve"> zgodnie z poniższymi etapami:</w:t>
      </w:r>
    </w:p>
    <w:p w14:paraId="5AF9CA30" w14:textId="0D0FA4F3" w:rsidR="008D3A40" w:rsidRPr="00BF19A5" w:rsidRDefault="008D3A40" w:rsidP="008D3A40">
      <w:pPr>
        <w:pStyle w:val="Akapitzlist"/>
        <w:spacing w:line="276" w:lineRule="auto"/>
        <w:ind w:left="0"/>
        <w:jc w:val="both"/>
        <w:rPr>
          <w:rFonts w:ascii="Arial" w:hAnsi="Arial" w:cs="Arial"/>
          <w:b/>
          <w:bCs/>
          <w:color w:val="000000"/>
        </w:rPr>
      </w:pPr>
      <w:r w:rsidRPr="00BF19A5">
        <w:rPr>
          <w:rFonts w:ascii="Arial" w:hAnsi="Arial" w:cs="Arial"/>
          <w:b/>
          <w:bCs/>
        </w:rPr>
        <w:t>Etap 1. Sporządzenie raportu metodycznego z analizą danych zastanych do badania.</w:t>
      </w:r>
    </w:p>
    <w:p w14:paraId="7D5AE138" w14:textId="61BE4213" w:rsidR="003C026C" w:rsidRPr="009211AE" w:rsidRDefault="003C026C" w:rsidP="003C026C">
      <w:pPr>
        <w:spacing w:line="276" w:lineRule="auto"/>
        <w:jc w:val="both"/>
        <w:rPr>
          <w:rFonts w:ascii="Arial" w:hAnsi="Arial" w:cs="Arial"/>
          <w:kern w:val="3"/>
          <w:sz w:val="22"/>
          <w:szCs w:val="22"/>
        </w:rPr>
      </w:pPr>
      <w:r w:rsidRPr="009211AE">
        <w:rPr>
          <w:rFonts w:ascii="Arial" w:hAnsi="Arial" w:cs="Arial"/>
          <w:kern w:val="3"/>
          <w:sz w:val="22"/>
          <w:szCs w:val="22"/>
        </w:rPr>
        <w:t>Wykonawca, po podpisaniu umowy, przygotuje raport metodyczny, zawierający koncepcję organizacji i realizacji prac badawczych, w szczególności:</w:t>
      </w:r>
    </w:p>
    <w:p w14:paraId="227F12DD"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opis zarządzania przedsięwzięciem, w tym opracowanie sposobów zarządzania przebiegiem badań i analiz,</w:t>
      </w:r>
    </w:p>
    <w:p w14:paraId="000362F5"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kontekst badawczy przedsięwzięcia, w tym analizę danych zastanych,</w:t>
      </w:r>
    </w:p>
    <w:p w14:paraId="1CF80D19"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szczegółowe określenie procesu badawczego, dopracowanie dokładnego wykazu operacji badawczych; przedstawienie kwestionariusza CAWI, pełnych scenariuszy wywiadów do badań, w tym precyzyjne zdefiniowanie głównych pojęć,</w:t>
      </w:r>
    </w:p>
    <w:p w14:paraId="731B457B"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 xml:space="preserve">opis planowanej rekrutacji respondentów, </w:t>
      </w:r>
    </w:p>
    <w:p w14:paraId="78457FB2"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wskazanie podziału odpowiedzialności za badawcze i analityczne etapy realizacji zamówienia,</w:t>
      </w:r>
    </w:p>
    <w:p w14:paraId="1D40C993"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plan badania pilotażowego,</w:t>
      </w:r>
    </w:p>
    <w:p w14:paraId="5981D442"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plan raportu analitycznego,</w:t>
      </w:r>
    </w:p>
    <w:p w14:paraId="64B8C93B" w14:textId="77777777" w:rsidR="003C026C" w:rsidRPr="009211AE" w:rsidRDefault="003C026C" w:rsidP="00CF4579">
      <w:pPr>
        <w:numPr>
          <w:ilvl w:val="0"/>
          <w:numId w:val="68"/>
        </w:numPr>
        <w:suppressAutoHyphens/>
        <w:autoSpaceDN w:val="0"/>
        <w:spacing w:line="276" w:lineRule="auto"/>
        <w:jc w:val="both"/>
        <w:textAlignment w:val="baseline"/>
        <w:rPr>
          <w:rFonts w:ascii="Arial" w:hAnsi="Arial" w:cs="Arial"/>
          <w:kern w:val="3"/>
          <w:sz w:val="22"/>
          <w:szCs w:val="22"/>
        </w:rPr>
      </w:pPr>
      <w:r w:rsidRPr="009211AE">
        <w:rPr>
          <w:rFonts w:ascii="Arial" w:hAnsi="Arial" w:cs="Arial"/>
          <w:kern w:val="3"/>
          <w:sz w:val="22"/>
          <w:szCs w:val="22"/>
        </w:rPr>
        <w:t>harmonogram prac.</w:t>
      </w:r>
    </w:p>
    <w:p w14:paraId="2725FA26" w14:textId="77777777" w:rsidR="003C026C" w:rsidRPr="009211AE" w:rsidRDefault="003C026C" w:rsidP="003C026C">
      <w:pPr>
        <w:contextualSpacing/>
        <w:jc w:val="both"/>
        <w:rPr>
          <w:rFonts w:ascii="Arial" w:hAnsi="Arial" w:cs="Arial"/>
          <w:kern w:val="3"/>
          <w:sz w:val="22"/>
          <w:szCs w:val="22"/>
        </w:rPr>
      </w:pPr>
    </w:p>
    <w:p w14:paraId="62144D34" w14:textId="0803F109" w:rsidR="007C5BD6" w:rsidRDefault="006B3B6E" w:rsidP="00697430">
      <w:pPr>
        <w:pStyle w:val="Style5"/>
        <w:tabs>
          <w:tab w:val="left" w:pos="358"/>
        </w:tabs>
        <w:spacing w:line="276" w:lineRule="auto"/>
        <w:ind w:firstLine="0"/>
        <w:rPr>
          <w:rFonts w:ascii="Arial" w:hAnsi="Arial" w:cs="Arial"/>
          <w:sz w:val="22"/>
          <w:szCs w:val="22"/>
          <w:lang w:val="pt-PT"/>
        </w:rPr>
      </w:pPr>
      <w:r w:rsidRPr="00697430">
        <w:rPr>
          <w:rFonts w:ascii="Arial" w:hAnsi="Arial" w:cs="Arial"/>
          <w:sz w:val="22"/>
          <w:szCs w:val="22"/>
          <w:lang w:val="pt-PT"/>
        </w:rPr>
        <w:t xml:space="preserve">Wykonawca przedstawi Zamawiającemu raport metodyczny drogą elektroniczną (e-mail) do 6 dni roboczych od daty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zapisami Opisu Przedmiotu 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w:t>
      </w:r>
      <w:r w:rsidRPr="00697430">
        <w:rPr>
          <w:rFonts w:ascii="Arial" w:hAnsi="Arial" w:cs="Arial"/>
          <w:sz w:val="22"/>
          <w:szCs w:val="22"/>
          <w:lang w:val="pt-PT"/>
        </w:rPr>
        <w:lastRenderedPageBreak/>
        <w:t>metodyczny akceptowany przez Zamawiającego. Akceptacja przez Zamawiającego treści raportu metodycznego (w ramach korespondencji elektronicznej) będzie warunkiem dalszej realizacji prac oraz uprawnia Wykonawcę do przeprowadzenia badań pilotażowych.</w:t>
      </w:r>
    </w:p>
    <w:p w14:paraId="3FE2A719" w14:textId="77777777" w:rsidR="007C5BD6" w:rsidRPr="00BF19A5" w:rsidRDefault="007C5BD6" w:rsidP="006B3B6E">
      <w:pPr>
        <w:spacing w:before="100" w:beforeAutospacing="1" w:line="276" w:lineRule="auto"/>
        <w:jc w:val="both"/>
        <w:rPr>
          <w:rFonts w:ascii="Arial" w:hAnsi="Arial" w:cs="Arial"/>
          <w:b/>
          <w:bCs/>
          <w:sz w:val="22"/>
          <w:szCs w:val="22"/>
        </w:rPr>
      </w:pPr>
      <w:r w:rsidRPr="00BF19A5">
        <w:rPr>
          <w:rFonts w:ascii="Arial" w:hAnsi="Arial" w:cs="Arial"/>
          <w:b/>
          <w:bCs/>
          <w:sz w:val="22"/>
          <w:szCs w:val="22"/>
        </w:rPr>
        <w:t>Etap 2. Realizacja badań pilotażowych, przygotowanie podsumowania badania pilotażowego, korekta raportu metodycznego.</w:t>
      </w:r>
    </w:p>
    <w:p w14:paraId="75313070" w14:textId="77777777" w:rsidR="007C5BD6" w:rsidRPr="006B3B6E" w:rsidRDefault="007C5BD6" w:rsidP="007C5BD6">
      <w:pPr>
        <w:spacing w:line="276" w:lineRule="auto"/>
        <w:jc w:val="both"/>
        <w:rPr>
          <w:rFonts w:ascii="Arial" w:hAnsi="Arial" w:cs="Arial"/>
          <w:kern w:val="3"/>
          <w:sz w:val="22"/>
          <w:szCs w:val="22"/>
        </w:rPr>
      </w:pPr>
      <w:r w:rsidRPr="006B3B6E">
        <w:rPr>
          <w:rFonts w:ascii="Arial" w:hAnsi="Arial" w:cs="Arial"/>
          <w:kern w:val="3"/>
          <w:sz w:val="22"/>
          <w:szCs w:val="22"/>
        </w:rPr>
        <w:t xml:space="preserve">Wykonawca jest zobowiązany do przeprowadzenia badań pilotażowych, w celu zweryfikowania poprawności przygotowanych narzędzi badawczych, pod względem jednoznaczności i zrozumiałości oraz trafności pytań zawartych w narzędziach. Konieczne jest przeprowadzenie: minimum 10 wywiadów ilościowych oraz 1 wywiadu IDI w ramach badań pilotażowych, z możliwością włączenia uzyskanego materiału do materiału badawczego. Wykonawca, z przeprowadzonego pilotażu badania, przygotuje podsumowanie badania pilotażowego zawierające m.in. opis przeprowadzonego pilotażu, wnioski dotyczące poprawności narzędzi badawczych. Na podstawie wyników badania pilotażowego, jeśli wskażą one na taką konieczność, Wykonawca jest zobowiązany do dokonania niezbędnych zmian narzędzi badawczych. Wykonawca opracuje raport metodyczny po pilotażu ze sformułowanymi i uwzględnionymi wnioskami z pilotażu oraz wypracowanymi kompletnymi narzędziami badawczymi. Wszystkie narzędzia badawcze przed rozpoczęciem badań ilościowych i jakościowych muszą być przedstawione do akceptacji Zamawiającego i jest to warunek wykorzystania danego narzędzia w badaniu. 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7B1C2807" w14:textId="77777777" w:rsidR="007C5BD6" w:rsidRDefault="007C5BD6" w:rsidP="007C5BD6">
      <w:pPr>
        <w:spacing w:line="276" w:lineRule="auto"/>
        <w:jc w:val="both"/>
        <w:rPr>
          <w:rFonts w:ascii="Arial" w:hAnsi="Arial" w:cs="Arial"/>
          <w:kern w:val="3"/>
          <w:sz w:val="22"/>
          <w:szCs w:val="22"/>
        </w:rPr>
      </w:pPr>
      <w:r w:rsidRPr="006B3B6E">
        <w:rPr>
          <w:rFonts w:ascii="Arial" w:hAnsi="Arial" w:cs="Arial"/>
          <w:kern w:val="3"/>
          <w:sz w:val="22"/>
          <w:szCs w:val="22"/>
        </w:rPr>
        <w:t xml:space="preserve">Wykonawca we własnym zakresie zrekrutuje respondentów oraz przeprowadzi z nimi wywiady. Zamawiający nie będzie udostępniał baz danych służących do rekrutacji badanych spoza WUP. Możliwe jest wystawienie listu polecającego przez Zamawiającego. W celu sprawnej i terminowej realizacji badania Wykonawca powinien uwzględnić wszystkie koszty rekrutacji i realizacji wywiadów, w tym rekompensaty/honoraria/zestawy podarunkowe dla respondentów. </w:t>
      </w:r>
    </w:p>
    <w:p w14:paraId="023891C1" w14:textId="77777777" w:rsidR="007C5BD6" w:rsidRPr="006B3B6E" w:rsidRDefault="007C5BD6" w:rsidP="006B3B6E">
      <w:pPr>
        <w:spacing w:before="100" w:beforeAutospacing="1" w:after="100" w:afterAutospacing="1" w:line="276" w:lineRule="auto"/>
        <w:jc w:val="both"/>
        <w:rPr>
          <w:rFonts w:ascii="Arial" w:hAnsi="Arial" w:cs="Arial"/>
          <w:b/>
          <w:bCs/>
          <w:kern w:val="3"/>
          <w:sz w:val="22"/>
          <w:szCs w:val="22"/>
        </w:rPr>
      </w:pPr>
      <w:r w:rsidRPr="006B3B6E">
        <w:rPr>
          <w:rFonts w:ascii="Arial" w:hAnsi="Arial" w:cs="Arial"/>
          <w:b/>
          <w:bCs/>
          <w:kern w:val="3"/>
          <w:sz w:val="22"/>
          <w:szCs w:val="22"/>
        </w:rPr>
        <w:t>Etap 3 Realizacja badań ilościowych i jakościowych. Czynności analityczne i przygotowanie raportu analitycznego z rekomendacjami.</w:t>
      </w:r>
    </w:p>
    <w:p w14:paraId="4F3C3A4E" w14:textId="44B4DA86" w:rsidR="007C5BD6" w:rsidRPr="006B3B6E" w:rsidRDefault="007C5BD6" w:rsidP="007C5BD6">
      <w:pPr>
        <w:spacing w:before="100" w:beforeAutospacing="1" w:line="276" w:lineRule="auto"/>
        <w:jc w:val="both"/>
        <w:rPr>
          <w:rFonts w:ascii="Arial" w:hAnsi="Arial" w:cs="Arial"/>
          <w:color w:val="70AD47" w:themeColor="accent6"/>
          <w:sz w:val="22"/>
          <w:szCs w:val="22"/>
        </w:rPr>
      </w:pPr>
      <w:r w:rsidRPr="006B3B6E">
        <w:rPr>
          <w:rFonts w:ascii="Arial" w:hAnsi="Arial" w:cs="Arial"/>
          <w:sz w:val="22"/>
          <w:szCs w:val="22"/>
        </w:rPr>
        <w:t xml:space="preserve">Wykonawca przeprowadzi badanie CAWI wśród minimum 200 respondentów – </w:t>
      </w:r>
      <w:r w:rsidRPr="006B3B6E">
        <w:rPr>
          <w:rFonts w:ascii="Arial" w:eastAsiaTheme="minorHAnsi" w:hAnsi="Arial" w:cs="Arial"/>
          <w:sz w:val="22"/>
          <w:szCs w:val="22"/>
        </w:rPr>
        <w:t>osoby świadczące doradztwo/poradnictwo zawodowe w okresie od 2021 r</w:t>
      </w:r>
      <w:r w:rsidRPr="006B3B6E">
        <w:rPr>
          <w:rFonts w:ascii="Arial" w:hAnsi="Arial" w:cs="Arial"/>
          <w:sz w:val="22"/>
          <w:szCs w:val="22"/>
        </w:rPr>
        <w:t>. W kolejnym etapie badania Wykonawca przeprowadzi wywiady grupowe (minimum 6 FGI, każdy z minimum 6 osobami) z </w:t>
      </w:r>
      <w:r w:rsidRPr="006B3B6E">
        <w:rPr>
          <w:rFonts w:ascii="Arial" w:eastAsia="Arial" w:hAnsi="Arial" w:cs="Arial"/>
          <w:sz w:val="22"/>
          <w:szCs w:val="22"/>
        </w:rPr>
        <w:t>przedstawicielami doradztwa zawodowego w różnych szkołach podstawowych, a także branżowych, technikach oraz liceach.</w:t>
      </w:r>
      <w:r w:rsidRPr="006B3B6E">
        <w:rPr>
          <w:rFonts w:ascii="Arial" w:hAnsi="Arial" w:cs="Arial"/>
          <w:sz w:val="22"/>
          <w:szCs w:val="22"/>
        </w:rPr>
        <w:t xml:space="preserve"> Wykonawca przeprowadzi minimum 50</w:t>
      </w:r>
      <w:r w:rsidR="00B8319B">
        <w:rPr>
          <w:rFonts w:ascii="Arial" w:hAnsi="Arial" w:cs="Arial"/>
          <w:sz w:val="22"/>
          <w:szCs w:val="22"/>
        </w:rPr>
        <w:t xml:space="preserve"> (</w:t>
      </w:r>
      <w:r w:rsidR="00BA25FE">
        <w:rPr>
          <w:rFonts w:ascii="Arial" w:hAnsi="Arial" w:cs="Arial"/>
          <w:sz w:val="22"/>
          <w:szCs w:val="22"/>
        </w:rPr>
        <w:t>w zależności od oferty)</w:t>
      </w:r>
      <w:r w:rsidRPr="006B3B6E">
        <w:rPr>
          <w:rFonts w:ascii="Arial" w:hAnsi="Arial" w:cs="Arial"/>
          <w:sz w:val="22"/>
          <w:szCs w:val="22"/>
        </w:rPr>
        <w:t xml:space="preserve"> indywidualnych wywiadów pogłębionych z osobami, które prowadziły doradztwo zawodowe, w tym ramach projektów finansowanych ze środków UE oraz osobami, które prowadziły porady dla uczniów w poradniach psychologiczno-pedagogicznych. Wykonawca przygotuje końcowy raport analityczny – ekspertyzę, </w:t>
      </w:r>
      <w:r w:rsidRPr="006B3B6E">
        <w:rPr>
          <w:rFonts w:ascii="Arial" w:hAnsi="Arial" w:cs="Arial"/>
          <w:sz w:val="22"/>
          <w:szCs w:val="22"/>
        </w:rPr>
        <w:lastRenderedPageBreak/>
        <w:t>zawierający wyczerpującą analizę danych uzyskanych w badaniu ilościowym i jakościowym, poprzedzoną analizą danych zastanych, zgodnie z raportem metodycznym.</w:t>
      </w:r>
      <w:r w:rsidRPr="006B3B6E">
        <w:rPr>
          <w:rFonts w:ascii="Arial" w:hAnsi="Arial" w:cs="Arial"/>
          <w:color w:val="70AD47" w:themeColor="accent6"/>
          <w:sz w:val="22"/>
          <w:szCs w:val="22"/>
        </w:rPr>
        <w:t xml:space="preserve"> </w:t>
      </w:r>
    </w:p>
    <w:p w14:paraId="5495AE16" w14:textId="77777777" w:rsidR="007C5BD6" w:rsidRPr="006B3B6E" w:rsidRDefault="007C5BD6" w:rsidP="007C5BD6">
      <w:pPr>
        <w:spacing w:line="276" w:lineRule="auto"/>
        <w:jc w:val="both"/>
        <w:rPr>
          <w:rFonts w:ascii="Arial" w:hAnsi="Arial" w:cs="Arial"/>
          <w:kern w:val="3"/>
          <w:sz w:val="22"/>
          <w:szCs w:val="22"/>
        </w:rPr>
      </w:pPr>
      <w:r w:rsidRPr="006B3B6E">
        <w:rPr>
          <w:rFonts w:ascii="Arial" w:hAnsi="Arial" w:cs="Arial"/>
          <w:kern w:val="3"/>
          <w:sz w:val="22"/>
          <w:szCs w:val="22"/>
        </w:rPr>
        <w:t>Produktem końcowym tego etapu będzie raport analityczny akceptowany przez Zamawiającego. 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ww. materiał niewymagający dalszych poprawek, jednak nie później niż w ciągu 170 dni kalendarzowych od daty umowy. Wykonawca dostarczy Zamawiającemu zaakceptowany końcowy raport analityczny w wersji elektronicznej oraz papierowej z podpisem i pieczęcią.</w:t>
      </w:r>
    </w:p>
    <w:p w14:paraId="7193DCE1" w14:textId="2F71E5DB" w:rsidR="002A5420" w:rsidRPr="008011BD" w:rsidRDefault="007C5BD6" w:rsidP="006075A4">
      <w:pPr>
        <w:spacing w:line="276" w:lineRule="auto"/>
        <w:jc w:val="both"/>
        <w:rPr>
          <w:rFonts w:ascii="Arial" w:hAnsi="Arial" w:cs="Arial"/>
          <w:kern w:val="3"/>
          <w:sz w:val="22"/>
          <w:szCs w:val="22"/>
        </w:rPr>
      </w:pPr>
      <w:r w:rsidRPr="006B3B6E">
        <w:rPr>
          <w:rFonts w:ascii="Arial" w:hAnsi="Arial" w:cs="Arial"/>
          <w:sz w:val="22"/>
          <w:szCs w:val="22"/>
        </w:rPr>
        <w:t xml:space="preserve">IDI mogą być realizowane technikami on-line tylko w uzasadnionych przez Wykonawcę przypadkach, za zgodą Zamawiającego, w </w:t>
      </w:r>
      <w:r w:rsidR="00B8200A">
        <w:rPr>
          <w:rFonts w:ascii="Arial" w:hAnsi="Arial" w:cs="Arial"/>
          <w:sz w:val="22"/>
          <w:szCs w:val="22"/>
        </w:rPr>
        <w:t>liczbie</w:t>
      </w:r>
      <w:r w:rsidRPr="006B3B6E">
        <w:rPr>
          <w:rFonts w:ascii="Arial" w:hAnsi="Arial" w:cs="Arial"/>
          <w:sz w:val="22"/>
          <w:szCs w:val="22"/>
        </w:rPr>
        <w:t xml:space="preserve"> stanowiącej nie więcej niż 10% wszystkich wywiadów w ramach zamówienia.</w:t>
      </w:r>
      <w:r w:rsidRPr="006B3B6E">
        <w:rPr>
          <w:rFonts w:ascii="Arial" w:eastAsiaTheme="minorHAnsi" w:hAnsi="Arial" w:cs="Arial"/>
          <w:sz w:val="22"/>
          <w:szCs w:val="22"/>
          <w14:ligatures w14:val="standardContextual"/>
        </w:rPr>
        <w:t xml:space="preserve"> </w:t>
      </w:r>
      <w:r w:rsidRPr="006B3B6E">
        <w:rPr>
          <w:rFonts w:ascii="Arial" w:hAnsi="Arial" w:cs="Arial"/>
          <w:sz w:val="22"/>
          <w:szCs w:val="22"/>
        </w:rPr>
        <w:t>W przypadku, gdy realizacja bezpośrednich wywiadów indywidualnych i grupowych nie będzie mogła być zastosowana lub nie byłaby wskazana (w związku z wprowadzonym stanem pandemii lub stanu zagrożenia epidemicznego lub ze względu na rekomendacje ministerialne) Wykonawca przeprowadzi w zamian wywiady zdalne za pośrednictwem technik internetowych, w sposób dający możliwość swobodnej rozmowy i kontaktu wzrokowego pomiędzy moderatorem a respondentami oraz pomiędzy respondentami. Decyzja o realizacji poszczególnych wywiadów w sposób zdalny musi być zawsze konsultowana z Zamawiającym i przez niego akceptowana.</w:t>
      </w:r>
    </w:p>
    <w:p w14:paraId="2472042A" w14:textId="409EB9DB" w:rsidR="00105CC2" w:rsidRPr="00556094" w:rsidRDefault="00324A40" w:rsidP="00576532">
      <w:pPr>
        <w:pStyle w:val="Akapitzlist"/>
        <w:numPr>
          <w:ilvl w:val="0"/>
          <w:numId w:val="24"/>
        </w:numPr>
        <w:spacing w:after="0" w:line="276" w:lineRule="auto"/>
        <w:ind w:left="0"/>
        <w:jc w:val="both"/>
        <w:rPr>
          <w:rFonts w:ascii="Arial" w:hAnsi="Arial" w:cs="Arial"/>
        </w:rPr>
      </w:pPr>
      <w:r>
        <w:rPr>
          <w:rFonts w:ascii="Arial" w:hAnsi="Arial" w:cs="Arial"/>
        </w:rPr>
        <w:t>Końcowy r</w:t>
      </w:r>
      <w:r w:rsidR="00324218">
        <w:rPr>
          <w:rFonts w:ascii="Arial" w:hAnsi="Arial" w:cs="Arial"/>
        </w:rPr>
        <w:t>aport analityczny</w:t>
      </w:r>
      <w:r w:rsidR="009A1489">
        <w:rPr>
          <w:rFonts w:ascii="Arial" w:hAnsi="Arial" w:cs="Arial"/>
        </w:rPr>
        <w:t xml:space="preserve"> </w:t>
      </w:r>
      <w:r w:rsidR="00CA2049" w:rsidRPr="00CA2049">
        <w:rPr>
          <w:rFonts w:ascii="Arial" w:hAnsi="Arial" w:cs="Arial"/>
        </w:rPr>
        <w:t>spełni wymagania służące zapewnieniu dostępności osobom ze szczególnymi potrzebami dotyczące dostępności cyfrowej pliku z ekspertyzą i są to wymagania określone w ustawie z dnia 4 kwietnia 2019 r. o dostępności cyfrowej stron internetowych i aplikacji mobilnych podmiotów publicznych. Wykonawca oświadcz</w:t>
      </w:r>
      <w:r w:rsidR="00CA2049">
        <w:rPr>
          <w:rFonts w:ascii="Arial" w:hAnsi="Arial" w:cs="Arial"/>
        </w:rPr>
        <w:t>a</w:t>
      </w:r>
      <w:r w:rsidR="00CA2049" w:rsidRPr="00CA2049">
        <w:rPr>
          <w:rFonts w:ascii="Arial" w:hAnsi="Arial" w:cs="Arial"/>
        </w:rPr>
        <w:t>,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w:t>
      </w:r>
      <w:r w:rsidR="00736D1A">
        <w:rPr>
          <w:rFonts w:ascii="Arial" w:hAnsi="Arial" w:cs="Arial"/>
        </w:rPr>
        <w:t xml:space="preserve"> </w:t>
      </w:r>
      <w:r w:rsidR="00CA2049" w:rsidRPr="00CA2049">
        <w:rPr>
          <w:rFonts w:ascii="Arial" w:hAnsi="Arial" w:cs="Arial"/>
        </w:rPr>
        <w:t>U. 20</w:t>
      </w:r>
      <w:r w:rsidR="004B3961">
        <w:rPr>
          <w:rFonts w:ascii="Arial" w:hAnsi="Arial" w:cs="Arial"/>
        </w:rPr>
        <w:t>23</w:t>
      </w:r>
      <w:r w:rsidR="00CA2049" w:rsidRPr="00CA2049">
        <w:rPr>
          <w:rFonts w:ascii="Arial" w:hAnsi="Arial" w:cs="Arial"/>
        </w:rPr>
        <w:t xml:space="preserve"> r. poz. </w:t>
      </w:r>
      <w:r w:rsidR="004B3961">
        <w:rPr>
          <w:rFonts w:ascii="Arial" w:hAnsi="Arial" w:cs="Arial"/>
        </w:rPr>
        <w:t>1440</w:t>
      </w:r>
      <w:r w:rsidR="00CA2049" w:rsidRPr="00CA2049">
        <w:rPr>
          <w:rFonts w:ascii="Arial" w:hAnsi="Arial" w:cs="Arial"/>
        </w:rPr>
        <w:t>).</w:t>
      </w:r>
    </w:p>
    <w:p w14:paraId="5E01C2A6" w14:textId="55F7D14D" w:rsidR="00B549AA" w:rsidRPr="00BD7E50" w:rsidRDefault="00B549AA" w:rsidP="00633020">
      <w:pPr>
        <w:pStyle w:val="Akapitzlist"/>
        <w:numPr>
          <w:ilvl w:val="0"/>
          <w:numId w:val="24"/>
        </w:numPr>
        <w:spacing w:after="0" w:line="276" w:lineRule="auto"/>
        <w:ind w:left="0"/>
        <w:jc w:val="both"/>
        <w:rPr>
          <w:rFonts w:ascii="Arial" w:hAnsi="Arial" w:cs="Arial"/>
        </w:rPr>
      </w:pPr>
      <w:bookmarkStart w:id="0" w:name="_Hlk163220962"/>
      <w:r w:rsidRPr="00BD7E50">
        <w:rPr>
          <w:rFonts w:ascii="Arial" w:hAnsi="Arial" w:cs="Arial"/>
          <w:kern w:val="3"/>
        </w:rPr>
        <w:t>Dla potrzeb umowy przyjmuje się, iż dniem roboczym jest dzień od poniedziałku do piątku, który nie jest dniem wolnym od pracy w rozumieniu ustawy z dnia 18 stycznia 1951 r. o dniach wolnych od pracy (Dz. U. z 2020 r. poz. 1920).</w:t>
      </w:r>
    </w:p>
    <w:bookmarkEnd w:id="0"/>
    <w:p w14:paraId="37604779" w14:textId="4A126CE0" w:rsidR="00243F22" w:rsidRPr="00BD7E50" w:rsidRDefault="00685AB9" w:rsidP="00F9276E">
      <w:pPr>
        <w:pStyle w:val="Akapitzlist"/>
        <w:numPr>
          <w:ilvl w:val="0"/>
          <w:numId w:val="24"/>
        </w:numPr>
        <w:spacing w:after="0" w:line="276" w:lineRule="auto"/>
        <w:ind w:left="0"/>
        <w:jc w:val="both"/>
        <w:rPr>
          <w:rFonts w:ascii="Arial" w:hAnsi="Arial" w:cs="Arial"/>
        </w:rPr>
      </w:pPr>
      <w:r w:rsidRPr="00BD7E50">
        <w:rPr>
          <w:rFonts w:ascii="Arial" w:hAnsi="Arial" w:cs="Arial"/>
        </w:rPr>
        <w:t>W przypadku dwukrotnego nieuwzględnienia uwag zgłoszonych Wykonawcy Zamawiający ma prawo wezwać Wykonawcę do ostatecznego uwzględnienia jego uwag</w:t>
      </w:r>
      <w:r w:rsidR="006E356E" w:rsidRPr="00BD7E50">
        <w:rPr>
          <w:rFonts w:ascii="Arial" w:hAnsi="Arial" w:cs="Arial"/>
        </w:rPr>
        <w:t xml:space="preserve"> wyznaczając termin nie krótszy niż 2 dni robocze</w:t>
      </w:r>
      <w:r w:rsidRPr="00BD7E50">
        <w:rPr>
          <w:rFonts w:ascii="Arial" w:hAnsi="Arial" w:cs="Arial"/>
        </w:rPr>
        <w:t xml:space="preserve">, a w przypadku dalszego ich nieuwzględnienia przez Wykonawcę </w:t>
      </w:r>
      <w:r w:rsidR="006E356E" w:rsidRPr="00BD7E50">
        <w:rPr>
          <w:rFonts w:ascii="Arial" w:hAnsi="Arial" w:cs="Arial"/>
        </w:rPr>
        <w:t xml:space="preserve">w wyznaczonym terminie </w:t>
      </w:r>
      <w:r w:rsidRPr="00BD7E50">
        <w:rPr>
          <w:rFonts w:ascii="Arial" w:hAnsi="Arial" w:cs="Arial"/>
        </w:rPr>
        <w:t xml:space="preserve">Zamawiający ma prawo odmówić akceptacji </w:t>
      </w:r>
      <w:r w:rsidR="00222D26" w:rsidRPr="00BD7E50">
        <w:rPr>
          <w:rFonts w:ascii="Arial" w:hAnsi="Arial" w:cs="Arial"/>
        </w:rPr>
        <w:t xml:space="preserve">ekspertyzy </w:t>
      </w:r>
      <w:r w:rsidRPr="00BD7E50">
        <w:rPr>
          <w:rFonts w:ascii="Arial" w:hAnsi="Arial" w:cs="Arial"/>
        </w:rPr>
        <w:t xml:space="preserve">oraz odstąpić od umowy. Z prawa do odstąpienia Zamawiający może skorzystać w ciągu 45 dni od dnia wysłania wezwania do Wykonawcy. </w:t>
      </w:r>
      <w:r w:rsidR="006E356E" w:rsidRPr="00BD7E50">
        <w:rPr>
          <w:rFonts w:ascii="Arial" w:hAnsi="Arial" w:cs="Arial"/>
        </w:rPr>
        <w:t xml:space="preserve">Postanowienia </w:t>
      </w:r>
      <w:r w:rsidR="006E356E" w:rsidRPr="00C46DE5">
        <w:rPr>
          <w:rFonts w:ascii="Arial" w:hAnsi="Arial" w:cs="Arial"/>
        </w:rPr>
        <w:t>§ 1</w:t>
      </w:r>
      <w:r w:rsidR="00CF2A59">
        <w:rPr>
          <w:rFonts w:ascii="Arial" w:hAnsi="Arial" w:cs="Arial"/>
        </w:rPr>
        <w:t>0</w:t>
      </w:r>
      <w:r w:rsidR="006E356E" w:rsidRPr="00C46DE5">
        <w:rPr>
          <w:rFonts w:ascii="Arial" w:hAnsi="Arial" w:cs="Arial"/>
        </w:rPr>
        <w:t xml:space="preserve"> ust. 4 i 5</w:t>
      </w:r>
      <w:r w:rsidR="006E356E" w:rsidRPr="00BD7E50">
        <w:rPr>
          <w:rFonts w:ascii="Arial" w:hAnsi="Arial" w:cs="Arial"/>
        </w:rPr>
        <w:t xml:space="preserve"> umowy stosuje się odpowiednio. </w:t>
      </w:r>
    </w:p>
    <w:p w14:paraId="2570498A" w14:textId="26C08707" w:rsidR="00803DCB" w:rsidRPr="00BD7E50" w:rsidRDefault="0040781B" w:rsidP="00F9276E">
      <w:pPr>
        <w:pStyle w:val="Akapitzlist"/>
        <w:numPr>
          <w:ilvl w:val="0"/>
          <w:numId w:val="24"/>
        </w:numPr>
        <w:spacing w:after="0" w:line="276" w:lineRule="auto"/>
        <w:ind w:left="0"/>
        <w:jc w:val="both"/>
        <w:rPr>
          <w:rFonts w:ascii="Arial" w:hAnsi="Arial" w:cs="Arial"/>
        </w:rPr>
      </w:pPr>
      <w:r w:rsidRPr="00BD7E50">
        <w:rPr>
          <w:rFonts w:ascii="Arial" w:hAnsi="Arial" w:cs="Arial"/>
        </w:rPr>
        <w:t xml:space="preserve">Wykonawca </w:t>
      </w:r>
      <w:r w:rsidR="00685AB9" w:rsidRPr="00BD7E50">
        <w:rPr>
          <w:rFonts w:ascii="Arial" w:hAnsi="Arial" w:cs="Arial"/>
        </w:rPr>
        <w:t>w ciągu 1 dnia roboczego</w:t>
      </w:r>
      <w:r w:rsidR="001418C1" w:rsidRPr="00BD7E50">
        <w:rPr>
          <w:rFonts w:ascii="Arial" w:hAnsi="Arial" w:cs="Arial"/>
        </w:rPr>
        <w:t xml:space="preserve"> po zatwierdzeniu końcowego raportu analitycznego wyśle Zamawiającemu</w:t>
      </w:r>
      <w:r w:rsidR="0056641D" w:rsidRPr="00BD7E50">
        <w:rPr>
          <w:rFonts w:ascii="Arial" w:hAnsi="Arial" w:cs="Arial"/>
        </w:rPr>
        <w:t xml:space="preserve"> pełne</w:t>
      </w:r>
      <w:r w:rsidR="001418C1" w:rsidRPr="00BD7E50">
        <w:rPr>
          <w:rFonts w:ascii="Arial" w:hAnsi="Arial" w:cs="Arial"/>
        </w:rPr>
        <w:t xml:space="preserve"> </w:t>
      </w:r>
      <w:r w:rsidR="0056641D" w:rsidRPr="00BD7E50">
        <w:rPr>
          <w:rFonts w:ascii="Arial" w:hAnsi="Arial" w:cs="Arial"/>
        </w:rPr>
        <w:t>transkrypcje wywiadów IDI i wywiadów FGI wraz z dostępem do nagrań audio tych wywiadów, zestawienia danych respondentów wywiadów IDI</w:t>
      </w:r>
      <w:r w:rsidR="00805CBF" w:rsidRPr="00BD7E50">
        <w:rPr>
          <w:rFonts w:ascii="Arial" w:hAnsi="Arial" w:cs="Arial"/>
        </w:rPr>
        <w:t xml:space="preserve">, </w:t>
      </w:r>
      <w:r w:rsidR="0056641D" w:rsidRPr="00BD7E50">
        <w:rPr>
          <w:rFonts w:ascii="Arial" w:hAnsi="Arial" w:cs="Arial"/>
        </w:rPr>
        <w:t xml:space="preserve">FGI </w:t>
      </w:r>
      <w:r w:rsidR="00805CBF" w:rsidRPr="00BD7E50">
        <w:rPr>
          <w:rFonts w:ascii="Arial" w:hAnsi="Arial" w:cs="Arial"/>
        </w:rPr>
        <w:t xml:space="preserve">i CAWI </w:t>
      </w:r>
      <w:r w:rsidR="0056641D" w:rsidRPr="00BD7E50">
        <w:rPr>
          <w:rFonts w:ascii="Arial" w:hAnsi="Arial" w:cs="Arial"/>
        </w:rPr>
        <w:t>oraz przygotowaną przez Wykonawcę i zaakceptowaną przez Zamawiającego prezentację z opisem badania, wnioskami i rekomendacjami, z wykorzystaniem infografik – na nośniku elektronicznym typu pendrive/płyta CD/DV</w:t>
      </w:r>
      <w:r w:rsidR="009F213F" w:rsidRPr="00BD7E50">
        <w:rPr>
          <w:rFonts w:ascii="Arial" w:hAnsi="Arial" w:cs="Arial"/>
        </w:rPr>
        <w:t>D.</w:t>
      </w:r>
    </w:p>
    <w:p w14:paraId="66B8C92F" w14:textId="59FD89C3" w:rsidR="00566BFB" w:rsidRPr="00242E35" w:rsidRDefault="0040781B" w:rsidP="00242E35">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papierowego egzemplarza </w:t>
      </w:r>
      <w:r w:rsidR="00F40D02">
        <w:rPr>
          <w:rFonts w:ascii="Arial" w:hAnsi="Arial" w:cs="Arial"/>
        </w:rPr>
        <w:t xml:space="preserve">raportu </w:t>
      </w:r>
      <w:r w:rsidRPr="00556094">
        <w:rPr>
          <w:rFonts w:ascii="Arial" w:hAnsi="Arial" w:cs="Arial"/>
        </w:rPr>
        <w:t xml:space="preserve">(w wersji zaakceptowanej przez Zamawiającego) </w:t>
      </w:r>
      <w:r w:rsidR="00566BFB" w:rsidRPr="00556094">
        <w:rPr>
          <w:rFonts w:ascii="Arial" w:hAnsi="Arial" w:cs="Arial"/>
        </w:rPr>
        <w:t xml:space="preserve">oraz </w:t>
      </w:r>
      <w:r w:rsidR="00FB3ED1" w:rsidRPr="00556094">
        <w:rPr>
          <w:rFonts w:ascii="Arial" w:hAnsi="Arial" w:cs="Arial"/>
        </w:rPr>
        <w:t>w/w produktów</w:t>
      </w:r>
      <w:r w:rsidR="00A82982" w:rsidRPr="00556094">
        <w:rPr>
          <w:rFonts w:ascii="Arial" w:hAnsi="Arial" w:cs="Arial"/>
        </w:rPr>
        <w:t xml:space="preserve"> </w:t>
      </w:r>
      <w:r w:rsidRPr="00556094">
        <w:rPr>
          <w:rFonts w:ascii="Arial" w:hAnsi="Arial" w:cs="Arial"/>
        </w:rPr>
        <w:t>Zamawiający</w:t>
      </w:r>
      <w:r w:rsidR="00457500">
        <w:rPr>
          <w:rFonts w:ascii="Arial" w:hAnsi="Arial" w:cs="Arial"/>
        </w:rPr>
        <w:t>,</w:t>
      </w:r>
      <w:r w:rsidRPr="00556094">
        <w:rPr>
          <w:rFonts w:ascii="Arial" w:hAnsi="Arial" w:cs="Arial"/>
        </w:rPr>
        <w:t xml:space="preserve"> </w:t>
      </w:r>
      <w:r w:rsidR="00566BFB" w:rsidRPr="00556094">
        <w:rPr>
          <w:rFonts w:ascii="Arial" w:hAnsi="Arial" w:cs="Arial"/>
        </w:rPr>
        <w:t>w przypadku braku uwag</w:t>
      </w:r>
      <w:r w:rsidR="00457500">
        <w:rPr>
          <w:rFonts w:ascii="Arial" w:hAnsi="Arial" w:cs="Arial"/>
        </w:rPr>
        <w:t>,</w:t>
      </w:r>
      <w:r w:rsidR="00566BFB" w:rsidRPr="00556094">
        <w:rPr>
          <w:rFonts w:ascii="Arial" w:hAnsi="Arial" w:cs="Arial"/>
        </w:rPr>
        <w:t xml:space="preserve"> </w:t>
      </w:r>
      <w:r w:rsidRPr="00556094">
        <w:rPr>
          <w:rFonts w:ascii="Arial" w:hAnsi="Arial" w:cs="Arial"/>
        </w:rPr>
        <w:t xml:space="preserve">sporządzi pisemny protokół odbioru potwierdzający wykonanie przez Wykonawcę </w:t>
      </w:r>
      <w:r w:rsidR="009D6F8F">
        <w:rPr>
          <w:rFonts w:ascii="Arial" w:hAnsi="Arial" w:cs="Arial"/>
        </w:rPr>
        <w:t>przedmiotu u</w:t>
      </w:r>
      <w:r w:rsidRPr="00556094">
        <w:rPr>
          <w:rFonts w:ascii="Arial" w:hAnsi="Arial" w:cs="Arial"/>
        </w:rPr>
        <w:t xml:space="preserve">mowy. </w:t>
      </w:r>
    </w:p>
    <w:p w14:paraId="006A4F57" w14:textId="5C1F8BB2"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OPZ oraz </w:t>
      </w:r>
      <w:r w:rsidR="00BF19A5">
        <w:rPr>
          <w:rFonts w:ascii="Arial" w:hAnsi="Arial" w:cs="Arial"/>
        </w:rPr>
        <w:t xml:space="preserve">w </w:t>
      </w:r>
      <w:r w:rsidRPr="00556094">
        <w:rPr>
          <w:rFonts w:ascii="Arial" w:hAnsi="Arial" w:cs="Arial"/>
        </w:rPr>
        <w:t xml:space="preserve">niniejszej umowie. </w:t>
      </w:r>
      <w:r w:rsidRPr="00556094">
        <w:rPr>
          <w:rFonts w:ascii="Arial" w:hAnsi="Arial" w:cs="Arial"/>
        </w:rPr>
        <w:lastRenderedPageBreak/>
        <w:t xml:space="preserve">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90785B">
      <w:pPr>
        <w:pStyle w:val="Akapitzlist"/>
        <w:numPr>
          <w:ilvl w:val="0"/>
          <w:numId w:val="47"/>
        </w:numPr>
        <w:tabs>
          <w:tab w:val="left" w:pos="142"/>
          <w:tab w:val="left" w:pos="284"/>
        </w:tabs>
        <w:spacing w:after="0" w:line="276" w:lineRule="auto"/>
        <w:ind w:left="0" w:firstLine="0"/>
        <w:jc w:val="both"/>
        <w:rPr>
          <w:rFonts w:ascii="Arial" w:hAnsi="Arial" w:cs="Arial"/>
        </w:rPr>
      </w:pPr>
      <w:r w:rsidRPr="00556094">
        <w:rPr>
          <w:rFonts w:ascii="Arial" w:hAnsi="Arial" w:cs="Arial"/>
        </w:rPr>
        <w:t>każdy element przedmiotu umowy wykonany niezgodnie z umową lub</w:t>
      </w:r>
    </w:p>
    <w:p w14:paraId="7F2EBA5E" w14:textId="50A26B4E" w:rsidR="00EB68E6" w:rsidRPr="00556094" w:rsidRDefault="00EB68E6" w:rsidP="0090785B">
      <w:pPr>
        <w:pStyle w:val="Akapitzlist"/>
        <w:numPr>
          <w:ilvl w:val="0"/>
          <w:numId w:val="47"/>
        </w:numPr>
        <w:tabs>
          <w:tab w:val="left" w:pos="142"/>
          <w:tab w:val="left" w:pos="284"/>
        </w:tabs>
        <w:spacing w:after="0" w:line="276" w:lineRule="auto"/>
        <w:ind w:left="0" w:firstLine="0"/>
        <w:jc w:val="both"/>
        <w:rPr>
          <w:rFonts w:ascii="Arial" w:hAnsi="Arial" w:cs="Arial"/>
        </w:rPr>
      </w:pPr>
      <w:r w:rsidRPr="00556094">
        <w:rPr>
          <w:rFonts w:ascii="Arial" w:hAnsi="Arial" w:cs="Arial"/>
        </w:rPr>
        <w:t>brak właściwości przedmiotu umowy, o których istnieniu Wykonawca zapewniał Zamawiającego lub</w:t>
      </w:r>
    </w:p>
    <w:p w14:paraId="3EB09817" w14:textId="5516BF0C" w:rsidR="00EB68E6" w:rsidRPr="00556094" w:rsidRDefault="00EB68E6" w:rsidP="0090785B">
      <w:pPr>
        <w:pStyle w:val="Akapitzlist"/>
        <w:tabs>
          <w:tab w:val="left" w:pos="0"/>
        </w:tabs>
        <w:spacing w:after="0" w:line="276" w:lineRule="auto"/>
        <w:ind w:left="0"/>
        <w:jc w:val="both"/>
        <w:rPr>
          <w:rFonts w:ascii="Arial" w:hAnsi="Arial" w:cs="Arial"/>
        </w:rPr>
      </w:pPr>
      <w:r w:rsidRPr="00556094">
        <w:rPr>
          <w:rFonts w:ascii="Arial" w:hAnsi="Arial" w:cs="Arial"/>
        </w:rPr>
        <w:t>3) inne okoliczności stanowiące wadę w rozumieniu obowiązujących przepisów prawa.</w:t>
      </w:r>
    </w:p>
    <w:p w14:paraId="7935B812" w14:textId="175231D5"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0BBA524D"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396A96FA" w14:textId="193B5103" w:rsidR="00851B1D" w:rsidRPr="006027D0" w:rsidRDefault="00EF41E8" w:rsidP="0090785B">
      <w:pPr>
        <w:pStyle w:val="Akapitzlist"/>
        <w:numPr>
          <w:ilvl w:val="0"/>
          <w:numId w:val="43"/>
        </w:numPr>
        <w:tabs>
          <w:tab w:val="left" w:pos="284"/>
        </w:tabs>
        <w:spacing w:after="0" w:line="276" w:lineRule="auto"/>
        <w:ind w:left="0" w:firstLine="0"/>
        <w:jc w:val="both"/>
        <w:rPr>
          <w:rFonts w:ascii="Arial" w:hAnsi="Arial" w:cs="Arial"/>
        </w:rPr>
      </w:pPr>
      <w:r w:rsidRPr="00556094">
        <w:rPr>
          <w:rFonts w:ascii="Arial" w:hAnsi="Arial" w:cs="Arial"/>
        </w:rPr>
        <w:t>w zakresie IDI</w:t>
      </w:r>
      <w:r w:rsidR="00D51EF5">
        <w:rPr>
          <w:rFonts w:ascii="Arial" w:hAnsi="Arial" w:cs="Arial"/>
        </w:rPr>
        <w:t xml:space="preserve"> i FGI</w:t>
      </w:r>
      <w:r w:rsidRPr="00556094">
        <w:rPr>
          <w:rFonts w:ascii="Arial" w:hAnsi="Arial" w:cs="Arial"/>
        </w:rPr>
        <w:t>: brak możliwości zrozumienia słów wypowiadanych przez respondent</w:t>
      </w:r>
      <w:r w:rsidR="0038058F">
        <w:rPr>
          <w:rFonts w:ascii="Arial" w:hAnsi="Arial" w:cs="Arial"/>
        </w:rPr>
        <w:t>ów</w:t>
      </w:r>
      <w:r w:rsidRPr="00556094">
        <w:rPr>
          <w:rFonts w:ascii="Arial" w:hAnsi="Arial" w:cs="Arial"/>
        </w:rPr>
        <w:t xml:space="preserve">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90785B">
      <w:pPr>
        <w:pStyle w:val="Akapitzlist"/>
        <w:numPr>
          <w:ilvl w:val="0"/>
          <w:numId w:val="43"/>
        </w:numPr>
        <w:tabs>
          <w:tab w:val="left" w:pos="284"/>
        </w:tabs>
        <w:spacing w:after="0" w:line="276" w:lineRule="auto"/>
        <w:ind w:left="0" w:firstLine="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78909225" w14:textId="3F833569" w:rsidR="00EF41E8" w:rsidRPr="006027D0" w:rsidRDefault="00055C5D" w:rsidP="0090785B">
      <w:pPr>
        <w:pStyle w:val="Akapitzlist"/>
        <w:numPr>
          <w:ilvl w:val="0"/>
          <w:numId w:val="43"/>
        </w:numPr>
        <w:tabs>
          <w:tab w:val="left" w:pos="284"/>
        </w:tabs>
        <w:spacing w:after="0" w:line="276" w:lineRule="auto"/>
        <w:ind w:left="0" w:firstLine="0"/>
        <w:jc w:val="both"/>
        <w:rPr>
          <w:rFonts w:ascii="Arial" w:hAnsi="Arial" w:cs="Arial"/>
        </w:rPr>
      </w:pPr>
      <w:r w:rsidRPr="005028FE">
        <w:rPr>
          <w:rFonts w:ascii="Arial" w:hAnsi="Arial" w:cs="Arial"/>
        </w:rPr>
        <w:t xml:space="preserve">braku </w:t>
      </w:r>
      <w:r w:rsidR="0093538B" w:rsidRPr="005028FE">
        <w:rPr>
          <w:rFonts w:ascii="Arial" w:hAnsi="Arial" w:cs="Arial"/>
        </w:rPr>
        <w:t xml:space="preserve">korekty </w:t>
      </w:r>
      <w:r w:rsidR="00110028" w:rsidRPr="005028FE">
        <w:rPr>
          <w:rFonts w:ascii="Arial" w:hAnsi="Arial" w:cs="Arial"/>
        </w:rPr>
        <w:t>stylistycznej, językowej, edytorskiej</w:t>
      </w:r>
      <w:r w:rsidR="0050323C" w:rsidRPr="005028FE">
        <w:rPr>
          <w:rFonts w:ascii="Arial" w:hAnsi="Arial" w:cs="Arial"/>
        </w:rPr>
        <w:t xml:space="preserve"> </w:t>
      </w:r>
      <w:r w:rsidR="006C1C01">
        <w:rPr>
          <w:rFonts w:ascii="Arial" w:hAnsi="Arial" w:cs="Arial"/>
        </w:rPr>
        <w:t>- w</w:t>
      </w:r>
      <w:r w:rsidR="00EF41E8" w:rsidRPr="00556094">
        <w:rPr>
          <w:rFonts w:ascii="Arial" w:hAnsi="Arial" w:cs="Arial"/>
        </w:rPr>
        <w:t xml:space="preserve">szystkie raporty, o których mowa w poszczególnych etapach </w:t>
      </w:r>
      <w:r w:rsidR="002B4A7E" w:rsidRPr="00556094">
        <w:rPr>
          <w:rFonts w:ascii="Arial" w:hAnsi="Arial" w:cs="Arial"/>
        </w:rPr>
        <w:t>realizacji przedmiotu umowy</w:t>
      </w:r>
      <w:r w:rsidR="006C1C01">
        <w:rPr>
          <w:rFonts w:ascii="Arial" w:hAnsi="Arial" w:cs="Arial"/>
        </w:rPr>
        <w:t xml:space="preserve"> muszą być</w:t>
      </w:r>
      <w:r w:rsidR="00EF41E8" w:rsidRPr="00556094">
        <w:rPr>
          <w:rFonts w:ascii="Arial" w:hAnsi="Arial" w:cs="Arial"/>
        </w:rPr>
        <w:t xml:space="preserve">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EF41E8" w:rsidRPr="006027D0">
        <w:rPr>
          <w:rFonts w:ascii="Arial" w:hAnsi="Arial" w:cs="Arial"/>
        </w:rPr>
        <w:t>.</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70704E12" w14:textId="4BFC8F1E" w:rsidR="00FE1E0D" w:rsidRPr="009B2207" w:rsidRDefault="00CA6C1F" w:rsidP="009B2207">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B217C8" w:rsidRPr="00556094">
        <w:rPr>
          <w:rFonts w:ascii="Arial" w:hAnsi="Arial" w:cs="Arial"/>
        </w:rPr>
        <w:t>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będ</w:t>
      </w:r>
      <w:r w:rsidR="00113030">
        <w:rPr>
          <w:rFonts w:ascii="Arial" w:hAnsi="Arial" w:cs="Arial"/>
        </w:rPr>
        <w:t>zie</w:t>
      </w:r>
      <w:r w:rsidR="00B217C8" w:rsidRPr="00556094">
        <w:rPr>
          <w:rFonts w:ascii="Arial" w:hAnsi="Arial" w:cs="Arial"/>
        </w:rPr>
        <w:t xml:space="preserve"> </w:t>
      </w:r>
      <w:r w:rsidR="00FE1E0D" w:rsidRPr="00556094">
        <w:rPr>
          <w:rFonts w:ascii="Arial" w:hAnsi="Arial" w:cs="Arial"/>
        </w:rPr>
        <w:t>podstawę do wystawienia przez Wykonawcę faktur</w:t>
      </w:r>
      <w:r w:rsidR="00113030">
        <w:rPr>
          <w:rFonts w:ascii="Arial" w:hAnsi="Arial" w:cs="Arial"/>
        </w:rPr>
        <w:t>y</w:t>
      </w:r>
      <w:r w:rsidR="00B217C8" w:rsidRPr="00556094">
        <w:rPr>
          <w:rFonts w:ascii="Arial" w:hAnsi="Arial" w:cs="Arial"/>
        </w:rPr>
        <w:t>.</w:t>
      </w:r>
      <w:r w:rsidR="00FE1E0D" w:rsidRPr="00556094">
        <w:rPr>
          <w:rFonts w:ascii="Arial" w:hAnsi="Arial" w:cs="Arial"/>
        </w:rPr>
        <w:t xml:space="preserve">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51C0AE48" w:rsidR="009B452D"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79D0E07C"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badawczo - 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1266E312" w14:textId="4C484E56" w:rsidR="00EF5359" w:rsidRPr="008565B6" w:rsidRDefault="00354507" w:rsidP="008565B6">
      <w:pPr>
        <w:pStyle w:val="Akapitzlist"/>
        <w:numPr>
          <w:ilvl w:val="0"/>
          <w:numId w:val="13"/>
        </w:numPr>
        <w:spacing w:after="0" w:line="276" w:lineRule="auto"/>
        <w:ind w:left="0"/>
        <w:jc w:val="both"/>
        <w:rPr>
          <w:rFonts w:ascii="Arial" w:hAnsi="Arial" w:cs="Arial"/>
        </w:rPr>
      </w:pPr>
      <w:r w:rsidRPr="00556094">
        <w:rPr>
          <w:rFonts w:ascii="Arial" w:hAnsi="Arial" w:cs="Arial"/>
        </w:rPr>
        <w:t>Wykonawca skieruje do realizacji przedmiotu umowy zespół badawczo-analityczny, w skład którego wchodzić będzie co najmniej</w:t>
      </w:r>
      <w:r w:rsidR="00EF5359" w:rsidRPr="00556094">
        <w:rPr>
          <w:rFonts w:ascii="Arial" w:hAnsi="Arial" w:cs="Arial"/>
        </w:rPr>
        <w:t>:</w:t>
      </w:r>
    </w:p>
    <w:p w14:paraId="6FE7FD06" w14:textId="4C12FA3A" w:rsidR="00EF5359" w:rsidRPr="00556094" w:rsidRDefault="00727F85" w:rsidP="00C46DE5">
      <w:pPr>
        <w:pStyle w:val="Akapitzlist"/>
        <w:numPr>
          <w:ilvl w:val="0"/>
          <w:numId w:val="44"/>
        </w:numPr>
        <w:spacing w:after="0" w:line="276" w:lineRule="auto"/>
        <w:ind w:left="284"/>
        <w:jc w:val="both"/>
        <w:rPr>
          <w:rFonts w:ascii="Arial" w:hAnsi="Arial" w:cs="Arial"/>
        </w:rPr>
      </w:pPr>
      <w:r>
        <w:rPr>
          <w:rFonts w:ascii="Arial" w:hAnsi="Arial" w:cs="Arial"/>
        </w:rPr>
        <w:lastRenderedPageBreak/>
        <w:t>Autor/autorzy</w:t>
      </w:r>
      <w:r w:rsidR="00B25E19" w:rsidRPr="00C36208">
        <w:rPr>
          <w:rFonts w:ascii="Arial" w:hAnsi="Arial" w:cs="Arial"/>
        </w:rPr>
        <w:t xml:space="preserve"> </w:t>
      </w:r>
      <w:r w:rsidR="00E0474F" w:rsidRPr="00C36208">
        <w:rPr>
          <w:rFonts w:ascii="Arial" w:hAnsi="Arial" w:cs="Arial"/>
        </w:rPr>
        <w:t>raportu</w:t>
      </w:r>
      <w:r w:rsidR="00B22739" w:rsidRPr="00C36208">
        <w:rPr>
          <w:rFonts w:ascii="Arial" w:hAnsi="Arial" w:cs="Arial"/>
        </w:rPr>
        <w:t xml:space="preserve"> metodycznego </w:t>
      </w:r>
      <w:r w:rsidR="0014424C">
        <w:rPr>
          <w:rFonts w:ascii="Arial" w:hAnsi="Arial" w:cs="Arial"/>
        </w:rPr>
        <w:t>i końcowego raportu analitycznego</w:t>
      </w:r>
      <w:r w:rsidR="008565B6">
        <w:rPr>
          <w:rFonts w:ascii="Arial" w:hAnsi="Arial" w:cs="Arial"/>
        </w:rPr>
        <w:t xml:space="preserve"> </w:t>
      </w:r>
      <w:r w:rsidR="001F2C5B" w:rsidRPr="00C36208">
        <w:rPr>
          <w:rFonts w:ascii="Arial" w:hAnsi="Arial" w:cs="Arial"/>
        </w:rPr>
        <w:t xml:space="preserve">(ekspertyzy) </w:t>
      </w:r>
      <w:r w:rsidR="00EF5359" w:rsidRPr="00556094">
        <w:rPr>
          <w:rFonts w:ascii="Arial" w:hAnsi="Arial" w:cs="Arial"/>
        </w:rPr>
        <w:t>spełniając</w:t>
      </w:r>
      <w:r w:rsidR="00B22739">
        <w:rPr>
          <w:rFonts w:ascii="Arial" w:hAnsi="Arial" w:cs="Arial"/>
        </w:rPr>
        <w:t>y</w:t>
      </w:r>
      <w:r w:rsidR="00EF5359" w:rsidRPr="00556094">
        <w:rPr>
          <w:rFonts w:ascii="Arial" w:hAnsi="Arial" w:cs="Arial"/>
        </w:rPr>
        <w:t xml:space="preserve"> wymagania określone w OPZ;</w:t>
      </w:r>
    </w:p>
    <w:p w14:paraId="142D3EC5" w14:textId="21D10323" w:rsidR="008565B6" w:rsidRPr="00556094" w:rsidRDefault="00863373" w:rsidP="00C46DE5">
      <w:pPr>
        <w:pStyle w:val="Akapitzlist"/>
        <w:numPr>
          <w:ilvl w:val="0"/>
          <w:numId w:val="44"/>
        </w:numPr>
        <w:spacing w:after="0" w:line="276" w:lineRule="auto"/>
        <w:ind w:left="284"/>
        <w:jc w:val="both"/>
        <w:rPr>
          <w:rFonts w:ascii="Arial" w:hAnsi="Arial" w:cs="Arial"/>
        </w:rPr>
      </w:pPr>
      <w:r w:rsidRPr="00C36208">
        <w:rPr>
          <w:rFonts w:ascii="Arial" w:hAnsi="Arial" w:cs="Arial"/>
        </w:rPr>
        <w:t>Redaktor</w:t>
      </w:r>
      <w:r w:rsidR="008565B6" w:rsidRPr="00C36208">
        <w:rPr>
          <w:rFonts w:ascii="Arial" w:hAnsi="Arial" w:cs="Arial"/>
        </w:rPr>
        <w:t xml:space="preserve"> </w:t>
      </w:r>
      <w:r w:rsidR="008565B6" w:rsidRPr="00556094">
        <w:rPr>
          <w:rFonts w:ascii="Arial" w:hAnsi="Arial" w:cs="Arial"/>
        </w:rPr>
        <w:t>treści raportów pod względem poprawności językowej, spełniając</w:t>
      </w:r>
      <w:r w:rsidR="002C68B5">
        <w:rPr>
          <w:rFonts w:ascii="Arial" w:hAnsi="Arial" w:cs="Arial"/>
        </w:rPr>
        <w:t>y</w:t>
      </w:r>
      <w:r w:rsidR="008565B6" w:rsidRPr="00556094">
        <w:rPr>
          <w:rFonts w:ascii="Arial" w:hAnsi="Arial" w:cs="Arial"/>
        </w:rPr>
        <w:t xml:space="preserve"> wymagania określone w</w:t>
      </w:r>
      <w:r w:rsidR="008565B6">
        <w:rPr>
          <w:rFonts w:ascii="Arial" w:hAnsi="Arial" w:cs="Arial"/>
        </w:rPr>
        <w:t> </w:t>
      </w:r>
      <w:r w:rsidR="008565B6" w:rsidRPr="00556094">
        <w:rPr>
          <w:rFonts w:ascii="Arial" w:hAnsi="Arial" w:cs="Arial"/>
        </w:rPr>
        <w:t xml:space="preserve">OPZ; </w:t>
      </w:r>
    </w:p>
    <w:p w14:paraId="7A8D319D" w14:textId="14DDF617" w:rsidR="002B4034" w:rsidRPr="00556094" w:rsidRDefault="002B4034" w:rsidP="00C46DE5">
      <w:pPr>
        <w:pStyle w:val="Akapitzlist"/>
        <w:numPr>
          <w:ilvl w:val="0"/>
          <w:numId w:val="44"/>
        </w:numPr>
        <w:spacing w:after="0" w:line="276" w:lineRule="auto"/>
        <w:ind w:left="284"/>
        <w:jc w:val="both"/>
        <w:rPr>
          <w:rFonts w:ascii="Arial" w:hAnsi="Arial" w:cs="Arial"/>
        </w:rPr>
      </w:pPr>
      <w:r w:rsidRPr="00C36208">
        <w:rPr>
          <w:rFonts w:ascii="Arial" w:hAnsi="Arial" w:cs="Arial"/>
        </w:rPr>
        <w:t xml:space="preserve">Redaktor </w:t>
      </w:r>
      <w:r w:rsidR="005A4D9B" w:rsidRPr="00C36208">
        <w:rPr>
          <w:rFonts w:ascii="Arial" w:hAnsi="Arial" w:cs="Arial"/>
        </w:rPr>
        <w:t>merytoryczny</w:t>
      </w:r>
      <w:r w:rsidR="00D23E21" w:rsidRPr="00C36208">
        <w:rPr>
          <w:rFonts w:ascii="Arial" w:hAnsi="Arial" w:cs="Arial"/>
        </w:rPr>
        <w:t xml:space="preserve">, </w:t>
      </w:r>
      <w:r w:rsidR="00EE58DA" w:rsidRPr="00556094">
        <w:rPr>
          <w:rFonts w:ascii="Arial" w:hAnsi="Arial" w:cs="Arial"/>
        </w:rPr>
        <w:t>spełniając</w:t>
      </w:r>
      <w:r w:rsidR="00EE58DA">
        <w:rPr>
          <w:rFonts w:ascii="Arial" w:hAnsi="Arial" w:cs="Arial"/>
        </w:rPr>
        <w:t>y</w:t>
      </w:r>
      <w:r w:rsidR="00EE58DA" w:rsidRPr="00556094">
        <w:rPr>
          <w:rFonts w:ascii="Arial" w:hAnsi="Arial" w:cs="Arial"/>
        </w:rPr>
        <w:t xml:space="preserve"> wymagania określone w</w:t>
      </w:r>
      <w:r w:rsidR="00EE58DA">
        <w:rPr>
          <w:rFonts w:ascii="Arial" w:hAnsi="Arial" w:cs="Arial"/>
        </w:rPr>
        <w:t> </w:t>
      </w:r>
      <w:r w:rsidR="00EE58DA" w:rsidRPr="00556094">
        <w:rPr>
          <w:rFonts w:ascii="Arial" w:hAnsi="Arial" w:cs="Arial"/>
        </w:rPr>
        <w:t xml:space="preserve">OPZ; </w:t>
      </w:r>
    </w:p>
    <w:p w14:paraId="49854E04" w14:textId="63AABBC8" w:rsidR="000E4024" w:rsidRDefault="00300809" w:rsidP="00C46DE5">
      <w:pPr>
        <w:pStyle w:val="Akapitzlist"/>
        <w:numPr>
          <w:ilvl w:val="0"/>
          <w:numId w:val="44"/>
        </w:numPr>
        <w:spacing w:after="0" w:line="276" w:lineRule="auto"/>
        <w:ind w:left="284"/>
        <w:jc w:val="both"/>
        <w:rPr>
          <w:rFonts w:ascii="Arial" w:hAnsi="Arial" w:cs="Arial"/>
        </w:rPr>
      </w:pPr>
      <w:r>
        <w:rPr>
          <w:rFonts w:ascii="Arial" w:hAnsi="Arial" w:cs="Arial"/>
        </w:rPr>
        <w:t xml:space="preserve">osoba koordynująca </w:t>
      </w:r>
      <w:r w:rsidR="00EF5D8B">
        <w:rPr>
          <w:rFonts w:ascii="Arial" w:hAnsi="Arial" w:cs="Arial"/>
        </w:rPr>
        <w:t>zamówienie (</w:t>
      </w:r>
      <w:r w:rsidR="008565B6" w:rsidRPr="00556094">
        <w:rPr>
          <w:rFonts w:ascii="Arial" w:hAnsi="Arial" w:cs="Arial"/>
        </w:rPr>
        <w:t>bada</w:t>
      </w:r>
      <w:r>
        <w:rPr>
          <w:rFonts w:ascii="Arial" w:hAnsi="Arial" w:cs="Arial"/>
        </w:rPr>
        <w:t>nia</w:t>
      </w:r>
      <w:r w:rsidR="008565B6" w:rsidRPr="00556094">
        <w:rPr>
          <w:rFonts w:ascii="Arial" w:hAnsi="Arial" w:cs="Arial"/>
        </w:rPr>
        <w:t xml:space="preserve"> i analiz</w:t>
      </w:r>
      <w:r>
        <w:rPr>
          <w:rFonts w:ascii="Arial" w:hAnsi="Arial" w:cs="Arial"/>
        </w:rPr>
        <w:t>y</w:t>
      </w:r>
      <w:r w:rsidR="00EF5D8B">
        <w:rPr>
          <w:rFonts w:ascii="Arial" w:hAnsi="Arial" w:cs="Arial"/>
        </w:rPr>
        <w:t>)</w:t>
      </w:r>
      <w:r w:rsidR="008565B6" w:rsidRPr="00556094">
        <w:rPr>
          <w:rFonts w:ascii="Arial" w:hAnsi="Arial" w:cs="Arial"/>
        </w:rPr>
        <w:t>, spełniając</w:t>
      </w:r>
      <w:r>
        <w:rPr>
          <w:rFonts w:ascii="Arial" w:hAnsi="Arial" w:cs="Arial"/>
        </w:rPr>
        <w:t>a</w:t>
      </w:r>
      <w:r w:rsidR="008565B6" w:rsidRPr="00556094">
        <w:rPr>
          <w:rFonts w:ascii="Arial" w:hAnsi="Arial" w:cs="Arial"/>
        </w:rPr>
        <w:t xml:space="preserve"> wymagania określone w OPZ</w:t>
      </w:r>
      <w:r w:rsidR="005655D6">
        <w:rPr>
          <w:rFonts w:ascii="Arial" w:hAnsi="Arial" w:cs="Arial"/>
        </w:rPr>
        <w:t>;</w:t>
      </w:r>
    </w:p>
    <w:p w14:paraId="7B4E4BF1" w14:textId="29B406C2" w:rsidR="00F42258" w:rsidRPr="00C36208" w:rsidRDefault="005655D6" w:rsidP="00C46DE5">
      <w:pPr>
        <w:pStyle w:val="Akapitzlist"/>
        <w:numPr>
          <w:ilvl w:val="0"/>
          <w:numId w:val="44"/>
        </w:numPr>
        <w:spacing w:after="0" w:line="276" w:lineRule="auto"/>
        <w:ind w:left="284"/>
        <w:jc w:val="both"/>
        <w:rPr>
          <w:rFonts w:ascii="Arial" w:hAnsi="Arial" w:cs="Arial"/>
        </w:rPr>
      </w:pPr>
      <w:r w:rsidRPr="00C36208">
        <w:rPr>
          <w:rFonts w:ascii="Arial" w:hAnsi="Arial" w:cs="Arial"/>
        </w:rPr>
        <w:t>osoba koordynująca badania jakościowe, spełniająca wymagania określone w OPZ</w:t>
      </w:r>
    </w:p>
    <w:p w14:paraId="29E03254" w14:textId="1AA4A749" w:rsidR="00EF5359" w:rsidRPr="00C66B61" w:rsidRDefault="000E4024" w:rsidP="00C46DE5">
      <w:pPr>
        <w:pStyle w:val="Akapitzlist"/>
        <w:spacing w:after="0" w:line="276" w:lineRule="auto"/>
        <w:ind w:left="284"/>
        <w:jc w:val="both"/>
        <w:rPr>
          <w:rFonts w:ascii="Arial" w:hAnsi="Arial" w:cs="Arial"/>
        </w:rPr>
      </w:pPr>
      <w:r>
        <w:rPr>
          <w:rFonts w:ascii="Arial" w:hAnsi="Arial" w:cs="Arial"/>
        </w:rPr>
        <w:t>oraz</w:t>
      </w:r>
      <w:r w:rsidR="008565B6">
        <w:rPr>
          <w:rFonts w:ascii="Arial" w:hAnsi="Arial" w:cs="Arial"/>
        </w:rPr>
        <w:t xml:space="preserve"> </w:t>
      </w:r>
    </w:p>
    <w:p w14:paraId="1ECE7942" w14:textId="5B32BDFF" w:rsidR="00C66B61" w:rsidRDefault="00354507" w:rsidP="00C46DE5">
      <w:pPr>
        <w:pStyle w:val="Akapitzlist"/>
        <w:numPr>
          <w:ilvl w:val="0"/>
          <w:numId w:val="44"/>
        </w:numPr>
        <w:spacing w:after="0" w:line="276" w:lineRule="auto"/>
        <w:ind w:left="284"/>
        <w:jc w:val="both"/>
        <w:rPr>
          <w:rFonts w:ascii="Arial" w:hAnsi="Arial" w:cs="Arial"/>
        </w:rPr>
      </w:pPr>
      <w:r w:rsidRPr="00556094">
        <w:rPr>
          <w:rFonts w:ascii="Arial" w:hAnsi="Arial" w:cs="Arial"/>
        </w:rPr>
        <w:t xml:space="preserve">minimum </w:t>
      </w:r>
      <w:r w:rsidR="001158CA">
        <w:rPr>
          <w:rFonts w:ascii="Arial" w:hAnsi="Arial" w:cs="Arial"/>
        </w:rPr>
        <w:t>3</w:t>
      </w:r>
      <w:r w:rsidR="00C66B61">
        <w:rPr>
          <w:rFonts w:ascii="Arial" w:hAnsi="Arial" w:cs="Arial"/>
        </w:rPr>
        <w:t xml:space="preserve"> </w:t>
      </w:r>
      <w:r w:rsidR="000E4024">
        <w:rPr>
          <w:rFonts w:ascii="Arial" w:hAnsi="Arial" w:cs="Arial"/>
        </w:rPr>
        <w:t xml:space="preserve">osoby </w:t>
      </w:r>
      <w:r w:rsidR="00FF1C6E">
        <w:rPr>
          <w:rFonts w:ascii="Arial" w:hAnsi="Arial" w:cs="Arial"/>
        </w:rPr>
        <w:t>moderujące</w:t>
      </w:r>
      <w:r w:rsidR="006B663D">
        <w:rPr>
          <w:rFonts w:ascii="Arial" w:hAnsi="Arial" w:cs="Arial"/>
        </w:rPr>
        <w:t xml:space="preserve"> wywiady</w:t>
      </w:r>
      <w:r w:rsidR="00C66B61">
        <w:rPr>
          <w:rFonts w:ascii="Arial" w:hAnsi="Arial" w:cs="Arial"/>
        </w:rPr>
        <w:t xml:space="preserve"> I</w:t>
      </w:r>
      <w:r w:rsidRPr="00556094">
        <w:rPr>
          <w:rFonts w:ascii="Arial" w:hAnsi="Arial" w:cs="Arial"/>
        </w:rPr>
        <w:t>DI</w:t>
      </w:r>
      <w:r w:rsidR="00C66B61">
        <w:rPr>
          <w:rFonts w:ascii="Arial" w:hAnsi="Arial" w:cs="Arial"/>
        </w:rPr>
        <w:t>;</w:t>
      </w:r>
    </w:p>
    <w:p w14:paraId="2ED190D0" w14:textId="0CA70600" w:rsidR="00EF5359" w:rsidRPr="00556094" w:rsidRDefault="00C66B61" w:rsidP="00C46DE5">
      <w:pPr>
        <w:pStyle w:val="Akapitzlist"/>
        <w:numPr>
          <w:ilvl w:val="0"/>
          <w:numId w:val="44"/>
        </w:numPr>
        <w:spacing w:after="0" w:line="276" w:lineRule="auto"/>
        <w:ind w:left="284"/>
        <w:jc w:val="both"/>
        <w:rPr>
          <w:rFonts w:ascii="Arial" w:hAnsi="Arial" w:cs="Arial"/>
        </w:rPr>
      </w:pPr>
      <w:r w:rsidRPr="00A73A77">
        <w:rPr>
          <w:rFonts w:ascii="Arial" w:hAnsi="Arial" w:cs="Arial"/>
        </w:rPr>
        <w:t>minimum</w:t>
      </w:r>
      <w:r w:rsidR="00E30D1A" w:rsidRPr="00A73A77">
        <w:rPr>
          <w:rFonts w:ascii="Arial" w:hAnsi="Arial" w:cs="Arial"/>
        </w:rPr>
        <w:t xml:space="preserve"> </w:t>
      </w:r>
      <w:r w:rsidR="001158CA" w:rsidRPr="00A73A77">
        <w:rPr>
          <w:rFonts w:ascii="Arial" w:hAnsi="Arial" w:cs="Arial"/>
        </w:rPr>
        <w:t>3</w:t>
      </w:r>
      <w:r w:rsidRPr="00A73A77">
        <w:rPr>
          <w:rFonts w:ascii="Arial" w:hAnsi="Arial" w:cs="Arial"/>
        </w:rPr>
        <w:t xml:space="preserve"> </w:t>
      </w:r>
      <w:r w:rsidR="005E4590">
        <w:rPr>
          <w:rFonts w:ascii="Arial" w:hAnsi="Arial" w:cs="Arial"/>
        </w:rPr>
        <w:t>os</w:t>
      </w:r>
      <w:r w:rsidR="0008314D">
        <w:rPr>
          <w:rFonts w:ascii="Arial" w:hAnsi="Arial" w:cs="Arial"/>
        </w:rPr>
        <w:t>oby</w:t>
      </w:r>
      <w:r w:rsidR="005E4590">
        <w:rPr>
          <w:rFonts w:ascii="Arial" w:hAnsi="Arial" w:cs="Arial"/>
        </w:rPr>
        <w:t xml:space="preserve"> </w:t>
      </w:r>
      <w:r>
        <w:rPr>
          <w:rFonts w:ascii="Arial" w:hAnsi="Arial" w:cs="Arial"/>
        </w:rPr>
        <w:t>moder</w:t>
      </w:r>
      <w:r w:rsidR="005E4590">
        <w:rPr>
          <w:rFonts w:ascii="Arial" w:hAnsi="Arial" w:cs="Arial"/>
        </w:rPr>
        <w:t>ując</w:t>
      </w:r>
      <w:r w:rsidR="0008314D">
        <w:rPr>
          <w:rFonts w:ascii="Arial" w:hAnsi="Arial" w:cs="Arial"/>
        </w:rPr>
        <w:t>e</w:t>
      </w:r>
      <w:r>
        <w:rPr>
          <w:rFonts w:ascii="Arial" w:hAnsi="Arial" w:cs="Arial"/>
        </w:rPr>
        <w:t xml:space="preserve"> </w:t>
      </w:r>
      <w:r w:rsidR="005E4590">
        <w:rPr>
          <w:rFonts w:ascii="Arial" w:hAnsi="Arial" w:cs="Arial"/>
        </w:rPr>
        <w:t>wywiady</w:t>
      </w:r>
      <w:r>
        <w:rPr>
          <w:rFonts w:ascii="Arial" w:hAnsi="Arial" w:cs="Arial"/>
        </w:rPr>
        <w:t xml:space="preserve"> </w:t>
      </w:r>
      <w:r w:rsidR="001158CA">
        <w:rPr>
          <w:rFonts w:ascii="Arial" w:hAnsi="Arial" w:cs="Arial"/>
        </w:rPr>
        <w:t>FG</w:t>
      </w:r>
      <w:r>
        <w:rPr>
          <w:rFonts w:ascii="Arial" w:hAnsi="Arial" w:cs="Arial"/>
        </w:rPr>
        <w:t>I.</w:t>
      </w:r>
      <w:r w:rsidR="00354507" w:rsidRPr="00556094">
        <w:rPr>
          <w:rFonts w:ascii="Arial" w:hAnsi="Arial" w:cs="Arial"/>
        </w:rPr>
        <w:t xml:space="preserve"> </w:t>
      </w:r>
    </w:p>
    <w:p w14:paraId="24A72BAD" w14:textId="08C056EF"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FA5540">
        <w:rPr>
          <w:rFonts w:ascii="Arial" w:hAnsi="Arial" w:cs="Arial"/>
        </w:rPr>
        <w:t xml:space="preserve"> 5</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OPZ</w:t>
      </w:r>
      <w:r w:rsidR="00201310" w:rsidRPr="00556094">
        <w:rPr>
          <w:rFonts w:ascii="Arial" w:hAnsi="Arial" w:cs="Arial"/>
        </w:rPr>
        <w:t xml:space="preserve"> 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59DAB7E5" w:rsidR="00AD4B0F" w:rsidRPr="00556094" w:rsidRDefault="00EE6DD3" w:rsidP="00AD4B0F">
      <w:pPr>
        <w:pStyle w:val="Akapitzlist"/>
        <w:numPr>
          <w:ilvl w:val="0"/>
          <w:numId w:val="13"/>
        </w:numPr>
        <w:spacing w:after="0" w:line="276" w:lineRule="auto"/>
        <w:ind w:left="0"/>
        <w:jc w:val="both"/>
        <w:rPr>
          <w:rFonts w:ascii="Arial" w:hAnsi="Arial" w:cs="Arial"/>
        </w:rPr>
      </w:pPr>
      <w:r>
        <w:rPr>
          <w:rFonts w:ascii="Arial" w:hAnsi="Arial" w:cs="Arial"/>
        </w:rPr>
        <w:t xml:space="preserve">Osobą koordynującą </w:t>
      </w:r>
      <w:r w:rsidR="00000BB9">
        <w:rPr>
          <w:rFonts w:ascii="Arial" w:hAnsi="Arial" w:cs="Arial"/>
        </w:rPr>
        <w:t xml:space="preserve">zamówienie </w:t>
      </w:r>
      <w:r w:rsidR="007B7D13">
        <w:rPr>
          <w:rFonts w:ascii="Arial" w:hAnsi="Arial" w:cs="Arial"/>
        </w:rPr>
        <w:t xml:space="preserve">(badania i analizy) </w:t>
      </w:r>
      <w:r w:rsidR="001F6B53" w:rsidRPr="00556094">
        <w:rPr>
          <w:rFonts w:ascii="Arial" w:hAnsi="Arial" w:cs="Arial"/>
        </w:rPr>
        <w:t>będzie: ……………………..</w:t>
      </w:r>
      <w:r w:rsidR="00AD4B0F" w:rsidRPr="00556094">
        <w:rPr>
          <w:rFonts w:ascii="Arial" w:hAnsi="Arial" w:cs="Arial"/>
        </w:rPr>
        <w:t xml:space="preserve"> e</w:t>
      </w:r>
      <w:r w:rsidR="00736D1A">
        <w:rPr>
          <w:rFonts w:ascii="Arial" w:hAnsi="Arial" w:cs="Arial"/>
        </w:rPr>
        <w:t>-</w:t>
      </w:r>
      <w:r w:rsidR="00AD4B0F" w:rsidRPr="00556094">
        <w:rPr>
          <w:rFonts w:ascii="Arial" w:hAnsi="Arial" w:cs="Arial"/>
        </w:rPr>
        <w:t>mail</w:t>
      </w:r>
      <w:r w:rsidR="00736D1A">
        <w:rPr>
          <w:rFonts w:ascii="Arial" w:hAnsi="Arial" w:cs="Arial"/>
        </w:rPr>
        <w:t xml:space="preserve">: </w:t>
      </w:r>
      <w:r w:rsidR="00AD4B0F" w:rsidRPr="00556094">
        <w:rPr>
          <w:rFonts w:ascii="Arial" w:hAnsi="Arial" w:cs="Arial"/>
        </w:rPr>
        <w:t>…</w:t>
      </w:r>
      <w:r w:rsidR="00B370DC" w:rsidRPr="00556094">
        <w:rPr>
          <w:rFonts w:ascii="Arial" w:hAnsi="Arial" w:cs="Arial"/>
        </w:rPr>
        <w:t xml:space="preserve">…. </w:t>
      </w:r>
      <w:r w:rsidR="00AD4B0F" w:rsidRPr="00556094">
        <w:rPr>
          <w:rFonts w:ascii="Arial" w:hAnsi="Arial" w:cs="Arial"/>
        </w:rPr>
        <w:t>., tel</w:t>
      </w:r>
      <w:r w:rsidR="00736D1A">
        <w:rPr>
          <w:rFonts w:ascii="Arial" w:hAnsi="Arial" w:cs="Arial"/>
        </w:rPr>
        <w:t xml:space="preserve">. </w:t>
      </w:r>
      <w:r w:rsidR="00AD4B0F" w:rsidRPr="00556094">
        <w:rPr>
          <w:rFonts w:ascii="Arial" w:hAnsi="Arial" w:cs="Arial"/>
        </w:rPr>
        <w:t>…</w:t>
      </w:r>
    </w:p>
    <w:p w14:paraId="142EBF7C" w14:textId="612C4490" w:rsidR="001F6B53" w:rsidRPr="00BD5FF1" w:rsidRDefault="00485CA2" w:rsidP="00BD5FF1">
      <w:pPr>
        <w:pStyle w:val="Akapitzlist"/>
        <w:numPr>
          <w:ilvl w:val="0"/>
          <w:numId w:val="13"/>
        </w:numPr>
        <w:ind w:left="0"/>
        <w:rPr>
          <w:rFonts w:ascii="Arial" w:hAnsi="Arial" w:cs="Arial"/>
        </w:rPr>
      </w:pPr>
      <w:r>
        <w:rPr>
          <w:rFonts w:ascii="Arial" w:hAnsi="Arial" w:cs="Arial"/>
        </w:rPr>
        <w:t xml:space="preserve">Osobą redagującą </w:t>
      </w:r>
      <w:r w:rsidR="001F6B53" w:rsidRPr="00BD5FF1">
        <w:rPr>
          <w:rFonts w:ascii="Arial" w:hAnsi="Arial" w:cs="Arial"/>
        </w:rPr>
        <w:t>treści raportów pod względem poprawności językowej będzi</w:t>
      </w:r>
      <w:r w:rsidR="00F90C28">
        <w:rPr>
          <w:rFonts w:ascii="Arial" w:hAnsi="Arial" w:cs="Arial"/>
        </w:rPr>
        <w:t>e:…………………</w:t>
      </w:r>
    </w:p>
    <w:p w14:paraId="6985339E" w14:textId="09D53765" w:rsidR="00FC6A7E" w:rsidRPr="00BD5FF1" w:rsidRDefault="001E1B22" w:rsidP="00BD5FF1">
      <w:pPr>
        <w:pStyle w:val="Akapitzlist"/>
        <w:numPr>
          <w:ilvl w:val="0"/>
          <w:numId w:val="13"/>
        </w:numPr>
        <w:ind w:left="0"/>
        <w:rPr>
          <w:rFonts w:ascii="Arial" w:hAnsi="Arial" w:cs="Arial"/>
        </w:rPr>
      </w:pPr>
      <w:r w:rsidRPr="00CC7131">
        <w:rPr>
          <w:rFonts w:ascii="Arial" w:hAnsi="Arial" w:cs="Arial"/>
        </w:rPr>
        <w:t>Redaktor</w:t>
      </w:r>
      <w:r w:rsidR="00C62093" w:rsidRPr="00CC7131">
        <w:rPr>
          <w:rFonts w:ascii="Arial" w:hAnsi="Arial" w:cs="Arial"/>
        </w:rPr>
        <w:t>em</w:t>
      </w:r>
      <w:r w:rsidRPr="00CC7131">
        <w:rPr>
          <w:rFonts w:ascii="Arial" w:hAnsi="Arial" w:cs="Arial"/>
        </w:rPr>
        <w:t xml:space="preserve"> merytoryczny</w:t>
      </w:r>
      <w:r w:rsidR="00C62093" w:rsidRPr="00CC7131">
        <w:rPr>
          <w:rFonts w:ascii="Arial" w:hAnsi="Arial" w:cs="Arial"/>
        </w:rPr>
        <w:t>m będzie</w:t>
      </w:r>
      <w:r w:rsidR="00C62093">
        <w:rPr>
          <w:rFonts w:ascii="Arial" w:hAnsi="Arial" w:cs="Arial"/>
        </w:rPr>
        <w:t>:…………………………………………………………………………</w:t>
      </w:r>
    </w:p>
    <w:p w14:paraId="11B4450D" w14:textId="3BEB8660" w:rsidR="001F6B53" w:rsidRPr="00556094" w:rsidRDefault="0036505C" w:rsidP="00F50228">
      <w:pPr>
        <w:pStyle w:val="Akapitzlist"/>
        <w:numPr>
          <w:ilvl w:val="0"/>
          <w:numId w:val="13"/>
        </w:numPr>
        <w:spacing w:after="0" w:line="276" w:lineRule="auto"/>
        <w:ind w:left="0"/>
        <w:jc w:val="both"/>
        <w:rPr>
          <w:rFonts w:ascii="Arial" w:hAnsi="Arial" w:cs="Arial"/>
        </w:rPr>
      </w:pPr>
      <w:r>
        <w:rPr>
          <w:rFonts w:ascii="Arial" w:hAnsi="Arial" w:cs="Arial"/>
        </w:rPr>
        <w:t>Autor</w:t>
      </w:r>
      <w:r w:rsidR="007B64CE">
        <w:rPr>
          <w:rFonts w:ascii="Arial" w:hAnsi="Arial" w:cs="Arial"/>
        </w:rPr>
        <w:t>em</w:t>
      </w:r>
      <w:r>
        <w:rPr>
          <w:rFonts w:ascii="Arial" w:hAnsi="Arial" w:cs="Arial"/>
        </w:rPr>
        <w:t>/</w:t>
      </w:r>
      <w:r w:rsidR="003A55AB">
        <w:rPr>
          <w:rFonts w:ascii="Arial" w:hAnsi="Arial" w:cs="Arial"/>
        </w:rPr>
        <w:t xml:space="preserve">Autorami raportu metodycznego i </w:t>
      </w:r>
      <w:r w:rsidR="00C311CB">
        <w:rPr>
          <w:rFonts w:ascii="Arial" w:hAnsi="Arial" w:cs="Arial"/>
        </w:rPr>
        <w:t>końcowego raportu analitycznego</w:t>
      </w:r>
      <w:r w:rsidR="00BD5FF1">
        <w:rPr>
          <w:rFonts w:ascii="Arial" w:hAnsi="Arial" w:cs="Arial"/>
        </w:rPr>
        <w:t xml:space="preserve"> </w:t>
      </w:r>
      <w:r w:rsidR="00E96713" w:rsidRPr="00556094">
        <w:rPr>
          <w:rFonts w:ascii="Arial" w:hAnsi="Arial" w:cs="Arial"/>
        </w:rPr>
        <w:t>będzie</w:t>
      </w:r>
      <w:r w:rsidR="0036200B">
        <w:rPr>
          <w:rFonts w:ascii="Arial" w:hAnsi="Arial" w:cs="Arial"/>
        </w:rPr>
        <w:t>/będą</w:t>
      </w:r>
      <w:r w:rsidR="00E96713" w:rsidRPr="00556094">
        <w:rPr>
          <w:rFonts w:ascii="Arial" w:hAnsi="Arial" w:cs="Arial"/>
        </w:rPr>
        <w:t>: ……………….., e</w:t>
      </w:r>
      <w:r w:rsidR="00736D1A">
        <w:rPr>
          <w:rFonts w:ascii="Arial" w:hAnsi="Arial" w:cs="Arial"/>
        </w:rPr>
        <w:t>-</w:t>
      </w:r>
      <w:r w:rsidR="00E96713" w:rsidRPr="00556094">
        <w:rPr>
          <w:rFonts w:ascii="Arial" w:hAnsi="Arial" w:cs="Arial"/>
        </w:rPr>
        <w:t>mail</w:t>
      </w:r>
      <w:r w:rsidR="00736D1A">
        <w:rPr>
          <w:rFonts w:ascii="Arial" w:hAnsi="Arial" w:cs="Arial"/>
        </w:rPr>
        <w:t xml:space="preserve">: </w:t>
      </w:r>
      <w:r w:rsidR="00E96713" w:rsidRPr="00556094">
        <w:rPr>
          <w:rFonts w:ascii="Arial" w:hAnsi="Arial" w:cs="Arial"/>
        </w:rPr>
        <w:t>…</w:t>
      </w:r>
      <w:r w:rsidR="00BD5FF1">
        <w:rPr>
          <w:rFonts w:ascii="Arial" w:hAnsi="Arial" w:cs="Arial"/>
        </w:rPr>
        <w:t>….</w:t>
      </w:r>
      <w:r w:rsidR="00E96713" w:rsidRPr="00556094">
        <w:rPr>
          <w:rFonts w:ascii="Arial" w:hAnsi="Arial" w:cs="Arial"/>
        </w:rPr>
        <w:t>., tel</w:t>
      </w:r>
      <w:r w:rsidR="00736D1A">
        <w:rPr>
          <w:rFonts w:ascii="Arial" w:hAnsi="Arial" w:cs="Arial"/>
        </w:rPr>
        <w:t xml:space="preserve">. </w:t>
      </w:r>
      <w:r w:rsidR="00E96713" w:rsidRPr="00556094">
        <w:rPr>
          <w:rFonts w:ascii="Arial" w:hAnsi="Arial" w:cs="Arial"/>
        </w:rPr>
        <w:t>…</w:t>
      </w:r>
      <w:r w:rsidR="0036200B">
        <w:rPr>
          <w:rFonts w:ascii="Arial" w:hAnsi="Arial" w:cs="Arial"/>
        </w:rPr>
        <w:t>…</w:t>
      </w:r>
      <w:r w:rsidR="00E96713" w:rsidRPr="00556094">
        <w:rPr>
          <w:rFonts w:ascii="Arial" w:hAnsi="Arial" w:cs="Arial"/>
        </w:rPr>
        <w:t>.</w:t>
      </w:r>
    </w:p>
    <w:p w14:paraId="4D849FF6" w14:textId="404EA2DF" w:rsidR="0082150C" w:rsidRPr="0082150C" w:rsidRDefault="0082150C" w:rsidP="0082150C">
      <w:pPr>
        <w:pStyle w:val="Akapitzlist"/>
        <w:numPr>
          <w:ilvl w:val="0"/>
          <w:numId w:val="13"/>
        </w:numPr>
        <w:spacing w:after="0" w:line="276" w:lineRule="auto"/>
        <w:ind w:left="0"/>
        <w:jc w:val="both"/>
        <w:rPr>
          <w:rFonts w:ascii="Arial" w:hAnsi="Arial" w:cs="Arial"/>
        </w:rPr>
      </w:pPr>
      <w:r w:rsidRPr="00CC7131">
        <w:rPr>
          <w:rFonts w:ascii="Arial" w:hAnsi="Arial" w:cs="Arial"/>
        </w:rPr>
        <w:t xml:space="preserve">Osobą koordynującą </w:t>
      </w:r>
      <w:r w:rsidR="00131523" w:rsidRPr="00CC7131">
        <w:rPr>
          <w:rFonts w:ascii="Arial" w:hAnsi="Arial" w:cs="Arial"/>
        </w:rPr>
        <w:t>badanie jakościowe</w:t>
      </w:r>
      <w:r w:rsidRPr="00CC7131">
        <w:rPr>
          <w:rFonts w:ascii="Arial" w:hAnsi="Arial" w:cs="Arial"/>
        </w:rPr>
        <w:t xml:space="preserve"> będzie</w:t>
      </w:r>
      <w:r w:rsidRPr="00556094">
        <w:rPr>
          <w:rFonts w:ascii="Arial" w:hAnsi="Arial" w:cs="Arial"/>
        </w:rPr>
        <w:t>: …………………….. e</w:t>
      </w:r>
      <w:r>
        <w:rPr>
          <w:rFonts w:ascii="Arial" w:hAnsi="Arial" w:cs="Arial"/>
        </w:rPr>
        <w:t>-</w:t>
      </w:r>
      <w:r w:rsidRPr="00556094">
        <w:rPr>
          <w:rFonts w:ascii="Arial" w:hAnsi="Arial" w:cs="Arial"/>
        </w:rPr>
        <w:t>mail</w:t>
      </w:r>
      <w:r>
        <w:rPr>
          <w:rFonts w:ascii="Arial" w:hAnsi="Arial" w:cs="Arial"/>
        </w:rPr>
        <w:t xml:space="preserve">: </w:t>
      </w:r>
      <w:r w:rsidRPr="00556094">
        <w:rPr>
          <w:rFonts w:ascii="Arial" w:hAnsi="Arial" w:cs="Arial"/>
        </w:rPr>
        <w:t>……. ., tel</w:t>
      </w:r>
      <w:r>
        <w:rPr>
          <w:rFonts w:ascii="Arial" w:hAnsi="Arial" w:cs="Arial"/>
        </w:rPr>
        <w:t xml:space="preserve">. </w:t>
      </w:r>
      <w:r w:rsidRPr="00556094">
        <w:rPr>
          <w:rFonts w:ascii="Arial" w:hAnsi="Arial" w:cs="Arial"/>
        </w:rPr>
        <w:t>…..</w:t>
      </w:r>
    </w:p>
    <w:p w14:paraId="31D10F12" w14:textId="235E81E7" w:rsidR="00E96713" w:rsidRDefault="004B2634" w:rsidP="001F6B53">
      <w:pPr>
        <w:pStyle w:val="Akapitzlist"/>
        <w:numPr>
          <w:ilvl w:val="0"/>
          <w:numId w:val="13"/>
        </w:numPr>
        <w:spacing w:after="0" w:line="276" w:lineRule="auto"/>
        <w:ind w:left="0"/>
        <w:jc w:val="both"/>
        <w:rPr>
          <w:rFonts w:ascii="Arial" w:hAnsi="Arial" w:cs="Arial"/>
        </w:rPr>
      </w:pPr>
      <w:r w:rsidRPr="00CC7131">
        <w:rPr>
          <w:rFonts w:ascii="Arial" w:hAnsi="Arial" w:cs="Arial"/>
        </w:rPr>
        <w:t xml:space="preserve">Osoba koordynująca badania i analizy </w:t>
      </w:r>
      <w:r w:rsidR="00471969" w:rsidRPr="00CC7131">
        <w:rPr>
          <w:rFonts w:ascii="Arial" w:hAnsi="Arial" w:cs="Arial"/>
        </w:rPr>
        <w:t xml:space="preserve">oraz </w:t>
      </w:r>
      <w:r w:rsidR="00657CDB" w:rsidRPr="00CC7131">
        <w:rPr>
          <w:rFonts w:ascii="Arial" w:hAnsi="Arial" w:cs="Arial"/>
        </w:rPr>
        <w:t>autorzy</w:t>
      </w:r>
      <w:r w:rsidR="00700B35" w:rsidRPr="00CC7131">
        <w:rPr>
          <w:rFonts w:ascii="Arial" w:hAnsi="Arial" w:cs="Arial"/>
        </w:rPr>
        <w:t xml:space="preserve"> </w:t>
      </w:r>
      <w:r w:rsidR="00E96713" w:rsidRPr="00CC7131">
        <w:rPr>
          <w:rFonts w:ascii="Arial" w:hAnsi="Arial" w:cs="Arial"/>
        </w:rPr>
        <w:t>będą jednocześnie osobami do kontaktu z Zamawiającym w sprawach merytorycznych.</w:t>
      </w:r>
    </w:p>
    <w:p w14:paraId="21D4C510" w14:textId="1F454483" w:rsidR="00686E9C" w:rsidRPr="0019398B" w:rsidRDefault="00686E9C" w:rsidP="0019398B">
      <w:pPr>
        <w:pStyle w:val="Akapitzlist"/>
        <w:numPr>
          <w:ilvl w:val="0"/>
          <w:numId w:val="13"/>
        </w:numPr>
        <w:spacing w:after="0" w:line="276" w:lineRule="auto"/>
        <w:ind w:left="0"/>
        <w:jc w:val="both"/>
        <w:rPr>
          <w:rFonts w:ascii="Arial" w:hAnsi="Arial" w:cs="Arial"/>
        </w:rPr>
      </w:pPr>
      <w:r>
        <w:rPr>
          <w:rFonts w:ascii="Arial" w:hAnsi="Arial" w:cs="Arial"/>
        </w:rPr>
        <w:t>J</w:t>
      </w:r>
      <w:r w:rsidRPr="00556094">
        <w:rPr>
          <w:rFonts w:ascii="Arial" w:hAnsi="Arial" w:cs="Arial"/>
        </w:rPr>
        <w:t>edna osoba może pełnić tylko jedną funkcję</w:t>
      </w:r>
      <w:r>
        <w:rPr>
          <w:rFonts w:ascii="Arial" w:hAnsi="Arial" w:cs="Arial"/>
        </w:rPr>
        <w:t xml:space="preserve"> spośród wskazanych w ust</w:t>
      </w:r>
      <w:r w:rsidRPr="00556094">
        <w:rPr>
          <w:rFonts w:ascii="Arial" w:hAnsi="Arial" w:cs="Arial"/>
        </w:rPr>
        <w:t>.</w:t>
      </w:r>
      <w:r>
        <w:rPr>
          <w:rFonts w:ascii="Arial" w:hAnsi="Arial" w:cs="Arial"/>
        </w:rPr>
        <w:t>1 pkt 1)-</w:t>
      </w:r>
      <w:r w:rsidR="0019398B">
        <w:rPr>
          <w:rFonts w:ascii="Arial" w:hAnsi="Arial" w:cs="Arial"/>
        </w:rPr>
        <w:t xml:space="preserve"> 5</w:t>
      </w:r>
      <w:r>
        <w:rPr>
          <w:rFonts w:ascii="Arial" w:hAnsi="Arial" w:cs="Arial"/>
        </w:rPr>
        <w:t>).</w:t>
      </w:r>
    </w:p>
    <w:p w14:paraId="58FD74AE" w14:textId="1EC22FD7" w:rsidR="0082458B"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w:t>
      </w:r>
    </w:p>
    <w:p w14:paraId="4227C28F" w14:textId="77777777" w:rsidR="0082458B"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55DDF229" w:rsidR="00CB5B15" w:rsidRPr="00556094" w:rsidRDefault="00D07384" w:rsidP="00F50228">
      <w:pPr>
        <w:pStyle w:val="Akapitzlist"/>
        <w:spacing w:after="0" w:line="276" w:lineRule="auto"/>
        <w:ind w:left="0"/>
        <w:jc w:val="both"/>
        <w:rPr>
          <w:rFonts w:ascii="Arial" w:hAnsi="Arial" w:cs="Arial"/>
          <w:lang w:val="pt-PT"/>
        </w:rPr>
      </w:pPr>
      <w:r w:rsidRPr="00556094">
        <w:rPr>
          <w:rFonts w:ascii="Arial" w:hAnsi="Arial" w:cs="Arial"/>
          <w:lang w:val="pt-PT"/>
        </w:rPr>
        <w:t>1</w:t>
      </w:r>
      <w:r w:rsidR="00CB5B15" w:rsidRPr="00556094">
        <w:rPr>
          <w:rFonts w:ascii="Arial" w:hAnsi="Arial" w:cs="Arial"/>
        </w:rPr>
        <w:t>.</w:t>
      </w:r>
      <w:r w:rsidR="00736D1A">
        <w:rPr>
          <w:rFonts w:ascii="Arial" w:hAnsi="Arial" w:cs="Arial"/>
        </w:rPr>
        <w:t xml:space="preserve"> </w:t>
      </w:r>
      <w:r w:rsidR="00CB5B15"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harmonogramu uwzględniającego przyporządkowanie zadań do poszczególnych członków zespołu </w:t>
      </w:r>
      <w:r w:rsidR="007A5A4A" w:rsidRPr="00556094">
        <w:rPr>
          <w:rFonts w:ascii="Arial" w:hAnsi="Arial" w:cs="Arial"/>
        </w:rPr>
        <w:t xml:space="preserve">badawczo – 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2DDD4C5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2"/>
      </w:r>
      <w:r w:rsidRPr="00556094">
        <w:rPr>
          <w:rFonts w:ascii="Arial" w:hAnsi="Arial" w:cs="Arial"/>
        </w:rPr>
        <w:t xml:space="preserve"> odpowiednio do potrzeb zgłaszanych przez Zamawiającego);</w:t>
      </w:r>
    </w:p>
    <w:p w14:paraId="32433525" w14:textId="2B29D49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p>
    <w:p w14:paraId="575AAC93" w14:textId="11E7C05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przedmiotu umowy</w:t>
      </w:r>
      <w:r w:rsidR="008011BD">
        <w:rPr>
          <w:rFonts w:ascii="Arial" w:hAnsi="Arial" w:cs="Arial"/>
        </w:rPr>
        <w:t>, w tym badania, o którym mowa w § 1 umowy</w:t>
      </w:r>
      <w:r w:rsidRPr="00556094">
        <w:rPr>
          <w:rFonts w:ascii="Arial" w:hAnsi="Arial" w:cs="Arial"/>
        </w:rPr>
        <w:t>;</w:t>
      </w:r>
    </w:p>
    <w:p w14:paraId="4C9B5EF7" w14:textId="6E4A9C8E"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konsultowania z Zamawiającym decyzji związanych z realizacją badania,</w:t>
      </w:r>
      <w:r w:rsidR="008011BD">
        <w:rPr>
          <w:rFonts w:ascii="Arial" w:hAnsi="Arial" w:cs="Arial"/>
        </w:rPr>
        <w:t xml:space="preserve"> o którym mowa w § 1</w:t>
      </w:r>
      <w:r w:rsidRPr="00556094">
        <w:rPr>
          <w:rFonts w:ascii="Arial" w:hAnsi="Arial" w:cs="Arial"/>
        </w:rPr>
        <w:t xml:space="preserve"> podejmowanych w wyniku ewentualnego pojawienia się trudności w trakcie jego realizacji;</w:t>
      </w:r>
    </w:p>
    <w:p w14:paraId="58257BC3" w14:textId="108E0405" w:rsidR="00696F06" w:rsidRPr="00556094" w:rsidRDefault="001F61E1" w:rsidP="00F50228">
      <w:pPr>
        <w:pStyle w:val="Akapitzlist"/>
        <w:numPr>
          <w:ilvl w:val="0"/>
          <w:numId w:val="23"/>
        </w:numPr>
        <w:spacing w:after="0" w:line="276" w:lineRule="auto"/>
        <w:ind w:left="0"/>
        <w:jc w:val="both"/>
        <w:rPr>
          <w:rFonts w:ascii="Arial" w:hAnsi="Arial" w:cs="Arial"/>
        </w:rPr>
      </w:pPr>
      <w:r w:rsidRPr="00556094">
        <w:rPr>
          <w:rFonts w:ascii="Arial" w:hAnsi="Arial" w:cs="Arial"/>
        </w:rPr>
        <w:t>udokumentowania uzyskanego podczas badań materiału badawczego –</w:t>
      </w:r>
      <w:r w:rsidR="005F6517">
        <w:rPr>
          <w:rFonts w:ascii="Arial" w:hAnsi="Arial" w:cs="Arial"/>
        </w:rPr>
        <w:t xml:space="preserve"> </w:t>
      </w:r>
      <w:r w:rsidRPr="00556094">
        <w:rPr>
          <w:rFonts w:ascii="Arial" w:hAnsi="Arial" w:cs="Arial"/>
        </w:rPr>
        <w:t>nagrań audio i transkrypcji z przeprowadzonych wywiadów</w:t>
      </w:r>
      <w:r w:rsidR="008A1C18" w:rsidRPr="00556094">
        <w:rPr>
          <w:rFonts w:ascii="Arial" w:hAnsi="Arial" w:cs="Arial"/>
        </w:rPr>
        <w:t xml:space="preserve"> IDI</w:t>
      </w:r>
      <w:r w:rsidRPr="00556094">
        <w:rPr>
          <w:rFonts w:ascii="Arial" w:hAnsi="Arial" w:cs="Arial"/>
        </w:rPr>
        <w:t xml:space="preserve"> </w:t>
      </w:r>
      <w:r w:rsidR="003D58DE">
        <w:rPr>
          <w:rFonts w:ascii="Arial" w:hAnsi="Arial" w:cs="Arial"/>
        </w:rPr>
        <w:t>i FGI</w:t>
      </w:r>
      <w:r w:rsidRPr="00556094">
        <w:rPr>
          <w:rFonts w:ascii="Arial" w:hAnsi="Arial" w:cs="Arial"/>
        </w:rPr>
        <w:t xml:space="preserve"> oraz przekazania ich Zamawiającemu. Wszystkie </w:t>
      </w:r>
      <w:r w:rsidR="008A1357" w:rsidRPr="00556094">
        <w:rPr>
          <w:rFonts w:ascii="Arial" w:hAnsi="Arial" w:cs="Arial"/>
        </w:rPr>
        <w:t xml:space="preserve">nagrania audio wywiadów IDI </w:t>
      </w:r>
      <w:r w:rsidR="001B6437">
        <w:rPr>
          <w:rFonts w:ascii="Arial" w:hAnsi="Arial" w:cs="Arial"/>
        </w:rPr>
        <w:t>i</w:t>
      </w:r>
      <w:r w:rsidR="00A0517E">
        <w:rPr>
          <w:rFonts w:ascii="Arial" w:hAnsi="Arial" w:cs="Arial"/>
        </w:rPr>
        <w:t xml:space="preserve"> </w:t>
      </w:r>
      <w:r w:rsidR="001B6437">
        <w:rPr>
          <w:rFonts w:ascii="Arial" w:hAnsi="Arial" w:cs="Arial"/>
        </w:rPr>
        <w:t>FGI</w:t>
      </w:r>
      <w:r w:rsidR="008A1357" w:rsidRPr="00556094">
        <w:rPr>
          <w:rFonts w:ascii="Arial" w:hAnsi="Arial" w:cs="Arial"/>
        </w:rPr>
        <w:t xml:space="preserve"> oraz ich transkrypcje muszą być przekazane Zamawiającemu wraz </w:t>
      </w:r>
      <w:r w:rsidR="008A1357" w:rsidRPr="00151011">
        <w:rPr>
          <w:rFonts w:ascii="Arial" w:hAnsi="Arial" w:cs="Arial"/>
        </w:rPr>
        <w:t>z </w:t>
      </w:r>
      <w:r w:rsidR="00FE0AD8" w:rsidRPr="00151011">
        <w:rPr>
          <w:rFonts w:ascii="Arial" w:hAnsi="Arial" w:cs="Arial"/>
        </w:rPr>
        <w:t>końcowym raportem analitycznym</w:t>
      </w:r>
      <w:r w:rsidR="00151011">
        <w:rPr>
          <w:rFonts w:ascii="Arial" w:hAnsi="Arial" w:cs="Arial"/>
        </w:rPr>
        <w:t xml:space="preserve"> (ekspertyzą)</w:t>
      </w:r>
      <w:r w:rsidR="008A1357" w:rsidRPr="00151011">
        <w:rPr>
          <w:rFonts w:ascii="Arial" w:hAnsi="Arial" w:cs="Arial"/>
        </w:rPr>
        <w:t xml:space="preserve">. </w:t>
      </w:r>
      <w:r w:rsidRPr="00556094">
        <w:rPr>
          <w:rFonts w:ascii="Arial" w:hAnsi="Arial" w:cs="Arial"/>
        </w:rPr>
        <w:t>Na początku realizacji badania</w:t>
      </w:r>
      <w:r w:rsidR="00842B39">
        <w:rPr>
          <w:rFonts w:ascii="Arial" w:hAnsi="Arial" w:cs="Arial"/>
        </w:rPr>
        <w:t xml:space="preserve"> IDI</w:t>
      </w:r>
      <w:r w:rsidRPr="00556094">
        <w:rPr>
          <w:rFonts w:ascii="Arial" w:hAnsi="Arial" w:cs="Arial"/>
        </w:rPr>
        <w:t xml:space="preserve"> </w:t>
      </w:r>
      <w:r w:rsidR="00363395">
        <w:rPr>
          <w:rFonts w:ascii="Arial" w:hAnsi="Arial" w:cs="Arial"/>
        </w:rPr>
        <w:t>i FGI</w:t>
      </w:r>
      <w:r w:rsidRPr="00556094">
        <w:rPr>
          <w:rFonts w:ascii="Arial" w:hAnsi="Arial" w:cs="Arial"/>
        </w:rPr>
        <w:t xml:space="preserve"> Wykonawca zapewni Zamawiającemu dostęp do serwera, na którym umieszczane będą na bieżąco nagrania audio wywiadów IDI </w:t>
      </w:r>
      <w:r w:rsidR="00363395">
        <w:rPr>
          <w:rFonts w:ascii="Arial" w:hAnsi="Arial" w:cs="Arial"/>
        </w:rPr>
        <w:t>i FGI</w:t>
      </w:r>
      <w:r w:rsidRPr="00556094">
        <w:rPr>
          <w:rFonts w:ascii="Arial" w:hAnsi="Arial" w:cs="Arial"/>
        </w:rPr>
        <w:t xml:space="preserve"> oraz transkrypcje. Dostęp ten będzie możliwy aż do </w:t>
      </w:r>
      <w:r w:rsidR="00F50B1A" w:rsidRPr="00556094">
        <w:rPr>
          <w:rFonts w:ascii="Arial" w:hAnsi="Arial" w:cs="Arial"/>
        </w:rPr>
        <w:t xml:space="preserve">końcowego </w:t>
      </w:r>
      <w:r w:rsidRPr="00556094">
        <w:rPr>
          <w:rFonts w:ascii="Arial" w:hAnsi="Arial" w:cs="Arial"/>
        </w:rPr>
        <w:t xml:space="preserve">odbioru przez Zamawiającego przedmiotu umowy; </w:t>
      </w:r>
    </w:p>
    <w:p w14:paraId="5F3D0C0A" w14:textId="475ED37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00FED241" w14:textId="3E626FD4" w:rsidR="00CB5B15" w:rsidRDefault="00CB5B15" w:rsidP="00835D8C">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1AF58BA8" w14:textId="289A2739" w:rsidR="008011BD" w:rsidRDefault="008011BD" w:rsidP="00835D8C">
      <w:pPr>
        <w:pStyle w:val="Akapitzlist"/>
        <w:numPr>
          <w:ilvl w:val="0"/>
          <w:numId w:val="23"/>
        </w:numPr>
        <w:spacing w:after="0" w:line="276" w:lineRule="auto"/>
        <w:ind w:left="0"/>
        <w:jc w:val="both"/>
        <w:rPr>
          <w:rFonts w:ascii="Arial" w:hAnsi="Arial" w:cs="Arial"/>
        </w:rPr>
      </w:pPr>
      <w:r>
        <w:rPr>
          <w:rFonts w:ascii="Arial" w:hAnsi="Arial" w:cs="Arial"/>
        </w:rPr>
        <w:t xml:space="preserve">umożliwienia </w:t>
      </w:r>
      <w:r w:rsidRPr="008011BD">
        <w:rPr>
          <w:rFonts w:ascii="Arial" w:hAnsi="Arial" w:cs="Arial"/>
        </w:rPr>
        <w:t>Zamawiającemu kontroli realizacji przedmiotu umowy, w tym badań na każdym ich etapie</w:t>
      </w:r>
      <w:r>
        <w:rPr>
          <w:rFonts w:ascii="Arial" w:hAnsi="Arial" w:cs="Arial"/>
        </w:rPr>
        <w:t>;</w:t>
      </w:r>
    </w:p>
    <w:p w14:paraId="7CC0A2A0" w14:textId="77777777" w:rsidR="00E17BF3" w:rsidRPr="00E17BF3" w:rsidRDefault="008011BD" w:rsidP="00E17BF3">
      <w:pPr>
        <w:pStyle w:val="Akapitzlist"/>
        <w:numPr>
          <w:ilvl w:val="0"/>
          <w:numId w:val="23"/>
        </w:numPr>
        <w:spacing w:after="0" w:line="276" w:lineRule="auto"/>
        <w:ind w:left="0"/>
        <w:jc w:val="both"/>
        <w:rPr>
          <w:rFonts w:ascii="Arial" w:hAnsi="Arial" w:cs="Arial"/>
        </w:rPr>
      </w:pPr>
      <w:r w:rsidRPr="008011BD">
        <w:rPr>
          <w:rFonts w:ascii="Arial" w:hAnsi="Arial" w:cs="Arial"/>
        </w:rPr>
        <w:t xml:space="preserve">na każdym etapie realizacji przedmiotu umowy zasad wizualizacji </w:t>
      </w:r>
      <w:r>
        <w:rPr>
          <w:rFonts w:ascii="Arial" w:hAnsi="Arial" w:cs="Arial"/>
        </w:rPr>
        <w:t>P</w:t>
      </w:r>
      <w:r w:rsidRPr="008011BD">
        <w:rPr>
          <w:rFonts w:ascii="Arial" w:hAnsi="Arial" w:cs="Arial"/>
        </w:rPr>
        <w:t>rojektu ZSU</w:t>
      </w:r>
      <w:r w:rsidR="00E17BF3">
        <w:rPr>
          <w:rFonts w:ascii="Arial" w:hAnsi="Arial" w:cs="Arial"/>
        </w:rPr>
        <w:t xml:space="preserve">. </w:t>
      </w:r>
      <w:r w:rsidR="00E17BF3" w:rsidRPr="00E17BF3">
        <w:rPr>
          <w:rFonts w:ascii="Arial" w:hAnsi="Arial" w:cs="Arial"/>
        </w:rPr>
        <w:t>Przykłady znaków wykorzystywanych do oznakowania publikacji zostały przedstawione w linkach poniżej:</w:t>
      </w:r>
    </w:p>
    <w:p w14:paraId="052BCBF0" w14:textId="376095F1" w:rsidR="00E17BF3" w:rsidRPr="00E17BF3" w:rsidRDefault="00E17BF3" w:rsidP="00E17BF3">
      <w:pPr>
        <w:pStyle w:val="Akapitzlist"/>
        <w:spacing w:line="276" w:lineRule="auto"/>
        <w:ind w:left="0"/>
        <w:rPr>
          <w:rFonts w:ascii="Arial" w:hAnsi="Arial" w:cs="Arial"/>
        </w:rPr>
      </w:pPr>
      <w:r w:rsidRPr="00E17BF3">
        <w:rPr>
          <w:rFonts w:ascii="Arial" w:hAnsi="Arial" w:cs="Arial"/>
        </w:rPr>
        <w:t xml:space="preserve">Logo </w:t>
      </w:r>
      <w:r>
        <w:rPr>
          <w:rFonts w:ascii="Arial" w:hAnsi="Arial" w:cs="Arial"/>
        </w:rPr>
        <w:t>P</w:t>
      </w:r>
      <w:r w:rsidRPr="00E17BF3">
        <w:rPr>
          <w:rFonts w:ascii="Arial" w:hAnsi="Arial" w:cs="Arial"/>
        </w:rPr>
        <w:t>rojektu ZSU:</w:t>
      </w:r>
    </w:p>
    <w:p w14:paraId="32C69B28" w14:textId="77777777" w:rsidR="00E17BF3" w:rsidRPr="00E17BF3" w:rsidRDefault="00E17BF3" w:rsidP="00E17BF3">
      <w:pPr>
        <w:pStyle w:val="Akapitzlist"/>
        <w:spacing w:line="276" w:lineRule="auto"/>
        <w:ind w:left="0"/>
        <w:rPr>
          <w:rFonts w:ascii="Arial" w:hAnsi="Arial" w:cs="Arial"/>
        </w:rPr>
      </w:pPr>
      <w:hyperlink r:id="rId11" w:history="1">
        <w:r w:rsidRPr="00E17BF3">
          <w:rPr>
            <w:rStyle w:val="Hipercze"/>
            <w:rFonts w:ascii="Arial" w:hAnsi="Arial" w:cs="Arial"/>
          </w:rPr>
          <w:t>https://wuplublin.praca.gov.pl/system-identyfikacji-wizualnej</w:t>
        </w:r>
      </w:hyperlink>
      <w:r w:rsidRPr="00E17BF3">
        <w:rPr>
          <w:rFonts w:ascii="Arial" w:hAnsi="Arial" w:cs="Arial"/>
        </w:rPr>
        <w:t xml:space="preserve"> </w:t>
      </w:r>
    </w:p>
    <w:p w14:paraId="083B2A12" w14:textId="77777777" w:rsidR="00E17BF3" w:rsidRPr="00E17BF3" w:rsidRDefault="00E17BF3" w:rsidP="00E17BF3">
      <w:pPr>
        <w:pStyle w:val="Akapitzlist"/>
        <w:ind w:left="0"/>
        <w:rPr>
          <w:rFonts w:ascii="Arial" w:hAnsi="Arial" w:cs="Arial"/>
        </w:rPr>
      </w:pPr>
      <w:r w:rsidRPr="00E17BF3">
        <w:rPr>
          <w:rFonts w:ascii="Arial" w:hAnsi="Arial" w:cs="Arial"/>
        </w:rPr>
        <w:t>Oznakowanie unijne:</w:t>
      </w:r>
    </w:p>
    <w:p w14:paraId="641A877E" w14:textId="75DB79D8" w:rsidR="008011BD" w:rsidRPr="00E17BF3" w:rsidRDefault="00E17BF3" w:rsidP="00E17BF3">
      <w:pPr>
        <w:pStyle w:val="Akapitzlist"/>
        <w:spacing w:line="276" w:lineRule="auto"/>
        <w:ind w:left="0"/>
        <w:jc w:val="both"/>
        <w:rPr>
          <w:rFonts w:ascii="Arial" w:hAnsi="Arial" w:cs="Arial"/>
          <w:u w:val="single"/>
        </w:rPr>
      </w:pPr>
      <w:hyperlink r:id="rId12" w:history="1">
        <w:r w:rsidRPr="00E17BF3">
          <w:rPr>
            <w:rStyle w:val="Hipercze"/>
            <w:rFonts w:ascii="Arial" w:hAnsi="Arial" w:cs="Arial"/>
          </w:rPr>
          <w:t>https://www.kpo.gov.pl/strony/o-kpo/dla-instytucji/dokumenty/strategia-promocji-i-informacji-kpo/</w:t>
        </w:r>
      </w:hyperlink>
      <w:r>
        <w:rPr>
          <w:rFonts w:ascii="Arial" w:hAnsi="Arial" w:cs="Arial"/>
        </w:rPr>
        <w:t xml:space="preserve"> .</w:t>
      </w:r>
    </w:p>
    <w:p w14:paraId="4DF8D719" w14:textId="4BE9349C" w:rsidR="00CB5B15" w:rsidRPr="00556094" w:rsidRDefault="00783CCC" w:rsidP="002E6BA9">
      <w:pPr>
        <w:pStyle w:val="Akapitzlist"/>
        <w:spacing w:after="0" w:line="276" w:lineRule="auto"/>
        <w:ind w:left="0" w:hanging="284"/>
        <w:jc w:val="both"/>
        <w:rPr>
          <w:rFonts w:ascii="Arial" w:hAnsi="Arial" w:cs="Arial"/>
        </w:rPr>
      </w:pPr>
      <w:r w:rsidRPr="00556094">
        <w:rPr>
          <w:rFonts w:ascii="Arial" w:hAnsi="Arial" w:cs="Arial"/>
        </w:rPr>
        <w:t>2</w:t>
      </w:r>
      <w:r w:rsidR="002E6BA9">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4361F27D"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Zamawiający upoważnia do kontaktów z Wykonawcą, uzgodnień oraz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966EFC">
      <w:pPr>
        <w:pStyle w:val="Akapitzlist"/>
        <w:numPr>
          <w:ilvl w:val="0"/>
          <w:numId w:val="14"/>
        </w:numPr>
        <w:spacing w:after="0" w:line="276" w:lineRule="auto"/>
        <w:ind w:left="426" w:hanging="426"/>
        <w:jc w:val="both"/>
        <w:rPr>
          <w:rFonts w:ascii="Arial" w:hAnsi="Arial" w:cs="Arial"/>
        </w:rPr>
      </w:pPr>
      <w:r w:rsidRPr="00556094">
        <w:rPr>
          <w:rFonts w:ascii="Arial" w:hAnsi="Arial" w:cs="Arial"/>
        </w:rPr>
        <w:t>………………………….., tel. …………….., e-mail: ………………………..,</w:t>
      </w:r>
    </w:p>
    <w:p w14:paraId="4B698D33" w14:textId="1E93E2EA" w:rsidR="00CB5B15" w:rsidRPr="00556094" w:rsidRDefault="00966EFC" w:rsidP="00966EFC">
      <w:pPr>
        <w:pStyle w:val="Akapitzlist"/>
        <w:spacing w:after="0" w:line="276" w:lineRule="auto"/>
        <w:ind w:left="0"/>
        <w:jc w:val="both"/>
        <w:rPr>
          <w:rFonts w:ascii="Arial" w:hAnsi="Arial" w:cs="Arial"/>
        </w:rPr>
      </w:pPr>
      <w:r>
        <w:rPr>
          <w:rFonts w:ascii="Arial" w:hAnsi="Arial" w:cs="Arial"/>
        </w:rPr>
        <w:t xml:space="preserve">2) </w:t>
      </w:r>
      <w:r w:rsidR="00CB5B15"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77777777" w:rsidR="00CB5B15" w:rsidRPr="00556094" w:rsidRDefault="00CB5B15" w:rsidP="00966EFC">
      <w:pPr>
        <w:pStyle w:val="Akapitzlist"/>
        <w:numPr>
          <w:ilvl w:val="0"/>
          <w:numId w:val="15"/>
        </w:numPr>
        <w:spacing w:after="0" w:line="276" w:lineRule="auto"/>
        <w:ind w:left="0" w:firstLine="0"/>
        <w:jc w:val="both"/>
        <w:rPr>
          <w:rFonts w:ascii="Arial" w:hAnsi="Arial" w:cs="Arial"/>
        </w:rPr>
      </w:pPr>
      <w:r w:rsidRPr="00556094">
        <w:rPr>
          <w:rFonts w:ascii="Arial" w:hAnsi="Arial" w:cs="Arial"/>
        </w:rPr>
        <w:t>…………………, tel. ……………….., e-mail: ……………………….,</w:t>
      </w:r>
    </w:p>
    <w:p w14:paraId="5B7B16C7" w14:textId="39B141DE" w:rsidR="00CB5B15" w:rsidRPr="00556094" w:rsidRDefault="00CB5B15" w:rsidP="00966EFC">
      <w:pPr>
        <w:pStyle w:val="Akapitzlist"/>
        <w:numPr>
          <w:ilvl w:val="0"/>
          <w:numId w:val="15"/>
        </w:numPr>
        <w:spacing w:after="0" w:line="276" w:lineRule="auto"/>
        <w:ind w:left="0" w:firstLine="0"/>
        <w:jc w:val="both"/>
        <w:rPr>
          <w:rFonts w:ascii="Arial" w:hAnsi="Arial" w:cs="Arial"/>
        </w:rPr>
      </w:pPr>
      <w:r w:rsidRPr="00556094">
        <w:rPr>
          <w:rFonts w:ascii="Arial" w:hAnsi="Arial" w:cs="Arial"/>
        </w:rPr>
        <w:t>…………………., tel. ……………….., e-mail:</w:t>
      </w:r>
      <w:r w:rsidR="00966EFC">
        <w:rPr>
          <w:rFonts w:ascii="Arial" w:hAnsi="Arial" w:cs="Arial"/>
        </w:rPr>
        <w:t xml:space="preserve"> </w:t>
      </w:r>
      <w:r w:rsidRPr="00556094">
        <w:rPr>
          <w:rFonts w:ascii="Arial" w:hAnsi="Arial" w:cs="Arial"/>
        </w:rPr>
        <w:t>……………………….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620777D5" w:rsidR="00D8625F"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31C67866" w14:textId="5CDA8533" w:rsidR="00443F30" w:rsidRDefault="00443F30" w:rsidP="00F50228">
      <w:pPr>
        <w:pStyle w:val="Akapitzlist"/>
        <w:numPr>
          <w:ilvl w:val="0"/>
          <w:numId w:val="45"/>
        </w:numPr>
        <w:spacing w:after="0" w:line="276" w:lineRule="auto"/>
        <w:ind w:left="0"/>
        <w:jc w:val="both"/>
        <w:rPr>
          <w:rFonts w:ascii="Arial" w:hAnsi="Arial" w:cs="Arial"/>
        </w:rPr>
      </w:pPr>
      <w:r w:rsidRPr="00443F30">
        <w:rPr>
          <w:rFonts w:ascii="Arial" w:hAnsi="Arial" w:cs="Arial"/>
        </w:rPr>
        <w:t>Wykonawca odpowiada za działania i zaniechania osób realizujących umowę po jego stronie jak za własne działania lub zaniechania, w szczególności za szkody wynikłe z zaniechania lub niestarannego działania, niedbalstwa.</w:t>
      </w:r>
    </w:p>
    <w:p w14:paraId="48A2F362" w14:textId="18AE039B" w:rsidR="00E17BF3" w:rsidRDefault="00E17BF3" w:rsidP="00F50228">
      <w:pPr>
        <w:pStyle w:val="Akapitzlist"/>
        <w:numPr>
          <w:ilvl w:val="0"/>
          <w:numId w:val="45"/>
        </w:numPr>
        <w:spacing w:after="0" w:line="276" w:lineRule="auto"/>
        <w:ind w:left="0"/>
        <w:jc w:val="both"/>
        <w:rPr>
          <w:rFonts w:ascii="Arial" w:hAnsi="Arial" w:cs="Arial"/>
        </w:rPr>
      </w:pPr>
      <w:r>
        <w:rPr>
          <w:rFonts w:ascii="Arial" w:hAnsi="Arial" w:cs="Arial"/>
        </w:rPr>
        <w:t xml:space="preserve">Zamawiający </w:t>
      </w:r>
      <w:r w:rsidRPr="00E17BF3">
        <w:rPr>
          <w:rFonts w:ascii="Arial" w:hAnsi="Arial" w:cs="Arial"/>
        </w:rPr>
        <w:t>zastrzega sobie możliwość przeprowadzenia kontroli badań zrealizowanych przez Wykonawcę, na próbie nie mniejszej niż 5% respondentów, przed dokonaniem odbioru końcowego przedmiotu umowy.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respondentem i weryfikacji czy brał udział w badaniu).</w:t>
      </w:r>
    </w:p>
    <w:p w14:paraId="28EB394F" w14:textId="509FCFCF" w:rsidR="00E17BF3" w:rsidRPr="00EC4D3B" w:rsidRDefault="00E17BF3" w:rsidP="00F50228">
      <w:pPr>
        <w:pStyle w:val="Akapitzlist"/>
        <w:numPr>
          <w:ilvl w:val="0"/>
          <w:numId w:val="45"/>
        </w:numPr>
        <w:spacing w:after="0" w:line="276" w:lineRule="auto"/>
        <w:ind w:left="0"/>
        <w:jc w:val="both"/>
        <w:rPr>
          <w:rFonts w:ascii="Arial" w:hAnsi="Arial" w:cs="Arial"/>
        </w:rPr>
      </w:pPr>
      <w:r>
        <w:rPr>
          <w:rFonts w:ascii="Arial" w:hAnsi="Arial" w:cs="Arial"/>
        </w:rPr>
        <w:t xml:space="preserve">W </w:t>
      </w:r>
      <w:r w:rsidRPr="00E17BF3">
        <w:rPr>
          <w:rFonts w:ascii="Arial" w:hAnsi="Arial" w:cs="Arial"/>
        </w:rPr>
        <w:t>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 respondentami oraz pomiędzy respondentami. Zastosowanie formy zdalnej, o której mowa w zdaniu poprzednim nie stanowi zmiany umowy i nie jest wymagane w tej sytuacji zawarcie aneksu do umowy</w:t>
      </w:r>
      <w:r>
        <w:rPr>
          <w:rFonts w:ascii="Arial" w:hAnsi="Arial" w:cs="Arial"/>
        </w:rPr>
        <w:t>.</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A10A12" w:rsidRDefault="00A0547D" w:rsidP="00576532">
      <w:pPr>
        <w:pStyle w:val="Default"/>
        <w:spacing w:line="276" w:lineRule="auto"/>
        <w:jc w:val="center"/>
        <w:rPr>
          <w:b/>
          <w:sz w:val="22"/>
          <w:szCs w:val="22"/>
        </w:rPr>
      </w:pPr>
      <w:r w:rsidRPr="00A10A12">
        <w:rPr>
          <w:b/>
          <w:sz w:val="22"/>
          <w:szCs w:val="22"/>
        </w:rPr>
        <w:t>Wynagrodzenie i warunki płatności</w:t>
      </w:r>
    </w:p>
    <w:p w14:paraId="4FE3E1BE" w14:textId="1EB19842" w:rsidR="00D66F54" w:rsidRPr="00A10A12" w:rsidRDefault="00D66F54" w:rsidP="00576532">
      <w:pPr>
        <w:pStyle w:val="Default"/>
        <w:spacing w:line="276" w:lineRule="auto"/>
        <w:jc w:val="center"/>
        <w:rPr>
          <w:b/>
          <w:sz w:val="22"/>
          <w:szCs w:val="22"/>
        </w:rPr>
      </w:pPr>
      <w:r w:rsidRPr="00A10A12">
        <w:rPr>
          <w:b/>
          <w:sz w:val="22"/>
          <w:szCs w:val="22"/>
        </w:rPr>
        <w:t xml:space="preserve">§ </w:t>
      </w:r>
      <w:r w:rsidR="00181E06" w:rsidRPr="00A10A12">
        <w:rPr>
          <w:b/>
          <w:sz w:val="22"/>
          <w:szCs w:val="22"/>
        </w:rPr>
        <w:t>6</w:t>
      </w:r>
    </w:p>
    <w:p w14:paraId="4582E67E" w14:textId="609A12E1" w:rsidR="00337C2B" w:rsidRDefault="00C44A32" w:rsidP="00337C2B">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A10A12">
        <w:rPr>
          <w:rFonts w:ascii="Arial" w:hAnsi="Arial" w:cs="Arial"/>
          <w:sz w:val="22"/>
          <w:szCs w:val="22"/>
        </w:rPr>
        <w:t xml:space="preserve">Za </w:t>
      </w:r>
      <w:r w:rsidR="00E72AF5" w:rsidRPr="00A10A12">
        <w:rPr>
          <w:rFonts w:ascii="Arial" w:hAnsi="Arial" w:cs="Arial"/>
          <w:sz w:val="22"/>
          <w:szCs w:val="22"/>
        </w:rPr>
        <w:t xml:space="preserve">należyte </w:t>
      </w:r>
      <w:r w:rsidRPr="00A10A12">
        <w:rPr>
          <w:rFonts w:ascii="Arial" w:hAnsi="Arial" w:cs="Arial"/>
          <w:sz w:val="22"/>
          <w:szCs w:val="22"/>
        </w:rPr>
        <w:t xml:space="preserve">wykonanie </w:t>
      </w:r>
      <w:r w:rsidR="00E72AF5" w:rsidRPr="00A10A12">
        <w:rPr>
          <w:rFonts w:ascii="Arial" w:hAnsi="Arial" w:cs="Arial"/>
          <w:sz w:val="22"/>
          <w:szCs w:val="22"/>
        </w:rPr>
        <w:t xml:space="preserve">całości </w:t>
      </w:r>
      <w:r w:rsidRPr="00A10A12">
        <w:rPr>
          <w:rFonts w:ascii="Arial" w:hAnsi="Arial" w:cs="Arial"/>
          <w:sz w:val="22"/>
          <w:szCs w:val="22"/>
        </w:rPr>
        <w:t>przedmiotu u</w:t>
      </w:r>
      <w:r w:rsidR="00CB5B15" w:rsidRPr="00A10A12">
        <w:rPr>
          <w:rFonts w:ascii="Arial" w:hAnsi="Arial" w:cs="Arial"/>
          <w:sz w:val="22"/>
          <w:szCs w:val="22"/>
        </w:rPr>
        <w:t>mowy Zamawiający zapłaci Wykonawcy wynagrodzenie</w:t>
      </w:r>
      <w:r w:rsidR="003936B6">
        <w:rPr>
          <w:rFonts w:ascii="Arial" w:hAnsi="Arial" w:cs="Arial"/>
          <w:sz w:val="22"/>
          <w:szCs w:val="22"/>
        </w:rPr>
        <w:t xml:space="preserve"> brutto</w:t>
      </w:r>
      <w:r w:rsidR="00CB5B15" w:rsidRPr="00A10A12">
        <w:rPr>
          <w:rFonts w:ascii="Arial" w:hAnsi="Arial" w:cs="Arial"/>
          <w:sz w:val="22"/>
          <w:szCs w:val="22"/>
        </w:rPr>
        <w:t xml:space="preserve"> w</w:t>
      </w:r>
      <w:r w:rsidR="00B93AD4" w:rsidRPr="00A10A12">
        <w:rPr>
          <w:rFonts w:ascii="Arial" w:hAnsi="Arial" w:cs="Arial"/>
          <w:sz w:val="22"/>
          <w:szCs w:val="22"/>
        </w:rPr>
        <w:t xml:space="preserve"> </w:t>
      </w:r>
      <w:r w:rsidR="00CB5B15" w:rsidRPr="00A10A12">
        <w:rPr>
          <w:rFonts w:ascii="Arial" w:hAnsi="Arial" w:cs="Arial"/>
          <w:sz w:val="22"/>
          <w:szCs w:val="22"/>
        </w:rPr>
        <w:t xml:space="preserve">wysokości </w:t>
      </w:r>
      <w:r w:rsidR="00CB5B15" w:rsidRPr="00A10A12">
        <w:rPr>
          <w:rFonts w:ascii="Arial" w:hAnsi="Arial" w:cs="Arial"/>
          <w:b/>
          <w:sz w:val="22"/>
          <w:szCs w:val="22"/>
        </w:rPr>
        <w:t xml:space="preserve">……….. </w:t>
      </w:r>
      <w:r w:rsidR="00CB5B15" w:rsidRPr="00597EDB">
        <w:rPr>
          <w:rFonts w:ascii="Arial" w:hAnsi="Arial" w:cs="Arial"/>
          <w:bCs/>
          <w:sz w:val="22"/>
          <w:szCs w:val="22"/>
        </w:rPr>
        <w:t>zł</w:t>
      </w:r>
      <w:r w:rsidR="00CB5B15" w:rsidRPr="00192BCD">
        <w:rPr>
          <w:rFonts w:ascii="Arial" w:hAnsi="Arial" w:cs="Arial"/>
          <w:bCs/>
          <w:sz w:val="22"/>
          <w:szCs w:val="22"/>
        </w:rPr>
        <w:t xml:space="preserve"> </w:t>
      </w:r>
      <w:r w:rsidR="00CB5B15" w:rsidRPr="00A10A12">
        <w:rPr>
          <w:rFonts w:ascii="Arial" w:hAnsi="Arial" w:cs="Arial"/>
          <w:sz w:val="22"/>
          <w:szCs w:val="22"/>
        </w:rPr>
        <w:t>(słownie</w:t>
      </w:r>
      <w:r w:rsidR="00417B07">
        <w:rPr>
          <w:rFonts w:ascii="Arial" w:hAnsi="Arial" w:cs="Arial"/>
          <w:sz w:val="22"/>
          <w:szCs w:val="22"/>
        </w:rPr>
        <w:t xml:space="preserve"> złotych</w:t>
      </w:r>
      <w:r w:rsidR="00CB5B15" w:rsidRPr="00A10A12">
        <w:rPr>
          <w:rFonts w:ascii="Arial" w:hAnsi="Arial" w:cs="Arial"/>
          <w:sz w:val="22"/>
          <w:szCs w:val="22"/>
        </w:rPr>
        <w:t>: ………………), w tym podatek VAT</w:t>
      </w:r>
      <w:r w:rsidR="00736D1A">
        <w:rPr>
          <w:rFonts w:ascii="Arial" w:hAnsi="Arial" w:cs="Arial"/>
          <w:sz w:val="22"/>
          <w:szCs w:val="22"/>
        </w:rPr>
        <w:t>:</w:t>
      </w:r>
      <w:r w:rsidR="00CB5B15" w:rsidRPr="00A10A12">
        <w:rPr>
          <w:rFonts w:ascii="Arial" w:hAnsi="Arial" w:cs="Arial"/>
          <w:sz w:val="22"/>
          <w:szCs w:val="22"/>
        </w:rPr>
        <w:t xml:space="preserve"> ……… zł; netto: …………. </w:t>
      </w:r>
      <w:r w:rsidR="003936B6">
        <w:rPr>
          <w:rFonts w:ascii="Arial" w:hAnsi="Arial" w:cs="Arial"/>
          <w:sz w:val="22"/>
          <w:szCs w:val="22"/>
        </w:rPr>
        <w:t>z</w:t>
      </w:r>
      <w:r w:rsidR="00CB5B15" w:rsidRPr="00A10A12">
        <w:rPr>
          <w:rFonts w:ascii="Arial" w:hAnsi="Arial" w:cs="Arial"/>
          <w:sz w:val="22"/>
          <w:szCs w:val="22"/>
        </w:rPr>
        <w:t>ł</w:t>
      </w:r>
      <w:r w:rsidR="003936B6">
        <w:rPr>
          <w:rFonts w:ascii="Arial" w:hAnsi="Arial" w:cs="Arial"/>
          <w:sz w:val="22"/>
          <w:szCs w:val="22"/>
        </w:rPr>
        <w:t xml:space="preserve"> </w:t>
      </w:r>
      <w:r w:rsidR="00417B07">
        <w:rPr>
          <w:rFonts w:ascii="Arial" w:hAnsi="Arial" w:cs="Arial"/>
          <w:sz w:val="22"/>
          <w:szCs w:val="22"/>
        </w:rPr>
        <w:t>.</w:t>
      </w:r>
    </w:p>
    <w:p w14:paraId="2E573E49" w14:textId="486D9FC0" w:rsidR="00337C2B" w:rsidRPr="00337C2B" w:rsidRDefault="00A10A12" w:rsidP="00337C2B">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337C2B">
        <w:rPr>
          <w:rFonts w:ascii="Arial" w:hAnsi="Arial" w:cs="Arial"/>
          <w:sz w:val="22"/>
          <w:szCs w:val="22"/>
        </w:rPr>
        <w:t>Płatność wynagrodzenia określonego w ust. 1 niniejszego paragrafu nastąpi w</w:t>
      </w:r>
      <w:r w:rsidR="00337C2B">
        <w:rPr>
          <w:rFonts w:ascii="Arial" w:hAnsi="Arial" w:cs="Arial"/>
          <w:sz w:val="22"/>
          <w:szCs w:val="22"/>
        </w:rPr>
        <w:t xml:space="preserve"> </w:t>
      </w:r>
      <w:r w:rsidR="00337C2B" w:rsidRPr="00337C2B">
        <w:rPr>
          <w:rFonts w:ascii="Arial" w:hAnsi="Arial" w:cs="Arial"/>
          <w:sz w:val="22"/>
          <w:szCs w:val="22"/>
        </w:rPr>
        <w:t xml:space="preserve">następujących </w:t>
      </w:r>
      <w:r w:rsidR="00337C2B" w:rsidRPr="00337C2B">
        <w:rPr>
          <w:rFonts w:ascii="Arial" w:hAnsi="Arial" w:cs="Arial"/>
          <w:sz w:val="22"/>
          <w:szCs w:val="22"/>
        </w:rPr>
        <w:lastRenderedPageBreak/>
        <w:t>częściach i terminach:</w:t>
      </w:r>
    </w:p>
    <w:p w14:paraId="3A80BDBE" w14:textId="56F27E1D" w:rsidR="00890222" w:rsidRPr="00337C2B" w:rsidRDefault="00890222" w:rsidP="008011BD">
      <w:pPr>
        <w:widowControl w:val="0"/>
        <w:numPr>
          <w:ilvl w:val="0"/>
          <w:numId w:val="65"/>
        </w:numPr>
        <w:tabs>
          <w:tab w:val="left" w:pos="350"/>
        </w:tabs>
        <w:autoSpaceDE w:val="0"/>
        <w:autoSpaceDN w:val="0"/>
        <w:adjustRightInd w:val="0"/>
        <w:spacing w:line="276" w:lineRule="auto"/>
        <w:ind w:left="426"/>
        <w:jc w:val="both"/>
        <w:rPr>
          <w:rFonts w:ascii="Arial" w:hAnsi="Arial" w:cs="Arial"/>
          <w:sz w:val="22"/>
          <w:szCs w:val="22"/>
        </w:rPr>
      </w:pPr>
      <w:r w:rsidRPr="00337C2B">
        <w:rPr>
          <w:rFonts w:ascii="Arial" w:hAnsi="Arial" w:cs="Arial"/>
          <w:sz w:val="22"/>
          <w:szCs w:val="22"/>
        </w:rPr>
        <w:t>15% wynagrodzenia brutto, określonego w ust. 1 niniejszego paragrafu w terminie do 21 dni od dnia podpisania przez Zamawiającego protokołu odbioru częściowego potwierdzającego należyte wykonanie przez Wykonawcę etapu 2 umowy i otrzymania od Wykonawcy prawidłowo wystawionej pod względem merytorycznym i formalnym faktury;</w:t>
      </w:r>
    </w:p>
    <w:p w14:paraId="28BDD251" w14:textId="56495945" w:rsidR="00830BAD" w:rsidRDefault="00890222" w:rsidP="008011BD">
      <w:pPr>
        <w:pStyle w:val="Akapitzlist"/>
        <w:widowControl w:val="0"/>
        <w:numPr>
          <w:ilvl w:val="0"/>
          <w:numId w:val="65"/>
        </w:numPr>
        <w:tabs>
          <w:tab w:val="left" w:pos="350"/>
        </w:tabs>
        <w:autoSpaceDE w:val="0"/>
        <w:autoSpaceDN w:val="0"/>
        <w:adjustRightInd w:val="0"/>
        <w:spacing w:line="276" w:lineRule="auto"/>
        <w:ind w:left="426"/>
        <w:jc w:val="both"/>
        <w:rPr>
          <w:rFonts w:ascii="Arial" w:hAnsi="Arial" w:cs="Arial"/>
        </w:rPr>
      </w:pPr>
      <w:r w:rsidRPr="002024AF">
        <w:rPr>
          <w:rFonts w:ascii="Arial" w:hAnsi="Arial" w:cs="Arial"/>
        </w:rPr>
        <w:t>85% wynagrodzenia brutto, określonego w ust. 1 niniejszego paragrafu w terminie do 21 dni od dnia podpisania przez Zamawiającego protokołu odbioru końcowego przedmiotu umowy od Wykonawcy prawidłowo wystawionej pod względem merytorycznym i formalnym faktury.</w:t>
      </w:r>
    </w:p>
    <w:p w14:paraId="593C39D3" w14:textId="7E13BD12" w:rsidR="00830BAD" w:rsidRDefault="00CB5B15" w:rsidP="00830BAD">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hAnsi="Arial" w:cs="Arial"/>
        </w:rPr>
        <w:t xml:space="preserve">Warunkiem </w:t>
      </w:r>
      <w:r w:rsidR="00E17BF3" w:rsidRPr="00E17BF3">
        <w:rPr>
          <w:rFonts w:ascii="Arial" w:hAnsi="Arial" w:cs="Arial"/>
        </w:rPr>
        <w:t>wystawienia faktur przez Wykonawcę będzie przyjęcie bez zastrzeżeń przedmiotu umowy lub jego części przez Zamawiającego potwierdzone protokołami odbioru częściowego/protokołem odbioru końcowego</w:t>
      </w:r>
      <w:r w:rsidR="00E17BF3">
        <w:rPr>
          <w:rFonts w:ascii="Arial" w:hAnsi="Arial" w:cs="Arial"/>
        </w:rPr>
        <w:t>.</w:t>
      </w:r>
    </w:p>
    <w:p w14:paraId="56176C52" w14:textId="77777777" w:rsidR="00830BAD" w:rsidRDefault="00CB5B15" w:rsidP="00830BAD">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hAnsi="Arial" w:cs="Arial"/>
        </w:rPr>
        <w:t>Za zrealizowane badanie Zamawiający uznaje wyłącznie takie badanie, w ramach którego Wykonawca przeprowadził wszystkie wywiady w liczbie i rodzaju przewidzianym w OPZ i</w:t>
      </w:r>
      <w:r w:rsidR="001865DD" w:rsidRPr="00830BAD">
        <w:rPr>
          <w:rFonts w:ascii="Arial" w:hAnsi="Arial" w:cs="Arial"/>
        </w:rPr>
        <w:t> </w:t>
      </w:r>
      <w:r w:rsidRPr="00830BAD">
        <w:rPr>
          <w:rFonts w:ascii="Arial" w:hAnsi="Arial" w:cs="Arial"/>
        </w:rPr>
        <w:t>ofercie Wykonawcy oraz przekaże ich transkrypcje i wszystkie pozostałe produkty badania opisane w OPZ. W przeciwnym wypadku Wykonawca nie ma prawa do wynagrodzenia przewidzianego w</w:t>
      </w:r>
      <w:r w:rsidR="001865DD" w:rsidRPr="00830BAD">
        <w:rPr>
          <w:rFonts w:ascii="Arial" w:hAnsi="Arial" w:cs="Arial"/>
        </w:rPr>
        <w:t> </w:t>
      </w:r>
      <w:r w:rsidRPr="00830BAD">
        <w:rPr>
          <w:rFonts w:ascii="Arial" w:hAnsi="Arial" w:cs="Arial"/>
        </w:rPr>
        <w:t xml:space="preserve">niniejszej </w:t>
      </w:r>
      <w:r w:rsidR="00E72AF5" w:rsidRPr="00830BAD">
        <w:rPr>
          <w:rFonts w:ascii="Arial" w:hAnsi="Arial" w:cs="Arial"/>
        </w:rPr>
        <w:t>u</w:t>
      </w:r>
      <w:r w:rsidRPr="00830BAD">
        <w:rPr>
          <w:rFonts w:ascii="Arial" w:hAnsi="Arial" w:cs="Arial"/>
        </w:rPr>
        <w:t>mowie.</w:t>
      </w:r>
    </w:p>
    <w:p w14:paraId="2430750B" w14:textId="77777777" w:rsidR="00830BAD" w:rsidRDefault="006C47B4" w:rsidP="00830BAD">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hAnsi="Arial" w:cs="Arial"/>
        </w:rPr>
        <w:t xml:space="preserve">Wynagrodzenie ma charakter ryczałtowy. </w:t>
      </w:r>
      <w:r w:rsidR="00CB5B15" w:rsidRPr="00830BAD">
        <w:rPr>
          <w:rFonts w:ascii="Arial" w:hAnsi="Arial" w:cs="Arial"/>
        </w:rPr>
        <w:t>W wynagrodzeniu mieszczą się wszelkie koszty, opłaty i</w:t>
      </w:r>
      <w:r w:rsidR="001865DD" w:rsidRPr="00830BAD">
        <w:rPr>
          <w:rFonts w:ascii="Arial" w:hAnsi="Arial" w:cs="Arial"/>
        </w:rPr>
        <w:t> </w:t>
      </w:r>
      <w:r w:rsidR="00CB5B15" w:rsidRPr="00830BAD">
        <w:rPr>
          <w:rFonts w:ascii="Arial" w:hAnsi="Arial" w:cs="Arial"/>
        </w:rPr>
        <w:t xml:space="preserve">wydatki, które Wykonawca zobowiązany jest ponieść w związku z prawidłową realizacją </w:t>
      </w:r>
      <w:r w:rsidR="00E72AF5" w:rsidRPr="00830BAD">
        <w:rPr>
          <w:rFonts w:ascii="Arial" w:hAnsi="Arial" w:cs="Arial"/>
        </w:rPr>
        <w:t>niniejszej umowy</w:t>
      </w:r>
      <w:r w:rsidR="00CB5B15" w:rsidRPr="00830BAD">
        <w:rPr>
          <w:rFonts w:ascii="Arial" w:hAnsi="Arial" w:cs="Arial"/>
        </w:rPr>
        <w:t xml:space="preserve">, a w szczególności wynagrodzenie z tytułu przeniesienia praw autorskich do utworów na polach eksploatacji określonych w </w:t>
      </w:r>
      <w:r w:rsidR="00E72AF5" w:rsidRPr="00830BAD">
        <w:rPr>
          <w:rFonts w:ascii="Arial" w:hAnsi="Arial" w:cs="Arial"/>
        </w:rPr>
        <w:t>umowie</w:t>
      </w:r>
      <w:r w:rsidR="00CB5B15" w:rsidRPr="00830BAD">
        <w:rPr>
          <w:rFonts w:ascii="Arial" w:hAnsi="Arial" w:cs="Arial"/>
        </w:rPr>
        <w:t xml:space="preserve">, </w:t>
      </w:r>
      <w:r w:rsidR="00ED2D20" w:rsidRPr="00830BAD">
        <w:rPr>
          <w:rFonts w:ascii="Arial" w:hAnsi="Arial" w:cs="Arial"/>
        </w:rPr>
        <w:t xml:space="preserve">a także za udzielenie zgody na wprowadzenie zmian do utworów oraz przeniesienie prawa do wyrażania zgody na wprowadzanie takich zmian i wyrażania zgody na wykonywanie praw zależnych, </w:t>
      </w:r>
      <w:r w:rsidR="00CB5B15" w:rsidRPr="00830BAD">
        <w:rPr>
          <w:rFonts w:ascii="Arial" w:hAnsi="Arial" w:cs="Arial"/>
        </w:rPr>
        <w:t>wynagrodzenia za nośnik lub nośniki, na których je utrwalono</w:t>
      </w:r>
      <w:r w:rsidR="00D604AE" w:rsidRPr="00830BAD">
        <w:rPr>
          <w:rFonts w:ascii="Arial" w:hAnsi="Arial" w:cs="Arial"/>
        </w:rPr>
        <w:t>, koszty wynagrodzeń osób zaangażowanych po stronie Wykonawcy w realizację umowy</w:t>
      </w:r>
      <w:r w:rsidRPr="00830BAD">
        <w:rPr>
          <w:rFonts w:ascii="Arial" w:hAnsi="Arial" w:cs="Arial"/>
        </w:rPr>
        <w:t>, koszty pozyskania respondentów do badania przez Wykonawcę oraz pozostałych dokumentów, zbiorów, baz i innych materiałów niezbędnych do realizacji przedmiotu umowy</w:t>
      </w:r>
      <w:r w:rsidR="002B468B" w:rsidRPr="00830BAD">
        <w:rPr>
          <w:rFonts w:ascii="Arial" w:hAnsi="Arial" w:cs="Arial"/>
        </w:rPr>
        <w:t>, koszty narzędzi badawczych wykorzystywanych przy realizacji niniejszej umowy przez Wykonawcę</w:t>
      </w:r>
      <w:r w:rsidR="00CB5B15" w:rsidRPr="00830BAD">
        <w:rPr>
          <w:rFonts w:ascii="Arial" w:hAnsi="Arial" w:cs="Arial"/>
        </w:rPr>
        <w:t>.</w:t>
      </w:r>
      <w:r w:rsidR="00ED2D20" w:rsidRPr="00830BAD">
        <w:rPr>
          <w:rFonts w:ascii="Arial" w:hAnsi="Arial" w:cs="Arial"/>
        </w:rPr>
        <w:t xml:space="preserve"> Wynagrodzenie obejmuje i</w:t>
      </w:r>
      <w:r w:rsidR="000004C9" w:rsidRPr="00830BAD">
        <w:rPr>
          <w:rFonts w:ascii="Arial" w:hAnsi="Arial" w:cs="Arial"/>
        </w:rPr>
        <w:t> </w:t>
      </w:r>
      <w:r w:rsidR="00ED2D20" w:rsidRPr="00830BAD">
        <w:rPr>
          <w:rFonts w:ascii="Arial" w:hAnsi="Arial" w:cs="Arial"/>
        </w:rPr>
        <w:t>pokrywa wszystkie koszty związane z należytym wykonaniem przez Wykonawcę wszystkich świadczeń i obowiązków składających się na przedmiot umowy.</w:t>
      </w:r>
    </w:p>
    <w:p w14:paraId="5FB7860D" w14:textId="77777777" w:rsidR="00830BAD" w:rsidRDefault="00CB5B15" w:rsidP="00830BAD">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hAnsi="Arial" w:cs="Arial"/>
        </w:rPr>
        <w:t>Wykonawca zobowiązuje się do dostarczenia Zamawiającemu faktur</w:t>
      </w:r>
      <w:r w:rsidR="004C3292" w:rsidRPr="00830BAD">
        <w:rPr>
          <w:rFonts w:ascii="Arial" w:hAnsi="Arial" w:cs="Arial"/>
        </w:rPr>
        <w:t>y</w:t>
      </w:r>
      <w:r w:rsidRPr="00830BAD">
        <w:rPr>
          <w:rFonts w:ascii="Arial" w:hAnsi="Arial" w:cs="Arial"/>
        </w:rPr>
        <w:t xml:space="preserve"> w terminie 7 dni od daty </w:t>
      </w:r>
      <w:r w:rsidR="004C3292" w:rsidRPr="00830BAD">
        <w:rPr>
          <w:rFonts w:ascii="Arial" w:hAnsi="Arial" w:cs="Arial"/>
        </w:rPr>
        <w:t>jej</w:t>
      </w:r>
      <w:r w:rsidR="006C47B4" w:rsidRPr="00830BAD">
        <w:rPr>
          <w:rFonts w:ascii="Arial" w:hAnsi="Arial" w:cs="Arial"/>
        </w:rPr>
        <w:t xml:space="preserve"> </w:t>
      </w:r>
      <w:r w:rsidRPr="00830BAD">
        <w:rPr>
          <w:rFonts w:ascii="Arial" w:hAnsi="Arial" w:cs="Arial"/>
        </w:rPr>
        <w:t>wystawienia.</w:t>
      </w:r>
      <w:r w:rsidR="001C5C6E" w:rsidRPr="00830BAD">
        <w:rPr>
          <w:rFonts w:ascii="Arial" w:hAnsi="Arial" w:cs="Arial"/>
        </w:rPr>
        <w:t xml:space="preserve"> Wykonawc</w:t>
      </w:r>
      <w:r w:rsidR="006C47B4" w:rsidRPr="00830BAD">
        <w:rPr>
          <w:rFonts w:ascii="Arial" w:hAnsi="Arial" w:cs="Arial"/>
        </w:rPr>
        <w:t>a wystawi faktur</w:t>
      </w:r>
      <w:r w:rsidR="0048754D" w:rsidRPr="00830BAD">
        <w:rPr>
          <w:rFonts w:ascii="Arial" w:hAnsi="Arial" w:cs="Arial"/>
        </w:rPr>
        <w:t>ę</w:t>
      </w:r>
      <w:r w:rsidR="001C5C6E" w:rsidRPr="00830BAD">
        <w:rPr>
          <w:rFonts w:ascii="Arial" w:hAnsi="Arial" w:cs="Arial"/>
        </w:rPr>
        <w:t xml:space="preserve"> w formacie A4.</w:t>
      </w:r>
    </w:p>
    <w:p w14:paraId="4B99C9CC" w14:textId="77777777" w:rsidR="00830BAD" w:rsidRDefault="00332214" w:rsidP="00830BAD">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hAnsi="Arial" w:cs="Arial"/>
        </w:rPr>
        <w:t>Zapłata wynagrodzenia następować będzie na rachunek bankowy wskazany na faktur</w:t>
      </w:r>
      <w:r w:rsidR="00E0782B" w:rsidRPr="00830BAD">
        <w:rPr>
          <w:rFonts w:ascii="Arial" w:hAnsi="Arial" w:cs="Arial"/>
        </w:rPr>
        <w:t>ze</w:t>
      </w:r>
      <w:r w:rsidRPr="00830BAD">
        <w:rPr>
          <w:rFonts w:ascii="Arial" w:hAnsi="Arial" w:cs="Arial"/>
        </w:rPr>
        <w:t xml:space="preserve">. </w:t>
      </w:r>
      <w:r w:rsidR="00CB5B15" w:rsidRPr="00830BAD">
        <w:rPr>
          <w:rFonts w:ascii="Arial" w:hAnsi="Arial" w:cs="Arial"/>
        </w:rPr>
        <w:t xml:space="preserve">Dniem zapłaty należności jest dzień obciążenia rachunku </w:t>
      </w:r>
      <w:r w:rsidR="00E72AF5" w:rsidRPr="00830BAD">
        <w:rPr>
          <w:rFonts w:ascii="Arial" w:hAnsi="Arial" w:cs="Arial"/>
        </w:rPr>
        <w:t xml:space="preserve">bankowego </w:t>
      </w:r>
      <w:r w:rsidR="00CB5B15" w:rsidRPr="00830BAD">
        <w:rPr>
          <w:rFonts w:ascii="Arial" w:hAnsi="Arial" w:cs="Arial"/>
        </w:rPr>
        <w:t>Zamawiającego.</w:t>
      </w:r>
    </w:p>
    <w:p w14:paraId="47319176" w14:textId="77777777" w:rsidR="00805EB1" w:rsidRPr="00805EB1" w:rsidRDefault="00D604AE" w:rsidP="00805EB1">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30BAD">
        <w:rPr>
          <w:rFonts w:ascii="Arial" w:eastAsia="Tahoma" w:hAnsi="Arial" w:cs="Arial"/>
        </w:rPr>
        <w:t>Zamawiający niniejszym akceptuje wystawianie i przesyłanie przez Wykonawcę faktur</w:t>
      </w:r>
      <w:r w:rsidR="005C52EC" w:rsidRPr="00830BAD">
        <w:rPr>
          <w:rFonts w:ascii="Arial" w:eastAsia="Tahoma" w:hAnsi="Arial" w:cs="Arial"/>
        </w:rPr>
        <w:t>y</w:t>
      </w:r>
      <w:r w:rsidRPr="00830BAD">
        <w:rPr>
          <w:rFonts w:ascii="Arial" w:eastAsia="Tahoma" w:hAnsi="Arial" w:cs="Arial"/>
        </w:rPr>
        <w:t>, faktur korygujących, duplikatów, wystawionych w ramach niniejszej umowy (dalej łącznie: Dokumenty) w</w:t>
      </w:r>
      <w:r w:rsidR="0030539F" w:rsidRPr="00830BAD">
        <w:rPr>
          <w:rFonts w:ascii="Arial" w:eastAsia="Tahoma" w:hAnsi="Arial" w:cs="Arial"/>
        </w:rPr>
        <w:t> </w:t>
      </w:r>
      <w:r w:rsidRPr="00830BAD">
        <w:rPr>
          <w:rFonts w:ascii="Arial" w:eastAsia="Tahoma" w:hAnsi="Arial" w:cs="Arial"/>
        </w:rPr>
        <w:t>formie elektronicznej w formacie pliku PDF.</w:t>
      </w:r>
    </w:p>
    <w:p w14:paraId="5F8FC3A5" w14:textId="77777777" w:rsidR="00E924C9" w:rsidRPr="00E924C9" w:rsidRDefault="00D604AE" w:rsidP="00E924C9">
      <w:pPr>
        <w:pStyle w:val="Akapitzlist"/>
        <w:widowControl w:val="0"/>
        <w:numPr>
          <w:ilvl w:val="0"/>
          <w:numId w:val="16"/>
        </w:numPr>
        <w:tabs>
          <w:tab w:val="left" w:pos="350"/>
        </w:tabs>
        <w:autoSpaceDE w:val="0"/>
        <w:autoSpaceDN w:val="0"/>
        <w:adjustRightInd w:val="0"/>
        <w:spacing w:line="276" w:lineRule="auto"/>
        <w:ind w:left="-426"/>
        <w:jc w:val="both"/>
        <w:rPr>
          <w:rFonts w:ascii="Arial" w:hAnsi="Arial" w:cs="Arial"/>
        </w:rPr>
      </w:pPr>
      <w:r w:rsidRPr="00805EB1">
        <w:rPr>
          <w:rFonts w:ascii="Arial" w:eastAsia="Tahoma" w:hAnsi="Arial" w:cs="Arial"/>
        </w:rPr>
        <w:t xml:space="preserve">Wiadomości e-mail zawierające Dokumenty będą zawierały w temacie co najmniej nr umowy, nazwę Dokumentu oraz jego numer (np. </w:t>
      </w:r>
      <w:r w:rsidR="00736D1A" w:rsidRPr="00805EB1">
        <w:rPr>
          <w:rFonts w:ascii="Arial" w:eastAsia="Tahoma" w:hAnsi="Arial" w:cs="Arial"/>
        </w:rPr>
        <w:t>„</w:t>
      </w:r>
      <w:r w:rsidRPr="00805EB1">
        <w:rPr>
          <w:rFonts w:ascii="Arial" w:eastAsia="Tahoma" w:hAnsi="Arial" w:cs="Arial"/>
        </w:rPr>
        <w:t xml:space="preserve">faktura nr </w:t>
      </w:r>
      <w:r w:rsidR="00736D1A" w:rsidRPr="00805EB1">
        <w:rPr>
          <w:rFonts w:ascii="Arial" w:eastAsia="Tahoma" w:hAnsi="Arial" w:cs="Arial"/>
        </w:rPr>
        <w:t>……..</w:t>
      </w:r>
      <w:r w:rsidRPr="00805EB1">
        <w:rPr>
          <w:rFonts w:ascii="Arial" w:eastAsia="Tahoma" w:hAnsi="Arial" w:cs="Arial"/>
        </w:rPr>
        <w:t xml:space="preserve">", </w:t>
      </w:r>
      <w:r w:rsidR="00736D1A" w:rsidRPr="00805EB1">
        <w:rPr>
          <w:rFonts w:ascii="Arial" w:eastAsia="Tahoma" w:hAnsi="Arial" w:cs="Arial"/>
        </w:rPr>
        <w:t>„</w:t>
      </w:r>
      <w:r w:rsidRPr="00805EB1">
        <w:rPr>
          <w:rFonts w:ascii="Arial" w:eastAsia="Tahoma" w:hAnsi="Arial" w:cs="Arial"/>
        </w:rPr>
        <w:t>faktura korygująca nr ……."</w:t>
      </w:r>
      <w:r w:rsidR="00736D1A" w:rsidRPr="00805EB1">
        <w:rPr>
          <w:rFonts w:ascii="Arial" w:eastAsia="Tahoma" w:hAnsi="Arial" w:cs="Arial"/>
        </w:rPr>
        <w:t>,</w:t>
      </w:r>
      <w:r w:rsidRPr="00805EB1">
        <w:rPr>
          <w:rFonts w:ascii="Arial" w:eastAsia="Tahoma" w:hAnsi="Arial" w:cs="Arial"/>
        </w:rPr>
        <w:t xml:space="preserve"> </w:t>
      </w:r>
      <w:r w:rsidR="00736D1A" w:rsidRPr="00805EB1">
        <w:rPr>
          <w:rFonts w:ascii="Arial" w:eastAsia="Tahoma" w:hAnsi="Arial" w:cs="Arial"/>
        </w:rPr>
        <w:t>„</w:t>
      </w:r>
      <w:r w:rsidRPr="00805EB1">
        <w:rPr>
          <w:rFonts w:ascii="Arial" w:eastAsia="Tahoma" w:hAnsi="Arial" w:cs="Arial"/>
        </w:rPr>
        <w:t>duplikat faktury nr….. ") i</w:t>
      </w:r>
      <w:r w:rsidR="0030539F" w:rsidRPr="00805EB1">
        <w:rPr>
          <w:rFonts w:ascii="Arial" w:eastAsia="Tahoma" w:hAnsi="Arial" w:cs="Arial"/>
        </w:rPr>
        <w:t> </w:t>
      </w:r>
      <w:r w:rsidRPr="00805EB1">
        <w:rPr>
          <w:rFonts w:ascii="Arial" w:eastAsia="Tahoma" w:hAnsi="Arial" w:cs="Arial"/>
        </w:rPr>
        <w:t>winny być wysyłane z żądaniem potwierdzenia otrzymania.</w:t>
      </w:r>
    </w:p>
    <w:p w14:paraId="12642C8B" w14:textId="42B38DDD" w:rsidR="00E924C9" w:rsidRPr="00556094" w:rsidRDefault="00D604AE" w:rsidP="00E924C9">
      <w:pPr>
        <w:pStyle w:val="Akapitzlist"/>
        <w:widowControl w:val="0"/>
        <w:numPr>
          <w:ilvl w:val="0"/>
          <w:numId w:val="16"/>
        </w:numPr>
        <w:tabs>
          <w:tab w:val="left" w:pos="350"/>
        </w:tabs>
        <w:autoSpaceDE w:val="0"/>
        <w:autoSpaceDN w:val="0"/>
        <w:adjustRightInd w:val="0"/>
        <w:spacing w:line="276" w:lineRule="auto"/>
        <w:ind w:left="-426"/>
        <w:jc w:val="both"/>
        <w:rPr>
          <w:rFonts w:ascii="Arial" w:eastAsia="Tahoma" w:hAnsi="Arial" w:cs="Arial"/>
        </w:rPr>
      </w:pPr>
      <w:r w:rsidRPr="00E924C9">
        <w:rPr>
          <w:rFonts w:ascii="Arial" w:eastAsia="Tahoma" w:hAnsi="Arial" w:cs="Arial"/>
        </w:rPr>
        <w:t>Strony zgodnie ustalają, że Dokumenty w formie elektronicznej mogą być przesyłane przez Wykonawcę z adresu e-mail: ........................</w:t>
      </w:r>
      <w:r w:rsidR="000B5275" w:rsidRPr="00E924C9">
        <w:rPr>
          <w:rFonts w:ascii="Arial" w:eastAsia="Tahoma" w:hAnsi="Arial" w:cs="Arial"/>
        </w:rPr>
        <w:t>.........</w:t>
      </w:r>
      <w:r w:rsidRPr="00E924C9">
        <w:rPr>
          <w:rFonts w:ascii="Arial" w:eastAsia="Tahoma" w:hAnsi="Arial" w:cs="Arial"/>
        </w:rPr>
        <w:t>.....na adres</w:t>
      </w:r>
      <w:r w:rsidR="00343AB5" w:rsidRPr="00E924C9">
        <w:rPr>
          <w:rFonts w:ascii="Arial" w:eastAsia="Tahoma" w:hAnsi="Arial" w:cs="Arial"/>
        </w:rPr>
        <w:t>y</w:t>
      </w:r>
      <w:r w:rsidRPr="00E924C9">
        <w:rPr>
          <w:rFonts w:ascii="Arial" w:eastAsia="Tahoma" w:hAnsi="Arial" w:cs="Arial"/>
        </w:rPr>
        <w:t xml:space="preserve"> e-mail </w:t>
      </w:r>
      <w:r w:rsidR="00D0181E" w:rsidRPr="00E924C9">
        <w:rPr>
          <w:rFonts w:ascii="Arial" w:eastAsia="Tahoma" w:hAnsi="Arial" w:cs="Arial"/>
        </w:rPr>
        <w:t xml:space="preserve">pracowników </w:t>
      </w:r>
      <w:r w:rsidRPr="00E924C9">
        <w:rPr>
          <w:rFonts w:ascii="Arial" w:eastAsia="Tahoma" w:hAnsi="Arial" w:cs="Arial"/>
        </w:rPr>
        <w:t xml:space="preserve">Zamawiającego: </w:t>
      </w:r>
      <w:r w:rsidR="00417B07">
        <w:rPr>
          <w:rFonts w:ascii="Arial" w:eastAsia="Tahoma" w:hAnsi="Arial" w:cs="Arial"/>
        </w:rPr>
        <w:t>…………………………………………………………………………………………………………………….</w:t>
      </w:r>
    </w:p>
    <w:p w14:paraId="019E0B2B" w14:textId="77777777" w:rsidR="00E924C9" w:rsidRPr="00556094" w:rsidRDefault="00D604AE" w:rsidP="00E924C9">
      <w:pPr>
        <w:pStyle w:val="Akapitzlist"/>
        <w:widowControl w:val="0"/>
        <w:numPr>
          <w:ilvl w:val="0"/>
          <w:numId w:val="16"/>
        </w:numPr>
        <w:tabs>
          <w:tab w:val="left" w:pos="350"/>
        </w:tabs>
        <w:autoSpaceDE w:val="0"/>
        <w:autoSpaceDN w:val="0"/>
        <w:adjustRightInd w:val="0"/>
        <w:spacing w:line="276" w:lineRule="auto"/>
        <w:ind w:left="-426"/>
        <w:jc w:val="both"/>
        <w:rPr>
          <w:rFonts w:ascii="Arial" w:eastAsia="Tahoma" w:hAnsi="Arial" w:cs="Arial"/>
        </w:rPr>
      </w:pPr>
      <w:r w:rsidRPr="00E924C9">
        <w:rPr>
          <w:rFonts w:ascii="Arial" w:eastAsia="Tahoma" w:hAnsi="Arial" w:cs="Arial"/>
        </w:rPr>
        <w:t xml:space="preserve">W przypadku zmiany adresów e-mail którejkolwiek ze Stron niniejszej umowy, wskazanych w ust. </w:t>
      </w:r>
      <w:r w:rsidR="00A4251D" w:rsidRPr="00E924C9">
        <w:rPr>
          <w:rFonts w:ascii="Arial" w:eastAsia="Tahoma" w:hAnsi="Arial" w:cs="Arial"/>
        </w:rPr>
        <w:t>10</w:t>
      </w:r>
      <w:r w:rsidRPr="00E924C9">
        <w:rPr>
          <w:rFonts w:ascii="Arial" w:eastAsia="Tahoma" w:hAnsi="Arial" w:cs="Arial"/>
        </w:rPr>
        <w:t xml:space="preserve"> powyżej, Strony zobowiązują się do niezwłocznego poinformowania na piśmie drugiej Strony o</w:t>
      </w:r>
      <w:r w:rsidR="0030539F" w:rsidRPr="00E924C9">
        <w:rPr>
          <w:rFonts w:ascii="Arial" w:eastAsia="Tahoma" w:hAnsi="Arial" w:cs="Arial"/>
        </w:rPr>
        <w:t> </w:t>
      </w:r>
      <w:r w:rsidRPr="00E924C9">
        <w:rPr>
          <w:rFonts w:ascii="Arial" w:eastAsia="Tahoma" w:hAnsi="Arial" w:cs="Arial"/>
        </w:rPr>
        <w:t>dokonanych zmianach. Informacja taka powinna zostać przesłana w formie pisemnej na adres określony w komparycji niniejszej umowy. Zmiana, o której mowa wyżej jest skuteczna od dnia doręczenia i nie wymaga zawierania aneksu do niniejszej umowy.</w:t>
      </w:r>
    </w:p>
    <w:p w14:paraId="29456B4E" w14:textId="77777777" w:rsidR="00E924C9" w:rsidRPr="00556094" w:rsidRDefault="00D604AE" w:rsidP="00E924C9">
      <w:pPr>
        <w:pStyle w:val="Akapitzlist"/>
        <w:widowControl w:val="0"/>
        <w:numPr>
          <w:ilvl w:val="0"/>
          <w:numId w:val="16"/>
        </w:numPr>
        <w:tabs>
          <w:tab w:val="left" w:pos="350"/>
        </w:tabs>
        <w:autoSpaceDE w:val="0"/>
        <w:autoSpaceDN w:val="0"/>
        <w:adjustRightInd w:val="0"/>
        <w:spacing w:line="276" w:lineRule="auto"/>
        <w:ind w:left="-426"/>
        <w:jc w:val="both"/>
        <w:rPr>
          <w:rFonts w:ascii="Arial" w:eastAsia="Tahoma" w:hAnsi="Arial" w:cs="Arial"/>
        </w:rPr>
      </w:pPr>
      <w:r w:rsidRPr="00E924C9">
        <w:rPr>
          <w:rFonts w:ascii="Arial" w:eastAsia="Tahoma" w:hAnsi="Arial" w:cs="Arial"/>
        </w:rPr>
        <w:t xml:space="preserve">W celu usunięcia wątpliwości, Strony zgodnie oświadczają, że postanowienia ust. </w:t>
      </w:r>
      <w:r w:rsidR="00A4251D" w:rsidRPr="00E924C9">
        <w:rPr>
          <w:rFonts w:ascii="Arial" w:eastAsia="Tahoma" w:hAnsi="Arial" w:cs="Arial"/>
        </w:rPr>
        <w:t>8</w:t>
      </w:r>
      <w:r w:rsidRPr="00E924C9">
        <w:rPr>
          <w:rFonts w:ascii="Arial" w:eastAsia="Tahoma" w:hAnsi="Arial" w:cs="Arial"/>
        </w:rPr>
        <w:t>-</w:t>
      </w:r>
      <w:r w:rsidR="00A4251D" w:rsidRPr="00E924C9">
        <w:rPr>
          <w:rFonts w:ascii="Arial" w:eastAsia="Tahoma" w:hAnsi="Arial" w:cs="Arial"/>
        </w:rPr>
        <w:t>1</w:t>
      </w:r>
      <w:r w:rsidR="00736D1A" w:rsidRPr="00E924C9">
        <w:rPr>
          <w:rFonts w:ascii="Arial" w:eastAsia="Tahoma" w:hAnsi="Arial" w:cs="Arial"/>
        </w:rPr>
        <w:t>1</w:t>
      </w:r>
      <w:r w:rsidRPr="00E924C9">
        <w:rPr>
          <w:rFonts w:ascii="Arial" w:eastAsia="Tahoma" w:hAnsi="Arial" w:cs="Arial"/>
        </w:rPr>
        <w:t xml:space="preserve"> niniejszego paragrafu nie wyłączają uprawnienia Wykonawcy do wystawiania i doręczania Dokumentów w formie pisemnej (papierowej) – zamiast Dokumentów w formie elektronicznej</w:t>
      </w:r>
      <w:r w:rsidR="00E924C9">
        <w:rPr>
          <w:rFonts w:ascii="Arial" w:eastAsia="Tahoma" w:hAnsi="Arial" w:cs="Arial"/>
        </w:rPr>
        <w:t>.</w:t>
      </w:r>
    </w:p>
    <w:p w14:paraId="6FEBA98A" w14:textId="711E0F7F" w:rsidR="00D604AE" w:rsidRPr="00E924C9" w:rsidRDefault="00D604AE" w:rsidP="008011BD">
      <w:pPr>
        <w:pStyle w:val="Akapitzlist"/>
        <w:widowControl w:val="0"/>
        <w:numPr>
          <w:ilvl w:val="0"/>
          <w:numId w:val="16"/>
        </w:numPr>
        <w:tabs>
          <w:tab w:val="left" w:pos="350"/>
        </w:tabs>
        <w:autoSpaceDE w:val="0"/>
        <w:autoSpaceDN w:val="0"/>
        <w:adjustRightInd w:val="0"/>
        <w:spacing w:after="0" w:line="276" w:lineRule="auto"/>
        <w:ind w:left="-425"/>
        <w:contextualSpacing w:val="0"/>
        <w:jc w:val="both"/>
        <w:rPr>
          <w:rFonts w:ascii="Arial" w:eastAsia="Tahoma" w:hAnsi="Arial" w:cs="Arial"/>
        </w:rPr>
      </w:pPr>
      <w:r w:rsidRPr="00E924C9">
        <w:rPr>
          <w:rFonts w:ascii="Arial" w:eastAsia="Tahoma" w:hAnsi="Arial" w:cs="Arial"/>
        </w:rPr>
        <w:lastRenderedPageBreak/>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0689F1F1" w14:textId="77777777" w:rsidR="00E924C9" w:rsidRDefault="00D604AE" w:rsidP="00E924C9">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7C6BD569" w14:textId="2FDCF467" w:rsidR="00E924C9" w:rsidRDefault="00D604AE" w:rsidP="00E924C9">
      <w:pPr>
        <w:pStyle w:val="Akapitzlist"/>
        <w:numPr>
          <w:ilvl w:val="0"/>
          <w:numId w:val="16"/>
        </w:numPr>
        <w:tabs>
          <w:tab w:val="left" w:pos="567"/>
        </w:tabs>
        <w:spacing w:line="276" w:lineRule="auto"/>
        <w:ind w:left="-426"/>
        <w:jc w:val="both"/>
        <w:rPr>
          <w:rFonts w:ascii="Arial" w:eastAsia="Tahoma" w:hAnsi="Arial" w:cs="Arial"/>
        </w:rPr>
      </w:pPr>
      <w:r w:rsidRPr="00E924C9">
        <w:rPr>
          <w:rFonts w:ascii="Arial" w:eastAsia="Tahoma" w:hAnsi="Arial" w:cs="Arial"/>
        </w:rPr>
        <w:t>Wykonawca</w:t>
      </w:r>
      <w:r w:rsidR="00736D1A" w:rsidRPr="00E924C9">
        <w:rPr>
          <w:rFonts w:ascii="Arial" w:eastAsia="Tahoma" w:hAnsi="Arial" w:cs="Arial"/>
        </w:rPr>
        <w:t xml:space="preserve"> </w:t>
      </w:r>
      <w:r w:rsidR="008F05BD" w:rsidRPr="00E924C9">
        <w:rPr>
          <w:rFonts w:ascii="Arial" w:eastAsia="Tahoma" w:hAnsi="Arial" w:cs="Arial"/>
        </w:rPr>
        <w:t xml:space="preserve">zobowiązuje się do wskazywania każdorazowo – w treści faktur i/lub innych dokumentów wystawianych w związku z realizacją </w:t>
      </w:r>
      <w:r w:rsidR="0090785B" w:rsidRPr="00E924C9">
        <w:rPr>
          <w:rFonts w:ascii="Arial" w:eastAsia="Tahoma" w:hAnsi="Arial" w:cs="Arial"/>
        </w:rPr>
        <w:t>u</w:t>
      </w:r>
      <w:r w:rsidR="008F05BD" w:rsidRPr="00E924C9">
        <w:rPr>
          <w:rFonts w:ascii="Arial" w:eastAsia="Tahoma" w:hAnsi="Arial" w:cs="Arial"/>
        </w:rPr>
        <w:t>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 kwietnia 2004 r. o podatku od towarów i usług (Dz. U. z 2024 r. poz. 361) – o ile dotyczy go ten obowiązek. Wykonawca zobowiązuje się ponadto do niedokonywania zmian polegających na usunięciu [wykreśleniu] wskazanego numeru rachunku bankowego z wykazu, o którym mowa w art. 96b ust. 1 ustawy z dnia 11 kwietnia 2004 r. o podatku od towarów i usług – w  okresie od dnia wystawienia danego dokumentu do upływu terminu płatności należności objętej danym dokumentem. Strony zgodnie ustalają, że w przypadku podania przez Wykonawcę numeru rachunku bankowego nieznajdującego się na wykazie, o którym mowa w art. 96b ust. 1 ustawy z dnia 11 kwietnia 2004 r. o podatku od towarów i usług Zamawiający uprawniony będzie do wstrzymania się z zapłatą wynagrodzenia umownego, a termin zapłaty tego wynagrodzenia liczony będzie od momentu podania numeru rachunku bankowego znajdującego się w ww. wykazie</w:t>
      </w:r>
      <w:r w:rsidRPr="00E924C9">
        <w:rPr>
          <w:rFonts w:ascii="Arial" w:eastAsia="Tahoma" w:hAnsi="Arial" w:cs="Arial"/>
        </w:rPr>
        <w:t xml:space="preserve">. </w:t>
      </w:r>
    </w:p>
    <w:p w14:paraId="602971D1" w14:textId="03B946B0" w:rsidR="00712B63" w:rsidRPr="004A30BF" w:rsidRDefault="00D604AE" w:rsidP="00336E9E">
      <w:pPr>
        <w:pStyle w:val="Akapitzlist"/>
        <w:numPr>
          <w:ilvl w:val="0"/>
          <w:numId w:val="16"/>
        </w:numPr>
        <w:tabs>
          <w:tab w:val="left" w:pos="567"/>
        </w:tabs>
        <w:spacing w:line="276" w:lineRule="auto"/>
        <w:ind w:left="-426"/>
        <w:jc w:val="both"/>
        <w:rPr>
          <w:rFonts w:ascii="Arial" w:hAnsi="Arial" w:cs="Arial"/>
        </w:rPr>
      </w:pPr>
      <w:r w:rsidRPr="00E924C9">
        <w:rPr>
          <w:rFonts w:ascii="Arial" w:eastAsia="Tahoma" w:hAnsi="Arial" w:cs="Arial"/>
          <w:bCs/>
        </w:rPr>
        <w:t>Płatności dokonywane będą w złotych polskich.</w:t>
      </w:r>
    </w:p>
    <w:p w14:paraId="66DCB361" w14:textId="77777777" w:rsidR="00417B07" w:rsidRDefault="00417B07" w:rsidP="00576532">
      <w:pPr>
        <w:pStyle w:val="Default"/>
        <w:spacing w:line="276" w:lineRule="auto"/>
        <w:jc w:val="center"/>
        <w:rPr>
          <w:b/>
          <w:sz w:val="22"/>
          <w:szCs w:val="22"/>
        </w:rPr>
      </w:pPr>
    </w:p>
    <w:p w14:paraId="56C939A1" w14:textId="76AD066E"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7EC39D6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mu przedmiotu umowy lub jego części</w:t>
      </w:r>
      <w:r w:rsidRPr="00556094">
        <w:rPr>
          <w:rFonts w:ascii="Arial" w:hAnsi="Arial" w:cs="Arial"/>
          <w:sz w:val="22"/>
          <w:szCs w:val="22"/>
        </w:rPr>
        <w:t xml:space="preserve">, </w:t>
      </w:r>
      <w:r w:rsidR="00BF19A5" w:rsidRPr="00BF19A5">
        <w:rPr>
          <w:rFonts w:ascii="Arial" w:hAnsi="Arial" w:cs="Arial"/>
          <w:sz w:val="22"/>
          <w:szCs w:val="22"/>
        </w:rPr>
        <w:t xml:space="preserve">w tym w szczególności prezentacji, zestawień wyników, baz danych stworzonych w związku z realizacją niniejszej umowy, raportów </w:t>
      </w:r>
      <w:r w:rsidR="00B740EF">
        <w:rPr>
          <w:rFonts w:ascii="Arial" w:hAnsi="Arial" w:cs="Arial"/>
          <w:sz w:val="22"/>
          <w:szCs w:val="22"/>
        </w:rPr>
        <w:t xml:space="preserve">i podsumowań </w:t>
      </w:r>
      <w:r w:rsidR="00BF19A5" w:rsidRPr="00BF19A5">
        <w:rPr>
          <w:rFonts w:ascii="Arial" w:hAnsi="Arial" w:cs="Arial"/>
          <w:sz w:val="22"/>
          <w:szCs w:val="22"/>
        </w:rPr>
        <w:t>składających się na przedmiot umowy</w:t>
      </w:r>
      <w:r w:rsidR="00B740EF">
        <w:rPr>
          <w:rFonts w:ascii="Arial" w:hAnsi="Arial" w:cs="Arial"/>
          <w:sz w:val="22"/>
          <w:szCs w:val="22"/>
        </w:rPr>
        <w:t>,</w:t>
      </w:r>
      <w:r w:rsidR="00BF19A5">
        <w:rPr>
          <w:rFonts w:ascii="Arial" w:hAnsi="Arial" w:cs="Arial"/>
          <w:sz w:val="22"/>
          <w:szCs w:val="22"/>
        </w:rPr>
        <w:t xml:space="preserve"> </w:t>
      </w:r>
      <w:r w:rsidR="00514941" w:rsidRPr="00556094">
        <w:rPr>
          <w:rFonts w:ascii="Arial" w:hAnsi="Arial" w:cs="Arial"/>
          <w:sz w:val="22"/>
          <w:szCs w:val="22"/>
        </w:rPr>
        <w:t>zwanych dalej w niniejszym paragrafie</w:t>
      </w:r>
      <w:r w:rsidR="00BF19A5">
        <w:rPr>
          <w:rFonts w:ascii="Arial" w:hAnsi="Arial" w:cs="Arial"/>
          <w:sz w:val="22"/>
          <w:szCs w:val="22"/>
        </w:rPr>
        <w:t>:</w:t>
      </w:r>
      <w:r w:rsidR="00514941" w:rsidRPr="00556094">
        <w:rPr>
          <w:rFonts w:ascii="Arial" w:hAnsi="Arial" w:cs="Arial"/>
          <w:sz w:val="22"/>
          <w:szCs w:val="22"/>
        </w:rPr>
        <w:t xml:space="preserve"> </w:t>
      </w:r>
      <w:r w:rsidR="00BF19A5">
        <w:rPr>
          <w:rFonts w:ascii="Arial" w:hAnsi="Arial" w:cs="Arial"/>
          <w:sz w:val="22"/>
          <w:szCs w:val="22"/>
        </w:rPr>
        <w:t>„</w:t>
      </w:r>
      <w:r w:rsidR="00514941" w:rsidRPr="00556094">
        <w:rPr>
          <w:rFonts w:ascii="Arial" w:hAnsi="Arial" w:cs="Arial"/>
          <w:sz w:val="22"/>
          <w:szCs w:val="22"/>
        </w:rPr>
        <w:t>utworami</w:t>
      </w:r>
      <w:r w:rsidR="00BF19A5">
        <w:rPr>
          <w:rFonts w:ascii="Arial" w:hAnsi="Arial" w:cs="Arial"/>
          <w:sz w:val="22"/>
          <w:szCs w:val="22"/>
        </w:rPr>
        <w:t>”</w:t>
      </w:r>
      <w:r w:rsidR="00514941" w:rsidRPr="00556094">
        <w:rPr>
          <w:rFonts w:ascii="Arial" w:hAnsi="Arial" w:cs="Arial"/>
          <w:sz w:val="22"/>
          <w:szCs w:val="22"/>
        </w:rPr>
        <w:t xml:space="preserve">,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8011BD">
      <w:pPr>
        <w:pStyle w:val="Akapitzlist"/>
        <w:numPr>
          <w:ilvl w:val="0"/>
          <w:numId w:val="18"/>
        </w:numPr>
        <w:spacing w:after="0" w:line="276" w:lineRule="auto"/>
        <w:ind w:left="284"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8011BD">
      <w:pPr>
        <w:pStyle w:val="Akapitzlist"/>
        <w:numPr>
          <w:ilvl w:val="0"/>
          <w:numId w:val="18"/>
        </w:numPr>
        <w:spacing w:after="0" w:line="276" w:lineRule="auto"/>
        <w:ind w:left="284"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8011BD">
      <w:pPr>
        <w:pStyle w:val="Akapitzlist"/>
        <w:numPr>
          <w:ilvl w:val="0"/>
          <w:numId w:val="18"/>
        </w:numPr>
        <w:spacing w:after="0" w:line="276" w:lineRule="auto"/>
        <w:ind w:left="284" w:hanging="283"/>
        <w:jc w:val="both"/>
        <w:rPr>
          <w:rFonts w:ascii="Arial" w:hAnsi="Arial" w:cs="Arial"/>
        </w:rPr>
      </w:pPr>
      <w:r w:rsidRPr="00556094">
        <w:rPr>
          <w:rFonts w:ascii="Arial" w:hAnsi="Arial" w:cs="Arial"/>
        </w:rPr>
        <w:t>wprowadzania do obrotu nośników zapisów wszelkiego rodzaju, w tym np. CD, DVD, Blue-</w:t>
      </w:r>
      <w:proofErr w:type="spellStart"/>
      <w:r w:rsidRPr="00556094">
        <w:rPr>
          <w:rFonts w:ascii="Arial" w:hAnsi="Arial" w:cs="Arial"/>
        </w:rPr>
        <w:t>ray</w:t>
      </w:r>
      <w:proofErr w:type="spellEnd"/>
      <w:r w:rsidRPr="00556094">
        <w:rPr>
          <w:rFonts w:ascii="Arial" w:hAnsi="Arial" w:cs="Arial"/>
        </w:rPr>
        <w:t xml:space="preserve">,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8011BD">
      <w:pPr>
        <w:pStyle w:val="Akapitzlist"/>
        <w:numPr>
          <w:ilvl w:val="0"/>
          <w:numId w:val="18"/>
        </w:numPr>
        <w:spacing w:after="0" w:line="276" w:lineRule="auto"/>
        <w:ind w:left="284"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8011BD">
      <w:pPr>
        <w:pStyle w:val="Akapitzlist"/>
        <w:numPr>
          <w:ilvl w:val="0"/>
          <w:numId w:val="18"/>
        </w:numPr>
        <w:spacing w:after="0" w:line="276" w:lineRule="auto"/>
        <w:ind w:left="284" w:hanging="284"/>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8011BD">
      <w:pPr>
        <w:pStyle w:val="Akapitzlist"/>
        <w:numPr>
          <w:ilvl w:val="0"/>
          <w:numId w:val="18"/>
        </w:numPr>
        <w:spacing w:after="0" w:line="276" w:lineRule="auto"/>
        <w:ind w:left="284" w:hanging="284"/>
        <w:jc w:val="both"/>
        <w:rPr>
          <w:rFonts w:ascii="Arial" w:hAnsi="Arial" w:cs="Arial"/>
        </w:rPr>
      </w:pPr>
      <w:r w:rsidRPr="00556094">
        <w:rPr>
          <w:rFonts w:ascii="Arial" w:hAnsi="Arial" w:cs="Arial"/>
        </w:rPr>
        <w:t xml:space="preserve">publiczne udostępnianie, w tym w trakcie prezentacji i konferencji oraz w taki sposób, aby każdy mógł mieć do niego dostęp w miejscu i w czasie przez siebie wybranym, w tym także w sieciach </w:t>
      </w:r>
      <w:r w:rsidRPr="00556094">
        <w:rPr>
          <w:rFonts w:ascii="Arial" w:hAnsi="Arial" w:cs="Arial"/>
        </w:rPr>
        <w:lastRenderedPageBreak/>
        <w:t>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8011BD">
      <w:pPr>
        <w:pStyle w:val="Akapitzlist"/>
        <w:numPr>
          <w:ilvl w:val="0"/>
          <w:numId w:val="18"/>
        </w:numPr>
        <w:spacing w:after="0" w:line="276" w:lineRule="auto"/>
        <w:ind w:left="284" w:hanging="284"/>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8011BD">
      <w:pPr>
        <w:pStyle w:val="Akapitzlist"/>
        <w:numPr>
          <w:ilvl w:val="0"/>
          <w:numId w:val="18"/>
        </w:numPr>
        <w:spacing w:after="0" w:line="276" w:lineRule="auto"/>
        <w:ind w:left="284" w:hanging="284"/>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t>
      </w:r>
      <w:proofErr w:type="spellStart"/>
      <w:r w:rsidR="000004C9" w:rsidRPr="00556094">
        <w:rPr>
          <w:rFonts w:ascii="Arial" w:hAnsi="Arial" w:cs="Arial"/>
        </w:rPr>
        <w:t>webinarów</w:t>
      </w:r>
      <w:proofErr w:type="spellEnd"/>
      <w:r w:rsidRPr="00556094">
        <w:rPr>
          <w:rFonts w:ascii="Arial" w:hAnsi="Arial" w:cs="Arial"/>
        </w:rPr>
        <w:t>, innych wydarzeń organizowanych offline i/lub online;</w:t>
      </w:r>
    </w:p>
    <w:p w14:paraId="6AB2FF19" w14:textId="0CDC6FAF" w:rsidR="00F04AB0" w:rsidRPr="00556094" w:rsidRDefault="00F04AB0" w:rsidP="008011BD">
      <w:pPr>
        <w:pStyle w:val="Akapitzlist"/>
        <w:numPr>
          <w:ilvl w:val="0"/>
          <w:numId w:val="18"/>
        </w:numPr>
        <w:spacing w:after="0" w:line="276" w:lineRule="auto"/>
        <w:ind w:left="284" w:hanging="284"/>
        <w:jc w:val="both"/>
        <w:rPr>
          <w:rFonts w:ascii="Arial" w:hAnsi="Arial" w:cs="Arial"/>
        </w:rPr>
      </w:pPr>
      <w:r w:rsidRPr="00556094">
        <w:rPr>
          <w:rFonts w:ascii="Arial" w:hAnsi="Arial" w:cs="Arial"/>
        </w:rPr>
        <w:t>rozpowszechnianie w formie nagrań programów i jego emisjach;</w:t>
      </w:r>
    </w:p>
    <w:p w14:paraId="4C240C8B" w14:textId="4E0754DE" w:rsidR="00CD6BE7" w:rsidRPr="00556094" w:rsidRDefault="00CD6BE7" w:rsidP="008011BD">
      <w:pPr>
        <w:pStyle w:val="Akapitzlist"/>
        <w:numPr>
          <w:ilvl w:val="0"/>
          <w:numId w:val="18"/>
        </w:numPr>
        <w:tabs>
          <w:tab w:val="left" w:pos="142"/>
          <w:tab w:val="left" w:pos="426"/>
        </w:tabs>
        <w:spacing w:after="0" w:line="276" w:lineRule="auto"/>
        <w:ind w:left="284" w:hanging="284"/>
        <w:jc w:val="both"/>
        <w:rPr>
          <w:rFonts w:ascii="Arial" w:hAnsi="Arial" w:cs="Arial"/>
        </w:rPr>
      </w:pPr>
      <w:r w:rsidRPr="00556094">
        <w:rPr>
          <w:rFonts w:ascii="Arial" w:hAnsi="Arial" w:cs="Arial"/>
        </w:rPr>
        <w:t xml:space="preserve">udostępnianie </w:t>
      </w:r>
      <w:r w:rsidR="000F06B5" w:rsidRPr="00556094">
        <w:rPr>
          <w:rFonts w:ascii="Arial" w:hAnsi="Arial" w:cs="Arial"/>
        </w:rPr>
        <w:t>jednost</w:t>
      </w:r>
      <w:r w:rsidR="002E087F">
        <w:rPr>
          <w:rFonts w:ascii="Arial" w:hAnsi="Arial" w:cs="Arial"/>
        </w:rPr>
        <w:t>kom</w:t>
      </w:r>
      <w:r w:rsidR="000F06B5" w:rsidRPr="00556094">
        <w:rPr>
          <w:rFonts w:ascii="Arial" w:hAnsi="Arial" w:cs="Arial"/>
        </w:rPr>
        <w:t xml:space="preserve"> organizacyjny</w:t>
      </w:r>
      <w:r w:rsidR="002E087F">
        <w:rPr>
          <w:rFonts w:ascii="Arial" w:hAnsi="Arial" w:cs="Arial"/>
        </w:rPr>
        <w:t>m</w:t>
      </w:r>
      <w:r w:rsidR="000F06B5" w:rsidRPr="00556094">
        <w:rPr>
          <w:rFonts w:ascii="Arial" w:hAnsi="Arial" w:cs="Arial"/>
        </w:rPr>
        <w:t xml:space="preserve">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8011BD">
      <w:pPr>
        <w:pStyle w:val="Akapitzlist"/>
        <w:numPr>
          <w:ilvl w:val="0"/>
          <w:numId w:val="18"/>
        </w:numPr>
        <w:tabs>
          <w:tab w:val="left" w:pos="142"/>
          <w:tab w:val="left" w:pos="284"/>
          <w:tab w:val="left" w:pos="426"/>
        </w:tabs>
        <w:spacing w:after="0" w:line="276" w:lineRule="auto"/>
        <w:ind w:left="284" w:hanging="284"/>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8011BD">
      <w:pPr>
        <w:pStyle w:val="Akapitzlist"/>
        <w:numPr>
          <w:ilvl w:val="0"/>
          <w:numId w:val="18"/>
        </w:numPr>
        <w:tabs>
          <w:tab w:val="left" w:pos="142"/>
          <w:tab w:val="left" w:pos="284"/>
          <w:tab w:val="left" w:pos="426"/>
        </w:tabs>
        <w:spacing w:after="0" w:line="276" w:lineRule="auto"/>
        <w:ind w:left="284" w:hanging="284"/>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8011BD">
      <w:pPr>
        <w:pStyle w:val="Akapitzlist"/>
        <w:numPr>
          <w:ilvl w:val="0"/>
          <w:numId w:val="18"/>
        </w:numPr>
        <w:tabs>
          <w:tab w:val="left" w:pos="142"/>
          <w:tab w:val="left" w:pos="284"/>
          <w:tab w:val="left" w:pos="426"/>
        </w:tabs>
        <w:spacing w:after="0" w:line="276" w:lineRule="auto"/>
        <w:ind w:left="284" w:hanging="284"/>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0FDB8E9A"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5CE5588F"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35F9B571"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lastRenderedPageBreak/>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3E12444D" w14:textId="18E51397" w:rsidR="00E85CF2" w:rsidRPr="00556094" w:rsidRDefault="00E85CF2" w:rsidP="00E003BA">
      <w:pPr>
        <w:widowControl w:val="0"/>
        <w:tabs>
          <w:tab w:val="left" w:pos="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1</w:t>
      </w:r>
      <w:r w:rsidRPr="00556094">
        <w:rPr>
          <w:rFonts w:ascii="Arial" w:hAnsi="Arial" w:cs="Arial"/>
          <w:sz w:val="22"/>
          <w:szCs w:val="22"/>
        </w:rPr>
        <w:t>. Wykonawca gwarantuje, że autorzy utworów nie będą wykonywać wobec Zamawiającego przysługujących im w stosunku do utworów autorskich praw osobistych, w tym:</w:t>
      </w:r>
    </w:p>
    <w:p w14:paraId="5DD31E67" w14:textId="6032F56F" w:rsidR="00E85CF2" w:rsidRPr="00556094" w:rsidRDefault="00A416AA" w:rsidP="00F50228">
      <w:pPr>
        <w:widowControl w:val="0"/>
        <w:tabs>
          <w:tab w:val="left" w:pos="350"/>
        </w:tabs>
        <w:autoSpaceDE w:val="0"/>
        <w:autoSpaceDN w:val="0"/>
        <w:adjustRightInd w:val="0"/>
        <w:spacing w:line="276" w:lineRule="auto"/>
        <w:jc w:val="both"/>
        <w:rPr>
          <w:rFonts w:ascii="Arial" w:hAnsi="Arial" w:cs="Arial"/>
          <w:sz w:val="22"/>
          <w:szCs w:val="22"/>
        </w:rPr>
      </w:pPr>
      <w:r>
        <w:rPr>
          <w:rFonts w:ascii="Arial" w:hAnsi="Arial" w:cs="Arial"/>
          <w:sz w:val="22"/>
          <w:szCs w:val="22"/>
        </w:rPr>
        <w:t>1)</w:t>
      </w:r>
      <w:r w:rsidR="00E85CF2" w:rsidRPr="00556094">
        <w:rPr>
          <w:rFonts w:ascii="Arial" w:hAnsi="Arial" w:cs="Arial"/>
          <w:sz w:val="22"/>
          <w:szCs w:val="22"/>
        </w:rPr>
        <w:t xml:space="preserve"> do decydowania o oznaczaniu utworów swoim nazwiskiem lub pseudonimem albo udostępnianiu go anonimowo,</w:t>
      </w:r>
    </w:p>
    <w:p w14:paraId="07424CDC" w14:textId="57883489" w:rsidR="00E85CF2" w:rsidRPr="00556094" w:rsidRDefault="00A416AA" w:rsidP="00F50228">
      <w:pPr>
        <w:widowControl w:val="0"/>
        <w:tabs>
          <w:tab w:val="left" w:pos="350"/>
        </w:tabs>
        <w:autoSpaceDE w:val="0"/>
        <w:autoSpaceDN w:val="0"/>
        <w:adjustRightInd w:val="0"/>
        <w:spacing w:line="276" w:lineRule="auto"/>
        <w:jc w:val="both"/>
        <w:rPr>
          <w:rFonts w:ascii="Arial" w:hAnsi="Arial" w:cs="Arial"/>
          <w:sz w:val="22"/>
          <w:szCs w:val="22"/>
        </w:rPr>
      </w:pPr>
      <w:r>
        <w:rPr>
          <w:rFonts w:ascii="Arial" w:hAnsi="Arial" w:cs="Arial"/>
          <w:sz w:val="22"/>
          <w:szCs w:val="22"/>
        </w:rPr>
        <w:t>2)</w:t>
      </w:r>
      <w:r w:rsidR="00E85CF2" w:rsidRPr="00556094">
        <w:rPr>
          <w:rFonts w:ascii="Arial" w:hAnsi="Arial" w:cs="Arial"/>
          <w:sz w:val="22"/>
          <w:szCs w:val="22"/>
        </w:rPr>
        <w:t xml:space="preserve"> do nienaruszalności treści i formy utworów,</w:t>
      </w:r>
    </w:p>
    <w:p w14:paraId="158B3591" w14:textId="146B692A" w:rsidR="00E85CF2" w:rsidRPr="00556094" w:rsidRDefault="00A416AA" w:rsidP="00F50228">
      <w:pPr>
        <w:widowControl w:val="0"/>
        <w:tabs>
          <w:tab w:val="left" w:pos="350"/>
        </w:tabs>
        <w:autoSpaceDE w:val="0"/>
        <w:autoSpaceDN w:val="0"/>
        <w:adjustRightInd w:val="0"/>
        <w:spacing w:line="276" w:lineRule="auto"/>
        <w:jc w:val="both"/>
        <w:rPr>
          <w:rFonts w:ascii="Arial" w:hAnsi="Arial" w:cs="Arial"/>
          <w:sz w:val="22"/>
          <w:szCs w:val="22"/>
        </w:rPr>
      </w:pPr>
      <w:r>
        <w:rPr>
          <w:rFonts w:ascii="Arial" w:hAnsi="Arial" w:cs="Arial"/>
          <w:sz w:val="22"/>
          <w:szCs w:val="22"/>
        </w:rPr>
        <w:t>3)</w:t>
      </w:r>
      <w:r w:rsidR="00E85CF2" w:rsidRPr="00556094">
        <w:rPr>
          <w:rFonts w:ascii="Arial" w:hAnsi="Arial" w:cs="Arial"/>
          <w:sz w:val="22"/>
          <w:szCs w:val="22"/>
        </w:rPr>
        <w:t xml:space="preserve"> do decydowania o udostępnieniu utworów nieograniczonej liczbie osób,</w:t>
      </w:r>
    </w:p>
    <w:p w14:paraId="1892C482" w14:textId="753CD5E7" w:rsidR="00E85CF2" w:rsidRPr="00556094" w:rsidRDefault="00A416AA" w:rsidP="00F50228">
      <w:pPr>
        <w:widowControl w:val="0"/>
        <w:tabs>
          <w:tab w:val="left" w:pos="350"/>
        </w:tabs>
        <w:autoSpaceDE w:val="0"/>
        <w:autoSpaceDN w:val="0"/>
        <w:adjustRightInd w:val="0"/>
        <w:spacing w:line="276" w:lineRule="auto"/>
        <w:jc w:val="both"/>
        <w:rPr>
          <w:rFonts w:ascii="Arial" w:hAnsi="Arial" w:cs="Arial"/>
          <w:sz w:val="22"/>
          <w:szCs w:val="22"/>
        </w:rPr>
      </w:pPr>
      <w:r>
        <w:rPr>
          <w:rFonts w:ascii="Arial" w:hAnsi="Arial" w:cs="Arial"/>
          <w:sz w:val="22"/>
          <w:szCs w:val="22"/>
        </w:rPr>
        <w:t>4)</w:t>
      </w:r>
      <w:r w:rsidR="00E85CF2" w:rsidRPr="00556094">
        <w:rPr>
          <w:rFonts w:ascii="Arial" w:hAnsi="Arial" w:cs="Arial"/>
          <w:sz w:val="22"/>
          <w:szCs w:val="22"/>
        </w:rPr>
        <w:t xml:space="preserve"> do nadzoru autorskiego przed rozpowszechnieniem utworów oraz w trakcie korzystania z nich.</w:t>
      </w:r>
    </w:p>
    <w:p w14:paraId="518977FB" w14:textId="0D9A79EF" w:rsidR="00E85CF2" w:rsidRPr="00556094" w:rsidRDefault="00E85CF2" w:rsidP="00055771">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2</w:t>
      </w:r>
      <w:r w:rsidRPr="00556094">
        <w:rPr>
          <w:rFonts w:ascii="Arial" w:hAnsi="Arial" w:cs="Arial"/>
          <w:sz w:val="22"/>
          <w:szCs w:val="22"/>
        </w:rPr>
        <w:t>.</w:t>
      </w:r>
      <w:r w:rsidRPr="00556094">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2FD191F0" w:rsidR="00E85CF2" w:rsidRPr="00556094" w:rsidRDefault="00E85CF2"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3</w:t>
      </w:r>
      <w:r w:rsidRPr="00556094">
        <w:rPr>
          <w:rFonts w:ascii="Arial" w:hAnsi="Arial" w:cs="Arial"/>
          <w:sz w:val="22"/>
          <w:szCs w:val="22"/>
        </w:rPr>
        <w:t>.</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2DC3A014" w:rsidR="00E85CF2" w:rsidRPr="00556094" w:rsidRDefault="00E85CF2"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4</w:t>
      </w:r>
      <w:r w:rsidRPr="00556094">
        <w:rPr>
          <w:rFonts w:ascii="Arial" w:hAnsi="Arial" w:cs="Arial"/>
          <w:sz w:val="22"/>
          <w:szCs w:val="22"/>
        </w:rPr>
        <w:t>.</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032C303B" w:rsidR="00E85CF2" w:rsidRPr="00556094" w:rsidRDefault="00E85CF2" w:rsidP="006C6EC5">
      <w:pPr>
        <w:widowControl w:val="0"/>
        <w:tabs>
          <w:tab w:val="left" w:pos="350"/>
          <w:tab w:val="left" w:pos="426"/>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5</w:t>
      </w:r>
      <w:r w:rsidRPr="00556094">
        <w:rPr>
          <w:rFonts w:ascii="Arial" w:hAnsi="Arial" w:cs="Arial"/>
          <w:sz w:val="22"/>
          <w:szCs w:val="22"/>
        </w:rPr>
        <w:t xml:space="preserve">. </w:t>
      </w:r>
      <w:r w:rsidRPr="00556094">
        <w:rPr>
          <w:rFonts w:ascii="Arial" w:hAnsi="Arial" w:cs="Arial"/>
          <w:sz w:val="22"/>
          <w:szCs w:val="22"/>
        </w:rPr>
        <w:tab/>
        <w:t>Zamawiający ma prawo przenoszenia przysługujących mu autorskich praw majątkowych na rzecz osób trzecich bez zgody Wykonawcy.</w:t>
      </w:r>
    </w:p>
    <w:p w14:paraId="31AD7B5E" w14:textId="0FE0227F" w:rsidR="00E85CF2" w:rsidRPr="00556094" w:rsidRDefault="00E85CF2"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6</w:t>
      </w:r>
      <w:r w:rsidRPr="00556094">
        <w:rPr>
          <w:rFonts w:ascii="Arial" w:hAnsi="Arial" w:cs="Arial"/>
          <w:sz w:val="22"/>
          <w:szCs w:val="22"/>
        </w:rPr>
        <w:t>.</w:t>
      </w:r>
      <w:r w:rsidRPr="00556094">
        <w:rPr>
          <w:rFonts w:ascii="Arial" w:hAnsi="Arial" w:cs="Arial"/>
          <w:sz w:val="22"/>
          <w:szCs w:val="22"/>
        </w:rPr>
        <w:tab/>
        <w:t>Z chwilą wykonania utworów następuje nabycie przez Zamawiającego własności dostarczonych egzemplarzy utworów.</w:t>
      </w:r>
    </w:p>
    <w:p w14:paraId="67628F8D" w14:textId="7B7EC2D0" w:rsidR="00E85CF2" w:rsidRPr="00556094" w:rsidRDefault="00E85CF2"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7</w:t>
      </w:r>
      <w:r w:rsidRPr="00556094">
        <w:rPr>
          <w:rFonts w:ascii="Arial" w:hAnsi="Arial" w:cs="Arial"/>
          <w:sz w:val="22"/>
          <w:szCs w:val="22"/>
        </w:rPr>
        <w:t>.</w:t>
      </w:r>
      <w:r w:rsidRPr="00556094">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5232C3B5" w:rsidR="00E85CF2" w:rsidRPr="00556094" w:rsidRDefault="00E85CF2"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w:t>
      </w:r>
      <w:r w:rsidR="00705F7F">
        <w:rPr>
          <w:rFonts w:ascii="Arial" w:hAnsi="Arial" w:cs="Arial"/>
          <w:sz w:val="22"/>
          <w:szCs w:val="22"/>
        </w:rPr>
        <w:t>8</w:t>
      </w:r>
      <w:r w:rsidRPr="00556094">
        <w:rPr>
          <w:rFonts w:ascii="Arial" w:hAnsi="Arial" w:cs="Arial"/>
          <w:sz w:val="22"/>
          <w:szCs w:val="22"/>
        </w:rPr>
        <w:t>.</w:t>
      </w:r>
      <w:r w:rsidRPr="00556094">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w:t>
      </w:r>
      <w:r w:rsidRPr="00556094">
        <w:rPr>
          <w:rFonts w:ascii="Arial" w:hAnsi="Arial" w:cs="Arial"/>
          <w:sz w:val="22"/>
          <w:szCs w:val="22"/>
        </w:rPr>
        <w:lastRenderedPageBreak/>
        <w:t>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46BF3053" w:rsidR="00307D93" w:rsidRPr="00556094" w:rsidRDefault="00705F7F"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Pr>
          <w:rFonts w:ascii="Arial" w:hAnsi="Arial" w:cs="Arial"/>
          <w:sz w:val="22"/>
          <w:szCs w:val="22"/>
        </w:rPr>
        <w:t>19</w:t>
      </w:r>
      <w:r w:rsidR="00E85CF2" w:rsidRPr="00556094">
        <w:rPr>
          <w:rFonts w:ascii="Arial" w:hAnsi="Arial" w:cs="Arial"/>
          <w:sz w:val="22"/>
          <w:szCs w:val="22"/>
        </w:rPr>
        <w:t>.</w:t>
      </w:r>
      <w:r w:rsidR="00E85CF2" w:rsidRPr="00556094">
        <w:rPr>
          <w:rFonts w:ascii="Arial" w:hAnsi="Arial" w:cs="Arial"/>
          <w:sz w:val="22"/>
          <w:szCs w:val="22"/>
        </w:rPr>
        <w:tab/>
      </w:r>
      <w:r w:rsidR="00307D93" w:rsidRPr="00556094">
        <w:rPr>
          <w:rFonts w:ascii="Arial" w:hAnsi="Arial" w:cs="Arial"/>
          <w:sz w:val="22"/>
          <w:szCs w:val="22"/>
        </w:rPr>
        <w:t xml:space="preserve">Przeniesienie praw autorskich na zasadach określonych w niniejszym paragrafie dotyczy także przeniesienia praw autorskich do </w:t>
      </w:r>
      <w:r w:rsidR="00B244FB">
        <w:rPr>
          <w:rFonts w:ascii="Arial" w:hAnsi="Arial" w:cs="Arial"/>
          <w:sz w:val="22"/>
          <w:szCs w:val="22"/>
        </w:rPr>
        <w:t xml:space="preserve">prezentacji </w:t>
      </w:r>
      <w:r w:rsidR="00156FE8">
        <w:rPr>
          <w:rFonts w:ascii="Arial" w:hAnsi="Arial" w:cs="Arial"/>
          <w:sz w:val="22"/>
          <w:szCs w:val="22"/>
        </w:rPr>
        <w:t xml:space="preserve">i transkrypcji </w:t>
      </w:r>
      <w:r w:rsidR="00307D93" w:rsidRPr="00556094">
        <w:rPr>
          <w:rFonts w:ascii="Arial" w:hAnsi="Arial" w:cs="Arial"/>
          <w:sz w:val="22"/>
          <w:szCs w:val="22"/>
        </w:rPr>
        <w:t>powstałych w ramach realizacji niniejszej umowy.</w:t>
      </w:r>
    </w:p>
    <w:p w14:paraId="4309A915" w14:textId="35410868" w:rsidR="00E85CF2" w:rsidRPr="00556094" w:rsidRDefault="00307D93" w:rsidP="006C6EC5">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w:t>
      </w:r>
      <w:r w:rsidR="00705F7F">
        <w:rPr>
          <w:rFonts w:ascii="Arial" w:hAnsi="Arial" w:cs="Arial"/>
          <w:sz w:val="22"/>
          <w:szCs w:val="22"/>
        </w:rPr>
        <w:t>0</w:t>
      </w:r>
      <w:r w:rsidRPr="00556094">
        <w:rPr>
          <w:rFonts w:ascii="Arial" w:hAnsi="Arial" w:cs="Arial"/>
          <w:sz w:val="22"/>
          <w:szCs w:val="22"/>
        </w:rPr>
        <w:t xml:space="preserve">.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7F3125FA"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Zamawiający obciąży Wykonawcę karami umownymi w następujących przypadkach:</w:t>
      </w:r>
    </w:p>
    <w:p w14:paraId="0D8606D4" w14:textId="44129DC6"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 xml:space="preserve">w </w:t>
      </w:r>
      <w:r w:rsidRPr="00F96659">
        <w:rPr>
          <w:rFonts w:ascii="Arial" w:hAnsi="Arial" w:cs="Arial"/>
          <w:bCs/>
          <w:sz w:val="22"/>
          <w:szCs w:val="22"/>
        </w:rPr>
        <w:t>§ 2</w:t>
      </w:r>
      <w:r w:rsidR="00094FDA" w:rsidRPr="00F96659">
        <w:rPr>
          <w:rFonts w:ascii="Arial" w:hAnsi="Arial" w:cs="Arial"/>
          <w:bCs/>
          <w:sz w:val="22"/>
          <w:szCs w:val="22"/>
        </w:rPr>
        <w:t>, w § 3 ust. 1</w:t>
      </w:r>
      <w:r w:rsidR="00094FDA" w:rsidRPr="00556094">
        <w:rPr>
          <w:rFonts w:ascii="Arial" w:hAnsi="Arial" w:cs="Arial"/>
          <w:bCs/>
          <w:sz w:val="22"/>
          <w:szCs w:val="22"/>
        </w:rPr>
        <w:t xml:space="preserve"> umowy</w:t>
      </w:r>
      <w:r w:rsidRPr="00556094">
        <w:rPr>
          <w:rFonts w:ascii="Arial" w:hAnsi="Arial" w:cs="Arial"/>
          <w:bCs/>
          <w:sz w:val="22"/>
          <w:szCs w:val="22"/>
        </w:rPr>
        <w:t xml:space="preserve"> - w wysokości 0,1%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20DD1D9A"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BC0379">
        <w:rPr>
          <w:rFonts w:ascii="Arial" w:hAnsi="Arial" w:cs="Arial"/>
          <w:bCs/>
          <w:sz w:val="22"/>
          <w:szCs w:val="22"/>
        </w:rPr>
        <w:t>2</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w:t>
      </w:r>
      <w:r w:rsidRPr="00F96659">
        <w:rPr>
          <w:rFonts w:ascii="Arial" w:hAnsi="Arial" w:cs="Arial"/>
          <w:bCs/>
          <w:sz w:val="22"/>
          <w:szCs w:val="22"/>
        </w:rPr>
        <w:t xml:space="preserve">§ </w:t>
      </w:r>
      <w:r w:rsidR="0057346A" w:rsidRPr="00F96659">
        <w:rPr>
          <w:rFonts w:ascii="Arial" w:hAnsi="Arial" w:cs="Arial"/>
          <w:bCs/>
          <w:sz w:val="22"/>
          <w:szCs w:val="22"/>
        </w:rPr>
        <w:t>3</w:t>
      </w:r>
      <w:r w:rsidRPr="00F96659">
        <w:rPr>
          <w:rFonts w:ascii="Arial" w:hAnsi="Arial" w:cs="Arial"/>
          <w:bCs/>
          <w:sz w:val="22"/>
          <w:szCs w:val="22"/>
        </w:rPr>
        <w:t xml:space="preserve"> ust. </w:t>
      </w:r>
      <w:r w:rsidR="00F96659" w:rsidRPr="00F96659">
        <w:rPr>
          <w:rFonts w:ascii="Arial" w:hAnsi="Arial" w:cs="Arial"/>
          <w:bCs/>
          <w:sz w:val="22"/>
          <w:szCs w:val="22"/>
        </w:rPr>
        <w:t>4</w:t>
      </w:r>
      <w:r w:rsidR="00D85E46">
        <w:rPr>
          <w:rFonts w:ascii="Arial" w:hAnsi="Arial" w:cs="Arial"/>
          <w:bCs/>
          <w:sz w:val="22"/>
          <w:szCs w:val="22"/>
        </w:rPr>
        <w:t>-5, 11</w:t>
      </w:r>
      <w:r w:rsidR="009046EA">
        <w:rPr>
          <w:rFonts w:ascii="Arial" w:hAnsi="Arial" w:cs="Arial"/>
          <w:bCs/>
          <w:sz w:val="22"/>
          <w:szCs w:val="22"/>
        </w:rPr>
        <w:t xml:space="preserve"> </w:t>
      </w:r>
      <w:r w:rsidR="0057346A" w:rsidRPr="00556094">
        <w:rPr>
          <w:rFonts w:ascii="Arial" w:hAnsi="Arial" w:cs="Arial"/>
          <w:bCs/>
          <w:sz w:val="22"/>
          <w:szCs w:val="22"/>
        </w:rPr>
        <w:t>umowy</w:t>
      </w:r>
      <w:r w:rsidRPr="00556094">
        <w:rPr>
          <w:rFonts w:ascii="Arial" w:hAnsi="Arial" w:cs="Arial"/>
          <w:bCs/>
          <w:sz w:val="22"/>
          <w:szCs w:val="22"/>
        </w:rPr>
        <w:t xml:space="preserve">, </w:t>
      </w:r>
    </w:p>
    <w:p w14:paraId="7928B94F" w14:textId="32897B43" w:rsidR="007867A7"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BC0379">
        <w:rPr>
          <w:rFonts w:ascii="Arial" w:hAnsi="Arial" w:cs="Arial"/>
          <w:bCs/>
          <w:sz w:val="22"/>
          <w:szCs w:val="22"/>
        </w:rPr>
        <w:t>1</w:t>
      </w:r>
      <w:r w:rsidRPr="00556094">
        <w:rPr>
          <w:rFonts w:ascii="Arial" w:hAnsi="Arial" w:cs="Arial"/>
          <w:bCs/>
          <w:sz w:val="22"/>
          <w:szCs w:val="22"/>
        </w:rPr>
        <w:t xml:space="preserve">0% wynagrodzenia </w:t>
      </w:r>
      <w:r w:rsidR="00E26C09" w:rsidRPr="00556094">
        <w:rPr>
          <w:rFonts w:ascii="Arial" w:hAnsi="Arial" w:cs="Arial"/>
          <w:bCs/>
          <w:sz w:val="22"/>
          <w:szCs w:val="22"/>
        </w:rPr>
        <w:t>bru</w:t>
      </w:r>
      <w:r w:rsidRPr="00556094">
        <w:rPr>
          <w:rFonts w:ascii="Arial" w:hAnsi="Arial" w:cs="Arial"/>
          <w:bCs/>
          <w:sz w:val="22"/>
          <w:szCs w:val="22"/>
        </w:rPr>
        <w:t xml:space="preserve">tto, o 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5B02A4A1" w14:textId="2B1171E7" w:rsidR="0065209E" w:rsidRDefault="007867A7" w:rsidP="0065209E">
      <w:pPr>
        <w:spacing w:line="276" w:lineRule="auto"/>
        <w:contextualSpacing/>
        <w:jc w:val="both"/>
        <w:rPr>
          <w:rFonts w:ascii="Arial" w:hAnsi="Arial" w:cs="Arial"/>
          <w:bCs/>
          <w:sz w:val="22"/>
          <w:szCs w:val="22"/>
        </w:rPr>
      </w:pPr>
      <w:r w:rsidRPr="0041018F">
        <w:rPr>
          <w:rFonts w:ascii="Arial" w:hAnsi="Arial" w:cs="Arial"/>
          <w:bCs/>
          <w:sz w:val="22"/>
          <w:szCs w:val="22"/>
        </w:rPr>
        <w:t xml:space="preserve">4) </w:t>
      </w:r>
      <w:r w:rsidR="0065209E" w:rsidRPr="0041018F">
        <w:rPr>
          <w:rFonts w:ascii="Arial" w:hAnsi="Arial" w:cs="Arial"/>
          <w:bCs/>
          <w:sz w:val="22"/>
          <w:szCs w:val="22"/>
        </w:rPr>
        <w:t>za naruszenie obowiązku zatrudniania na podstawie umowy o pracę w rozumieniu przepisów ustawy z dnia 26 czerwca 1974 r.</w:t>
      </w:r>
      <w:r w:rsidR="00B71E11">
        <w:rPr>
          <w:rFonts w:ascii="Arial" w:hAnsi="Arial" w:cs="Arial"/>
          <w:bCs/>
          <w:sz w:val="22"/>
          <w:szCs w:val="22"/>
        </w:rPr>
        <w:t xml:space="preserve"> -</w:t>
      </w:r>
      <w:r w:rsidR="0065209E" w:rsidRPr="0041018F">
        <w:rPr>
          <w:rFonts w:ascii="Arial" w:hAnsi="Arial" w:cs="Arial"/>
          <w:bCs/>
          <w:sz w:val="22"/>
          <w:szCs w:val="22"/>
        </w:rPr>
        <w:t xml:space="preserve"> Kodeks pracy (Dz. U. z 2023 r. poz. 1465</w:t>
      </w:r>
      <w:r w:rsidR="00BC0379">
        <w:rPr>
          <w:rFonts w:ascii="Arial" w:hAnsi="Arial" w:cs="Arial"/>
          <w:bCs/>
          <w:sz w:val="22"/>
          <w:szCs w:val="22"/>
        </w:rPr>
        <w:t xml:space="preserve">, z </w:t>
      </w:r>
      <w:proofErr w:type="spellStart"/>
      <w:r w:rsidR="00BC0379">
        <w:rPr>
          <w:rFonts w:ascii="Arial" w:hAnsi="Arial" w:cs="Arial"/>
          <w:bCs/>
          <w:sz w:val="22"/>
          <w:szCs w:val="22"/>
        </w:rPr>
        <w:t>późn</w:t>
      </w:r>
      <w:proofErr w:type="spellEnd"/>
      <w:r w:rsidR="00BC0379">
        <w:rPr>
          <w:rFonts w:ascii="Arial" w:hAnsi="Arial" w:cs="Arial"/>
          <w:bCs/>
          <w:sz w:val="22"/>
          <w:szCs w:val="22"/>
        </w:rPr>
        <w:t>. zm.</w:t>
      </w:r>
      <w:r w:rsidR="0065209E" w:rsidRPr="0041018F">
        <w:rPr>
          <w:rFonts w:ascii="Arial" w:hAnsi="Arial" w:cs="Arial"/>
          <w:bCs/>
          <w:sz w:val="22"/>
          <w:szCs w:val="22"/>
        </w:rPr>
        <w:t xml:space="preserve">) osób wykonujących czynności w sposób określony w art. 22 § 1 Kodeksu pracy, wymienione w </w:t>
      </w:r>
      <w:r w:rsidR="0065209E" w:rsidRPr="00F96659">
        <w:rPr>
          <w:rFonts w:ascii="Arial" w:hAnsi="Arial" w:cs="Arial"/>
          <w:bCs/>
          <w:sz w:val="22"/>
          <w:szCs w:val="22"/>
        </w:rPr>
        <w:t>§ 1</w:t>
      </w:r>
      <w:r w:rsidR="003936B6">
        <w:rPr>
          <w:rFonts w:ascii="Arial" w:hAnsi="Arial" w:cs="Arial"/>
          <w:bCs/>
          <w:sz w:val="22"/>
          <w:szCs w:val="22"/>
        </w:rPr>
        <w:t>8</w:t>
      </w:r>
      <w:r w:rsidR="0065209E" w:rsidRPr="00F96659">
        <w:rPr>
          <w:rFonts w:ascii="Arial" w:hAnsi="Arial" w:cs="Arial"/>
          <w:bCs/>
          <w:sz w:val="22"/>
          <w:szCs w:val="22"/>
        </w:rPr>
        <w:t xml:space="preserve"> ust. 1</w:t>
      </w:r>
      <w:r w:rsidR="0065209E" w:rsidRPr="0041018F">
        <w:rPr>
          <w:rFonts w:ascii="Arial" w:hAnsi="Arial" w:cs="Arial"/>
          <w:bCs/>
          <w:sz w:val="22"/>
          <w:szCs w:val="22"/>
        </w:rPr>
        <w:t xml:space="preserve"> umowy, w wysokości 2 000,00 PLN za każdy przypadek ujawniony w danym miesiącu kalendarzowym;</w:t>
      </w:r>
    </w:p>
    <w:p w14:paraId="5C976FF6" w14:textId="3787BDD0" w:rsidR="006870CE" w:rsidRPr="0041018F" w:rsidRDefault="006870CE" w:rsidP="0065209E">
      <w:pPr>
        <w:spacing w:line="276" w:lineRule="auto"/>
        <w:contextualSpacing/>
        <w:jc w:val="both"/>
        <w:rPr>
          <w:rFonts w:ascii="Arial" w:hAnsi="Arial" w:cs="Arial"/>
          <w:bCs/>
          <w:sz w:val="22"/>
          <w:szCs w:val="22"/>
        </w:rPr>
      </w:pPr>
      <w:r>
        <w:rPr>
          <w:rFonts w:ascii="Arial" w:hAnsi="Arial" w:cs="Arial"/>
          <w:bCs/>
          <w:sz w:val="22"/>
          <w:szCs w:val="22"/>
        </w:rPr>
        <w:t xml:space="preserve">5) </w:t>
      </w:r>
      <w:r w:rsidR="00F96659">
        <w:rPr>
          <w:rFonts w:ascii="Arial" w:hAnsi="Arial" w:cs="Arial"/>
          <w:bCs/>
          <w:sz w:val="22"/>
          <w:szCs w:val="22"/>
        </w:rPr>
        <w:t xml:space="preserve">za </w:t>
      </w:r>
      <w:r w:rsidR="00F96659" w:rsidRPr="00F96659">
        <w:rPr>
          <w:rFonts w:ascii="Arial" w:hAnsi="Arial" w:cs="Arial"/>
          <w:bCs/>
          <w:sz w:val="22"/>
          <w:szCs w:val="22"/>
        </w:rPr>
        <w:t>naruszenie klauzuli dostępności w zakresie, o którym mowa w § 1</w:t>
      </w:r>
      <w:r w:rsidR="00CF2A59">
        <w:rPr>
          <w:rFonts w:ascii="Arial" w:hAnsi="Arial" w:cs="Arial"/>
          <w:bCs/>
          <w:sz w:val="22"/>
          <w:szCs w:val="22"/>
        </w:rPr>
        <w:t>4</w:t>
      </w:r>
      <w:r w:rsidR="00F96659" w:rsidRPr="00F96659">
        <w:rPr>
          <w:rFonts w:ascii="Arial" w:hAnsi="Arial" w:cs="Arial"/>
          <w:bCs/>
          <w:sz w:val="22"/>
          <w:szCs w:val="22"/>
        </w:rPr>
        <w:t xml:space="preserve"> ust. 4 i 5 Wykonawca zapłaci Zamawiającemu karę umowną w wysokości </w:t>
      </w:r>
      <w:r w:rsidR="00F96659">
        <w:rPr>
          <w:rFonts w:ascii="Arial" w:hAnsi="Arial" w:cs="Arial"/>
          <w:bCs/>
          <w:sz w:val="22"/>
          <w:szCs w:val="22"/>
        </w:rPr>
        <w:t>5</w:t>
      </w:r>
      <w:r w:rsidR="00F96659" w:rsidRPr="00F96659">
        <w:rPr>
          <w:rFonts w:ascii="Arial" w:hAnsi="Arial" w:cs="Arial"/>
          <w:bCs/>
          <w:sz w:val="22"/>
          <w:szCs w:val="22"/>
        </w:rPr>
        <w:t>% wynagrodzenia brutto, o którym mowa w § 6 ust. 1 umowy</w:t>
      </w:r>
      <w:r w:rsidR="00F96659">
        <w:rPr>
          <w:rFonts w:ascii="Arial" w:hAnsi="Arial" w:cs="Arial"/>
          <w:bCs/>
          <w:sz w:val="22"/>
          <w:szCs w:val="22"/>
        </w:rPr>
        <w:t>.</w:t>
      </w:r>
    </w:p>
    <w:p w14:paraId="766CCCF9" w14:textId="77777777"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1CF89F7C"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 przypadku poniesienia szkody przewyższającej wartość kary umownej oraz w innych przypadkach niewykonania lub nienależytego wykonania </w:t>
      </w:r>
      <w:r w:rsidR="00F9762D">
        <w:rPr>
          <w:rFonts w:ascii="Arial" w:hAnsi="Arial" w:cs="Arial"/>
          <w:bCs/>
          <w:sz w:val="22"/>
          <w:szCs w:val="22"/>
        </w:rPr>
        <w:t>u</w:t>
      </w:r>
      <w:r w:rsidRPr="00556094">
        <w:rPr>
          <w:rFonts w:ascii="Arial" w:hAnsi="Arial" w:cs="Arial"/>
          <w:bCs/>
          <w:sz w:val="22"/>
          <w:szCs w:val="22"/>
        </w:rPr>
        <w:t xml:space="preserve">mowy, Zamawiający może dochodzić odszkodowania przenoszącego wysokość kar umownych, na zasadach wynikających z Kodeksu </w:t>
      </w:r>
      <w:r w:rsidR="00F96659">
        <w:rPr>
          <w:rFonts w:ascii="Arial" w:hAnsi="Arial" w:cs="Arial"/>
          <w:bCs/>
          <w:sz w:val="22"/>
          <w:szCs w:val="22"/>
        </w:rPr>
        <w:t>c</w:t>
      </w:r>
      <w:r w:rsidRPr="00556094">
        <w:rPr>
          <w:rFonts w:ascii="Arial" w:hAnsi="Arial" w:cs="Arial"/>
          <w:bCs/>
          <w:sz w:val="22"/>
          <w:szCs w:val="22"/>
        </w:rPr>
        <w:t xml:space="preserve">ywilnego. Odstąpienie od </w:t>
      </w:r>
      <w:r w:rsidR="00F9762D">
        <w:rPr>
          <w:rFonts w:ascii="Arial" w:hAnsi="Arial" w:cs="Arial"/>
          <w:bCs/>
          <w:sz w:val="22"/>
          <w:szCs w:val="22"/>
        </w:rPr>
        <w:t>u</w:t>
      </w:r>
      <w:r w:rsidRPr="00556094">
        <w:rPr>
          <w:rFonts w:ascii="Arial" w:hAnsi="Arial" w:cs="Arial"/>
          <w:bCs/>
          <w:sz w:val="22"/>
          <w:szCs w:val="22"/>
        </w:rPr>
        <w:t>mowy przez którąkolwiek ze Stron nie pozbawia Zamawiającego prawa do obciążenia Wykonawcy karami umownymi na powyższych podstawach, w zakresie, w jakim jest to dopuszczalne w świetle obowiązujących przepisów prawa.</w:t>
      </w:r>
    </w:p>
    <w:p w14:paraId="75472D4C" w14:textId="5EA8DF5B" w:rsidR="008B4D15" w:rsidRPr="00556094" w:rsidRDefault="008B4D15" w:rsidP="00D34F7B">
      <w:pPr>
        <w:tabs>
          <w:tab w:val="left" w:pos="284"/>
        </w:tabs>
        <w:spacing w:line="276" w:lineRule="auto"/>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BC0379">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Default="00E26C09" w:rsidP="00F50228">
      <w:pPr>
        <w:spacing w:line="276" w:lineRule="auto"/>
        <w:contextualSpacing/>
        <w:jc w:val="both"/>
        <w:rPr>
          <w:rFonts w:ascii="Arial" w:hAnsi="Arial" w:cs="Arial"/>
          <w:bCs/>
          <w:sz w:val="22"/>
          <w:szCs w:val="22"/>
        </w:rPr>
      </w:pPr>
    </w:p>
    <w:p w14:paraId="1A0CFDD1" w14:textId="77777777" w:rsidR="00417B07" w:rsidRPr="00556094" w:rsidRDefault="00417B07" w:rsidP="00F50228">
      <w:pPr>
        <w:spacing w:line="276" w:lineRule="auto"/>
        <w:contextualSpacing/>
        <w:jc w:val="both"/>
        <w:rPr>
          <w:rFonts w:ascii="Arial" w:hAnsi="Arial" w:cs="Arial"/>
          <w:bCs/>
          <w:sz w:val="22"/>
          <w:szCs w:val="22"/>
        </w:rPr>
      </w:pPr>
    </w:p>
    <w:p w14:paraId="1B5E9BF0" w14:textId="6107CF78" w:rsidR="00767B99" w:rsidRPr="007814F6" w:rsidRDefault="00E26C09" w:rsidP="00576532">
      <w:pPr>
        <w:tabs>
          <w:tab w:val="center" w:pos="4932"/>
        </w:tabs>
        <w:spacing w:line="276" w:lineRule="auto"/>
        <w:contextualSpacing/>
        <w:jc w:val="center"/>
        <w:rPr>
          <w:rFonts w:ascii="Arial" w:hAnsi="Arial" w:cs="Arial"/>
          <w:b/>
          <w:sz w:val="22"/>
          <w:szCs w:val="22"/>
        </w:rPr>
      </w:pPr>
      <w:r w:rsidRPr="007814F6">
        <w:rPr>
          <w:rFonts w:ascii="Arial" w:hAnsi="Arial" w:cs="Arial"/>
          <w:b/>
          <w:sz w:val="22"/>
          <w:szCs w:val="22"/>
        </w:rPr>
        <w:lastRenderedPageBreak/>
        <w:t xml:space="preserve">Zabezpieczenie </w:t>
      </w:r>
      <w:r w:rsidR="0062377D" w:rsidRPr="007814F6">
        <w:rPr>
          <w:rFonts w:ascii="Arial" w:hAnsi="Arial" w:cs="Arial"/>
          <w:b/>
          <w:sz w:val="22"/>
          <w:szCs w:val="22"/>
        </w:rPr>
        <w:t xml:space="preserve">należytego </w:t>
      </w:r>
      <w:r w:rsidRPr="007814F6">
        <w:rPr>
          <w:rFonts w:ascii="Arial" w:hAnsi="Arial" w:cs="Arial"/>
          <w:b/>
          <w:sz w:val="22"/>
          <w:szCs w:val="22"/>
        </w:rPr>
        <w:t>wykonania umowy</w:t>
      </w:r>
    </w:p>
    <w:p w14:paraId="59B88E2B" w14:textId="1BE74C32" w:rsidR="00E26C09" w:rsidRPr="007814F6" w:rsidRDefault="00E26C09" w:rsidP="00576532">
      <w:pPr>
        <w:pStyle w:val="Default"/>
        <w:spacing w:line="276" w:lineRule="auto"/>
        <w:jc w:val="center"/>
        <w:rPr>
          <w:b/>
          <w:bCs/>
          <w:sz w:val="22"/>
          <w:szCs w:val="22"/>
        </w:rPr>
      </w:pPr>
      <w:r w:rsidRPr="007814F6">
        <w:rPr>
          <w:b/>
          <w:bCs/>
          <w:sz w:val="22"/>
          <w:szCs w:val="22"/>
        </w:rPr>
        <w:t xml:space="preserve">§ </w:t>
      </w:r>
      <w:r w:rsidR="00181E06" w:rsidRPr="007814F6">
        <w:rPr>
          <w:b/>
          <w:bCs/>
          <w:sz w:val="22"/>
          <w:szCs w:val="22"/>
        </w:rPr>
        <w:t>9</w:t>
      </w:r>
    </w:p>
    <w:p w14:paraId="701B72BE" w14:textId="5C5D1B01" w:rsidR="00957379" w:rsidRPr="007814F6" w:rsidRDefault="00957379"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1.</w:t>
      </w:r>
      <w:r w:rsidRPr="007814F6">
        <w:rPr>
          <w:rFonts w:ascii="Arial" w:hAnsi="Arial" w:cs="Arial"/>
          <w:bCs/>
          <w:sz w:val="22"/>
          <w:szCs w:val="22"/>
        </w:rPr>
        <w:tab/>
        <w:t xml:space="preserve">Strony zgodnie ustalają, że Wykonawca ustanowi na rzecz Zamawiającego zabezpieczenie należytego wykonania </w:t>
      </w:r>
      <w:r w:rsidR="00E26C09" w:rsidRPr="007814F6">
        <w:rPr>
          <w:rFonts w:ascii="Arial" w:hAnsi="Arial" w:cs="Arial"/>
          <w:bCs/>
          <w:sz w:val="22"/>
          <w:szCs w:val="22"/>
        </w:rPr>
        <w:t>u</w:t>
      </w:r>
      <w:r w:rsidRPr="007814F6">
        <w:rPr>
          <w:rFonts w:ascii="Arial" w:hAnsi="Arial" w:cs="Arial"/>
          <w:bCs/>
          <w:sz w:val="22"/>
          <w:szCs w:val="22"/>
        </w:rPr>
        <w:t xml:space="preserve">mowy w wysokości </w:t>
      </w:r>
      <w:r w:rsidR="00EC4DCB" w:rsidRPr="007814F6">
        <w:rPr>
          <w:rFonts w:ascii="Arial" w:hAnsi="Arial" w:cs="Arial"/>
          <w:bCs/>
          <w:sz w:val="22"/>
          <w:szCs w:val="22"/>
        </w:rPr>
        <w:t>3</w:t>
      </w:r>
      <w:r w:rsidRPr="007814F6">
        <w:rPr>
          <w:rFonts w:ascii="Arial" w:hAnsi="Arial" w:cs="Arial"/>
          <w:bCs/>
          <w:sz w:val="22"/>
          <w:szCs w:val="22"/>
        </w:rPr>
        <w:t xml:space="preserve">% </w:t>
      </w:r>
      <w:r w:rsidR="00745068" w:rsidRPr="007814F6">
        <w:rPr>
          <w:rFonts w:ascii="Arial" w:hAnsi="Arial" w:cs="Arial"/>
          <w:bCs/>
          <w:sz w:val="22"/>
          <w:szCs w:val="22"/>
        </w:rPr>
        <w:t>ceny całkowitej podanej w ofercie złożonej przez Wykonawcę</w:t>
      </w:r>
      <w:r w:rsidRPr="007814F6">
        <w:rPr>
          <w:rFonts w:ascii="Arial" w:hAnsi="Arial" w:cs="Arial"/>
          <w:bCs/>
          <w:sz w:val="22"/>
          <w:szCs w:val="22"/>
        </w:rPr>
        <w:t xml:space="preserve">. Zabezpieczenie to służy do pokrycia wszelkich roszczeń Zamawiającego wobec Wykonawcy z tytułu niewykonania lub nienależytego wykonania </w:t>
      </w:r>
      <w:r w:rsidR="00E26C09" w:rsidRPr="007814F6">
        <w:rPr>
          <w:rFonts w:ascii="Arial" w:hAnsi="Arial" w:cs="Arial"/>
          <w:bCs/>
          <w:sz w:val="22"/>
          <w:szCs w:val="22"/>
        </w:rPr>
        <w:t>u</w:t>
      </w:r>
      <w:r w:rsidRPr="007814F6">
        <w:rPr>
          <w:rFonts w:ascii="Arial" w:hAnsi="Arial" w:cs="Arial"/>
          <w:bCs/>
          <w:sz w:val="22"/>
          <w:szCs w:val="22"/>
        </w:rPr>
        <w:t xml:space="preserve">mowy, w tym z tytułu kar umownych. </w:t>
      </w:r>
    </w:p>
    <w:p w14:paraId="2274D2F8" w14:textId="1987A4CB" w:rsidR="00957379" w:rsidRPr="007814F6" w:rsidRDefault="00957379" w:rsidP="004C5815">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2.</w:t>
      </w:r>
      <w:r w:rsidRPr="007814F6">
        <w:rPr>
          <w:rFonts w:ascii="Arial" w:hAnsi="Arial" w:cs="Arial"/>
          <w:bCs/>
          <w:sz w:val="22"/>
          <w:szCs w:val="22"/>
        </w:rPr>
        <w:tab/>
        <w:t xml:space="preserve">Zabezpieczenie </w:t>
      </w:r>
      <w:r w:rsidR="004C5815">
        <w:rPr>
          <w:rFonts w:ascii="Arial" w:hAnsi="Arial" w:cs="Arial"/>
          <w:bCs/>
          <w:sz w:val="22"/>
          <w:szCs w:val="22"/>
        </w:rPr>
        <w:t>zostało wniesione w formie …</w:t>
      </w:r>
    </w:p>
    <w:p w14:paraId="618852E7" w14:textId="46B0EEB7" w:rsidR="00957379" w:rsidRPr="007814F6" w:rsidRDefault="00957379"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3.</w:t>
      </w:r>
      <w:r w:rsidRPr="007814F6">
        <w:rPr>
          <w:rFonts w:ascii="Arial" w:hAnsi="Arial" w:cs="Arial"/>
          <w:bCs/>
          <w:sz w:val="22"/>
          <w:szCs w:val="22"/>
        </w:rPr>
        <w:tab/>
        <w:t xml:space="preserve">Wykonawca jest zobowiązany do ustanowienia zabezpieczenia i doręczenia dowodu jego ustanowienia Zamawiającemu przed zawarciem </w:t>
      </w:r>
      <w:r w:rsidR="00D722DA" w:rsidRPr="007814F6">
        <w:rPr>
          <w:rFonts w:ascii="Arial" w:hAnsi="Arial" w:cs="Arial"/>
          <w:bCs/>
          <w:sz w:val="22"/>
          <w:szCs w:val="22"/>
        </w:rPr>
        <w:t>u</w:t>
      </w:r>
      <w:r w:rsidRPr="007814F6">
        <w:rPr>
          <w:rFonts w:ascii="Arial" w:hAnsi="Arial" w:cs="Arial"/>
          <w:bCs/>
          <w:sz w:val="22"/>
          <w:szCs w:val="22"/>
        </w:rPr>
        <w:t>mowy. Zabezpieczenie wniesione w pieniądzu Wykonawca wpłaci przelewem na rachunek bankowy Zamawiającego</w:t>
      </w:r>
      <w:r w:rsidR="00745068" w:rsidRPr="007814F6">
        <w:rPr>
          <w:rFonts w:ascii="Arial" w:hAnsi="Arial" w:cs="Arial"/>
          <w:bCs/>
          <w:sz w:val="22"/>
          <w:szCs w:val="22"/>
        </w:rPr>
        <w:t xml:space="preserve"> nr</w:t>
      </w:r>
      <w:r w:rsidR="00FA4184" w:rsidRPr="007814F6">
        <w:rPr>
          <w:rFonts w:ascii="Arial" w:hAnsi="Arial" w:cs="Arial"/>
          <w:bCs/>
          <w:sz w:val="22"/>
          <w:szCs w:val="22"/>
        </w:rPr>
        <w:t xml:space="preserve"> 49 10 20 3147 0000 8302 0111 5591</w:t>
      </w:r>
      <w:r w:rsidR="00745068" w:rsidRPr="007814F6">
        <w:rPr>
          <w:rFonts w:ascii="Arial" w:hAnsi="Arial" w:cs="Arial"/>
          <w:bCs/>
          <w:sz w:val="22"/>
          <w:szCs w:val="22"/>
        </w:rPr>
        <w:t xml:space="preserve"> prowadzony przez bank</w:t>
      </w:r>
      <w:r w:rsidR="00F9762D">
        <w:rPr>
          <w:rFonts w:ascii="Arial" w:hAnsi="Arial" w:cs="Arial"/>
          <w:bCs/>
          <w:sz w:val="22"/>
          <w:szCs w:val="22"/>
        </w:rPr>
        <w:t>:</w:t>
      </w:r>
      <w:r w:rsidR="00745068" w:rsidRPr="007814F6">
        <w:rPr>
          <w:rFonts w:ascii="Arial" w:hAnsi="Arial" w:cs="Arial"/>
          <w:bCs/>
          <w:sz w:val="22"/>
          <w:szCs w:val="22"/>
        </w:rPr>
        <w:t xml:space="preserve"> </w:t>
      </w:r>
      <w:r w:rsidR="00FA4184" w:rsidRPr="007814F6">
        <w:rPr>
          <w:rFonts w:ascii="Arial" w:hAnsi="Arial" w:cs="Arial"/>
          <w:bCs/>
          <w:sz w:val="22"/>
          <w:szCs w:val="22"/>
        </w:rPr>
        <w:t>Bank PKO BP S</w:t>
      </w:r>
      <w:r w:rsidR="00F9762D">
        <w:rPr>
          <w:rFonts w:ascii="Arial" w:hAnsi="Arial" w:cs="Arial"/>
          <w:bCs/>
          <w:sz w:val="22"/>
          <w:szCs w:val="22"/>
        </w:rPr>
        <w:t>.</w:t>
      </w:r>
      <w:r w:rsidR="00FA4184" w:rsidRPr="007814F6">
        <w:rPr>
          <w:rFonts w:ascii="Arial" w:hAnsi="Arial" w:cs="Arial"/>
          <w:bCs/>
          <w:sz w:val="22"/>
          <w:szCs w:val="22"/>
        </w:rPr>
        <w:t>A.</w:t>
      </w:r>
    </w:p>
    <w:p w14:paraId="7022A46F" w14:textId="1523D826" w:rsidR="00957379" w:rsidRPr="007814F6" w:rsidRDefault="00B0296F"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4</w:t>
      </w:r>
      <w:r w:rsidR="00957379" w:rsidRPr="007814F6">
        <w:rPr>
          <w:rFonts w:ascii="Arial" w:hAnsi="Arial" w:cs="Arial"/>
          <w:bCs/>
          <w:sz w:val="22"/>
          <w:szCs w:val="22"/>
        </w:rPr>
        <w:t>.</w:t>
      </w:r>
      <w:r w:rsidR="00957379" w:rsidRPr="007814F6">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7814F6">
        <w:rPr>
          <w:rFonts w:ascii="Arial" w:hAnsi="Arial" w:cs="Arial"/>
          <w:bCs/>
          <w:sz w:val="22"/>
          <w:szCs w:val="22"/>
        </w:rPr>
        <w:t xml:space="preserve"> </w:t>
      </w:r>
      <w:r w:rsidR="00957379" w:rsidRPr="007814F6">
        <w:rPr>
          <w:rFonts w:ascii="Arial" w:hAnsi="Arial" w:cs="Arial"/>
          <w:bCs/>
          <w:sz w:val="22"/>
          <w:szCs w:val="22"/>
        </w:rPr>
        <w:t>musi być nieodwołalne, bezwarunkowe, płatne na pierwsze żądanie oraz wystawione, odpowiednio przez bank lub przez towarzystwo ubezpieczeniowe, uprzednio zaakceptowane przez Zamawiającego. Ponadto przed ustanowieniem zabezpieczenia w</w:t>
      </w:r>
      <w:r w:rsidR="00877E3A" w:rsidRPr="007814F6">
        <w:rPr>
          <w:rFonts w:ascii="Arial" w:hAnsi="Arial" w:cs="Arial"/>
          <w:bCs/>
          <w:sz w:val="22"/>
          <w:szCs w:val="22"/>
        </w:rPr>
        <w:t> </w:t>
      </w:r>
      <w:r w:rsidR="00957379" w:rsidRPr="007814F6">
        <w:rPr>
          <w:rFonts w:ascii="Arial" w:hAnsi="Arial" w:cs="Arial"/>
          <w:bCs/>
          <w:sz w:val="22"/>
          <w:szCs w:val="22"/>
        </w:rPr>
        <w:t xml:space="preserve">postaci tego rodzaju gwarancji treść tej gwarancji musi zostać uprzednio zaakceptowana przez Zamawiającego. </w:t>
      </w:r>
      <w:r w:rsidR="003E2AC5" w:rsidRPr="007814F6">
        <w:rPr>
          <w:rFonts w:ascii="Arial" w:hAnsi="Arial" w:cs="Arial"/>
          <w:bCs/>
          <w:sz w:val="22"/>
          <w:szCs w:val="22"/>
        </w:rPr>
        <w:t xml:space="preserve">Do gwarancji bankowej lub ubezpieczeniowej zastosowanie będzie miało prawo polskie. </w:t>
      </w:r>
      <w:r w:rsidR="008A5691" w:rsidRPr="007814F6">
        <w:rPr>
          <w:rFonts w:ascii="Arial" w:hAnsi="Arial" w:cs="Arial"/>
          <w:bCs/>
          <w:sz w:val="22"/>
          <w:szCs w:val="22"/>
        </w:rPr>
        <w:t>T</w:t>
      </w:r>
      <w:r w:rsidR="003E2AC5" w:rsidRPr="007814F6">
        <w:rPr>
          <w:rFonts w:ascii="Arial" w:hAnsi="Arial" w:cs="Arial"/>
          <w:bCs/>
          <w:sz w:val="22"/>
          <w:szCs w:val="22"/>
        </w:rPr>
        <w:t xml:space="preserve">reść </w:t>
      </w:r>
      <w:r w:rsidR="008A5691" w:rsidRPr="007814F6">
        <w:rPr>
          <w:rFonts w:ascii="Arial" w:hAnsi="Arial" w:cs="Arial"/>
          <w:bCs/>
          <w:sz w:val="22"/>
          <w:szCs w:val="22"/>
        </w:rPr>
        <w:t xml:space="preserve">gwarancji </w:t>
      </w:r>
      <w:r w:rsidR="003E2AC5" w:rsidRPr="007814F6">
        <w:rPr>
          <w:rFonts w:ascii="Arial" w:hAnsi="Arial" w:cs="Arial"/>
          <w:bCs/>
          <w:sz w:val="22"/>
          <w:szCs w:val="22"/>
        </w:rPr>
        <w:t xml:space="preserve">powinna być zasadniczo zgodna z załączonym do SWZ wzorem. </w:t>
      </w:r>
      <w:r w:rsidR="00DD187A" w:rsidRPr="007814F6">
        <w:rPr>
          <w:rFonts w:ascii="Arial" w:hAnsi="Arial" w:cs="Arial"/>
          <w:bCs/>
          <w:sz w:val="22"/>
          <w:szCs w:val="22"/>
        </w:rPr>
        <w:t>G</w:t>
      </w:r>
      <w:r w:rsidR="003E2AC5" w:rsidRPr="007814F6">
        <w:rPr>
          <w:rFonts w:ascii="Arial" w:hAnsi="Arial" w:cs="Arial"/>
          <w:bCs/>
          <w:sz w:val="22"/>
          <w:szCs w:val="22"/>
        </w:rPr>
        <w:t>warancja bankowa lub ubezpieczeniowa wystawion</w:t>
      </w:r>
      <w:r w:rsidR="00065BCA" w:rsidRPr="007814F6">
        <w:rPr>
          <w:rFonts w:ascii="Arial" w:hAnsi="Arial" w:cs="Arial"/>
          <w:bCs/>
          <w:sz w:val="22"/>
          <w:szCs w:val="22"/>
        </w:rPr>
        <w:t>a</w:t>
      </w:r>
      <w:r w:rsidR="003E2AC5" w:rsidRPr="007814F6">
        <w:rPr>
          <w:rFonts w:ascii="Arial" w:hAnsi="Arial" w:cs="Arial"/>
          <w:bCs/>
          <w:sz w:val="22"/>
          <w:szCs w:val="22"/>
        </w:rPr>
        <w:t xml:space="preserve"> przez bank lub zakład ubezpieczeń nienadzorowany przez Komisję Nadzoru Finansowego „KNF” albo wystawion</w:t>
      </w:r>
      <w:r w:rsidR="00065BCA" w:rsidRPr="007814F6">
        <w:rPr>
          <w:rFonts w:ascii="Arial" w:hAnsi="Arial" w:cs="Arial"/>
          <w:bCs/>
          <w:sz w:val="22"/>
          <w:szCs w:val="22"/>
        </w:rPr>
        <w:t>a</w:t>
      </w:r>
      <w:r w:rsidR="003E2AC5" w:rsidRPr="007814F6">
        <w:rPr>
          <w:rFonts w:ascii="Arial" w:hAnsi="Arial" w:cs="Arial"/>
          <w:bCs/>
          <w:sz w:val="22"/>
          <w:szCs w:val="22"/>
        </w:rPr>
        <w:t xml:space="preserve"> przez zagraniczną instytucję kredytową lub ubezpieczeniową nienotyfikowaną w KNF wymaga uzyskania </w:t>
      </w:r>
      <w:proofErr w:type="spellStart"/>
      <w:r w:rsidR="003E2AC5" w:rsidRPr="007814F6">
        <w:rPr>
          <w:rFonts w:ascii="Arial" w:hAnsi="Arial" w:cs="Arial"/>
          <w:bCs/>
          <w:sz w:val="22"/>
          <w:szCs w:val="22"/>
        </w:rPr>
        <w:t>regwarancji</w:t>
      </w:r>
      <w:proofErr w:type="spellEnd"/>
      <w:r w:rsidR="003E2AC5" w:rsidRPr="007814F6">
        <w:rPr>
          <w:rFonts w:ascii="Arial" w:hAnsi="Arial" w:cs="Arial"/>
          <w:bCs/>
          <w:sz w:val="22"/>
          <w:szCs w:val="22"/>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7814F6">
        <w:rPr>
          <w:rFonts w:ascii="Arial" w:hAnsi="Arial" w:cs="Arial"/>
          <w:bCs/>
          <w:sz w:val="22"/>
          <w:szCs w:val="22"/>
        </w:rPr>
        <w:t xml:space="preserve">Wzór gwarancji ubezpieczeniowej/bankowej stanowi załącznik nr </w:t>
      </w:r>
      <w:r w:rsidR="006C0547">
        <w:rPr>
          <w:rFonts w:ascii="Arial" w:hAnsi="Arial" w:cs="Arial"/>
          <w:bCs/>
          <w:sz w:val="22"/>
          <w:szCs w:val="22"/>
        </w:rPr>
        <w:t>4</w:t>
      </w:r>
      <w:r w:rsidR="00957379" w:rsidRPr="007814F6">
        <w:rPr>
          <w:rFonts w:ascii="Arial" w:hAnsi="Arial" w:cs="Arial"/>
          <w:bCs/>
          <w:sz w:val="22"/>
          <w:szCs w:val="22"/>
        </w:rPr>
        <w:t xml:space="preserve"> do </w:t>
      </w:r>
      <w:r w:rsidR="00D722DA" w:rsidRPr="007814F6">
        <w:rPr>
          <w:rFonts w:ascii="Arial" w:hAnsi="Arial" w:cs="Arial"/>
          <w:bCs/>
          <w:sz w:val="22"/>
          <w:szCs w:val="22"/>
        </w:rPr>
        <w:t>u</w:t>
      </w:r>
      <w:r w:rsidR="00957379" w:rsidRPr="007814F6">
        <w:rPr>
          <w:rFonts w:ascii="Arial" w:hAnsi="Arial" w:cs="Arial"/>
          <w:bCs/>
          <w:sz w:val="22"/>
          <w:szCs w:val="22"/>
        </w:rPr>
        <w:t>mowy</w:t>
      </w:r>
      <w:r w:rsidR="00D030EA">
        <w:rPr>
          <w:rFonts w:ascii="Arial" w:hAnsi="Arial" w:cs="Arial"/>
          <w:bCs/>
          <w:sz w:val="22"/>
          <w:szCs w:val="22"/>
        </w:rPr>
        <w:t>,</w:t>
      </w:r>
      <w:r w:rsidR="00957379" w:rsidRPr="007814F6">
        <w:rPr>
          <w:rFonts w:ascii="Arial" w:hAnsi="Arial" w:cs="Arial"/>
          <w:bCs/>
          <w:sz w:val="22"/>
          <w:szCs w:val="22"/>
        </w:rPr>
        <w:t xml:space="preserve"> opublikowan</w:t>
      </w:r>
      <w:r w:rsidR="00D030EA">
        <w:rPr>
          <w:rFonts w:ascii="Arial" w:hAnsi="Arial" w:cs="Arial"/>
          <w:bCs/>
          <w:sz w:val="22"/>
          <w:szCs w:val="22"/>
        </w:rPr>
        <w:t>y</w:t>
      </w:r>
      <w:r w:rsidR="00957379" w:rsidRPr="007814F6">
        <w:rPr>
          <w:rFonts w:ascii="Arial" w:hAnsi="Arial" w:cs="Arial"/>
          <w:bCs/>
          <w:sz w:val="22"/>
          <w:szCs w:val="22"/>
        </w:rPr>
        <w:t xml:space="preserve"> wraz z dokumentacją przetargową i ustanowione zabezpieczenie w tej formie nie może być z nim </w:t>
      </w:r>
      <w:r w:rsidR="00D722DA" w:rsidRPr="007814F6">
        <w:rPr>
          <w:rFonts w:ascii="Arial" w:hAnsi="Arial" w:cs="Arial"/>
          <w:bCs/>
          <w:sz w:val="22"/>
          <w:szCs w:val="22"/>
        </w:rPr>
        <w:t>niezgodne</w:t>
      </w:r>
      <w:r w:rsidR="00957379" w:rsidRPr="007814F6">
        <w:rPr>
          <w:rFonts w:ascii="Arial" w:hAnsi="Arial" w:cs="Arial"/>
          <w:bCs/>
          <w:sz w:val="22"/>
          <w:szCs w:val="22"/>
        </w:rPr>
        <w:t>. W wypadku złożenia przez Wykonawcę zabezpieczenia w formie gwarancji ubezpieczeniowej lub bankowej, wzór stanowiący załącznik nr</w:t>
      </w:r>
      <w:r w:rsidR="00D3164D" w:rsidRPr="007814F6">
        <w:rPr>
          <w:rFonts w:ascii="Arial" w:hAnsi="Arial" w:cs="Arial"/>
          <w:bCs/>
          <w:sz w:val="22"/>
          <w:szCs w:val="22"/>
        </w:rPr>
        <w:t xml:space="preserve"> </w:t>
      </w:r>
      <w:r w:rsidR="00D030EA">
        <w:rPr>
          <w:rFonts w:ascii="Arial" w:hAnsi="Arial" w:cs="Arial"/>
          <w:bCs/>
          <w:sz w:val="22"/>
          <w:szCs w:val="22"/>
        </w:rPr>
        <w:t>4</w:t>
      </w:r>
      <w:r w:rsidR="00957379" w:rsidRPr="007814F6">
        <w:rPr>
          <w:rFonts w:ascii="Arial" w:hAnsi="Arial" w:cs="Arial"/>
          <w:bCs/>
          <w:sz w:val="22"/>
          <w:szCs w:val="22"/>
        </w:rPr>
        <w:t xml:space="preserve"> do </w:t>
      </w:r>
      <w:r w:rsidR="00D722DA" w:rsidRPr="007814F6">
        <w:rPr>
          <w:rFonts w:ascii="Arial" w:hAnsi="Arial" w:cs="Arial"/>
          <w:bCs/>
          <w:sz w:val="22"/>
          <w:szCs w:val="22"/>
        </w:rPr>
        <w:t>u</w:t>
      </w:r>
      <w:r w:rsidR="00957379" w:rsidRPr="007814F6">
        <w:rPr>
          <w:rFonts w:ascii="Arial" w:hAnsi="Arial" w:cs="Arial"/>
          <w:bCs/>
          <w:sz w:val="22"/>
          <w:szCs w:val="22"/>
        </w:rPr>
        <w:t xml:space="preserve">mowy zostanie zastąpiony oryginałem gwarancji, a w wypadku wniesienia zabezpieczenia w inny sposób, załącznik nr </w:t>
      </w:r>
      <w:r w:rsidR="0053745F">
        <w:rPr>
          <w:rFonts w:ascii="Arial" w:hAnsi="Arial" w:cs="Arial"/>
          <w:bCs/>
          <w:sz w:val="22"/>
          <w:szCs w:val="22"/>
        </w:rPr>
        <w:t>4</w:t>
      </w:r>
      <w:r w:rsidR="00D3164D" w:rsidRPr="007814F6">
        <w:rPr>
          <w:rFonts w:ascii="Arial" w:hAnsi="Arial" w:cs="Arial"/>
          <w:bCs/>
          <w:sz w:val="22"/>
          <w:szCs w:val="22"/>
        </w:rPr>
        <w:t xml:space="preserve"> </w:t>
      </w:r>
      <w:r w:rsidR="00957379" w:rsidRPr="007814F6">
        <w:rPr>
          <w:rFonts w:ascii="Arial" w:hAnsi="Arial" w:cs="Arial"/>
          <w:bCs/>
          <w:sz w:val="22"/>
          <w:szCs w:val="22"/>
        </w:rPr>
        <w:t xml:space="preserve">do </w:t>
      </w:r>
      <w:r w:rsidR="00D722DA" w:rsidRPr="007814F6">
        <w:rPr>
          <w:rFonts w:ascii="Arial" w:hAnsi="Arial" w:cs="Arial"/>
          <w:bCs/>
          <w:sz w:val="22"/>
          <w:szCs w:val="22"/>
        </w:rPr>
        <w:t>u</w:t>
      </w:r>
      <w:r w:rsidR="00957379" w:rsidRPr="007814F6">
        <w:rPr>
          <w:rFonts w:ascii="Arial" w:hAnsi="Arial" w:cs="Arial"/>
          <w:bCs/>
          <w:sz w:val="22"/>
          <w:szCs w:val="22"/>
        </w:rPr>
        <w:t xml:space="preserve">mowy stanowił będzie dokument potwierdzający wniesienie tego zabezpieczenia. </w:t>
      </w:r>
    </w:p>
    <w:p w14:paraId="7C0B3BEB" w14:textId="730BD0C1" w:rsidR="00957379" w:rsidRPr="007814F6" w:rsidRDefault="00B0296F"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5</w:t>
      </w:r>
      <w:r w:rsidR="00957379" w:rsidRPr="007814F6">
        <w:rPr>
          <w:rFonts w:ascii="Arial" w:hAnsi="Arial" w:cs="Arial"/>
          <w:bCs/>
          <w:sz w:val="22"/>
          <w:szCs w:val="22"/>
        </w:rPr>
        <w:t>.</w:t>
      </w:r>
      <w:r w:rsidR="00957379" w:rsidRPr="007814F6">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7814F6">
        <w:rPr>
          <w:rFonts w:ascii="Arial" w:hAnsi="Arial" w:cs="Arial"/>
          <w:bCs/>
          <w:sz w:val="22"/>
          <w:szCs w:val="22"/>
        </w:rPr>
        <w:t>u</w:t>
      </w:r>
      <w:r w:rsidR="00957379" w:rsidRPr="007814F6">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7814F6">
        <w:rPr>
          <w:rFonts w:ascii="Arial" w:hAnsi="Arial" w:cs="Arial"/>
          <w:bCs/>
          <w:sz w:val="22"/>
          <w:szCs w:val="22"/>
        </w:rPr>
        <w:t>u</w:t>
      </w:r>
      <w:r w:rsidR="00957379" w:rsidRPr="007814F6">
        <w:rPr>
          <w:rFonts w:ascii="Arial" w:hAnsi="Arial" w:cs="Arial"/>
          <w:bCs/>
          <w:sz w:val="22"/>
          <w:szCs w:val="22"/>
        </w:rPr>
        <w:t xml:space="preserve">mowy, w tym z tytułu kar umownych. </w:t>
      </w:r>
    </w:p>
    <w:p w14:paraId="5606A17A" w14:textId="649F6F9C" w:rsidR="00957379" w:rsidRPr="007814F6" w:rsidRDefault="00B0296F"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6</w:t>
      </w:r>
      <w:r w:rsidR="00957379" w:rsidRPr="007814F6">
        <w:rPr>
          <w:rFonts w:ascii="Arial" w:hAnsi="Arial" w:cs="Arial"/>
          <w:bCs/>
          <w:sz w:val="22"/>
          <w:szCs w:val="22"/>
        </w:rPr>
        <w:t>.</w:t>
      </w:r>
      <w:r w:rsidR="00957379" w:rsidRPr="007814F6">
        <w:rPr>
          <w:rFonts w:ascii="Arial" w:hAnsi="Arial" w:cs="Arial"/>
          <w:bCs/>
          <w:sz w:val="22"/>
          <w:szCs w:val="22"/>
        </w:rPr>
        <w:tab/>
        <w:t xml:space="preserve">W terminie 30 dni od dnia wykonania </w:t>
      </w:r>
      <w:r w:rsidR="00D722DA" w:rsidRPr="007814F6">
        <w:rPr>
          <w:rFonts w:ascii="Arial" w:hAnsi="Arial" w:cs="Arial"/>
          <w:bCs/>
          <w:sz w:val="22"/>
          <w:szCs w:val="22"/>
        </w:rPr>
        <w:t>u</w:t>
      </w:r>
      <w:r w:rsidR="00957379" w:rsidRPr="007814F6">
        <w:rPr>
          <w:rFonts w:ascii="Arial" w:hAnsi="Arial" w:cs="Arial"/>
          <w:bCs/>
          <w:sz w:val="22"/>
          <w:szCs w:val="22"/>
        </w:rPr>
        <w:t>mowy, tj. w terminie 30 dni od dnia podpisania</w:t>
      </w:r>
      <w:r w:rsidR="00D770C5" w:rsidRPr="007814F6">
        <w:rPr>
          <w:rFonts w:ascii="Arial" w:hAnsi="Arial" w:cs="Arial"/>
          <w:bCs/>
          <w:sz w:val="22"/>
          <w:szCs w:val="22"/>
        </w:rPr>
        <w:t xml:space="preserve"> </w:t>
      </w:r>
      <w:r w:rsidR="00D722DA" w:rsidRPr="007814F6">
        <w:rPr>
          <w:rFonts w:ascii="Arial" w:hAnsi="Arial" w:cs="Arial"/>
          <w:bCs/>
          <w:sz w:val="22"/>
          <w:szCs w:val="22"/>
        </w:rPr>
        <w:t>p</w:t>
      </w:r>
      <w:r w:rsidR="00957379" w:rsidRPr="007814F6">
        <w:rPr>
          <w:rFonts w:ascii="Arial" w:hAnsi="Arial" w:cs="Arial"/>
          <w:bCs/>
          <w:sz w:val="22"/>
          <w:szCs w:val="22"/>
        </w:rPr>
        <w:t xml:space="preserve">rotokołu </w:t>
      </w:r>
      <w:r w:rsidR="00D722DA" w:rsidRPr="007814F6">
        <w:rPr>
          <w:rFonts w:ascii="Arial" w:hAnsi="Arial" w:cs="Arial"/>
          <w:bCs/>
          <w:sz w:val="22"/>
          <w:szCs w:val="22"/>
        </w:rPr>
        <w:t>o</w:t>
      </w:r>
      <w:r w:rsidR="00957379" w:rsidRPr="007814F6">
        <w:rPr>
          <w:rFonts w:ascii="Arial" w:hAnsi="Arial" w:cs="Arial"/>
          <w:bCs/>
          <w:sz w:val="22"/>
          <w:szCs w:val="22"/>
        </w:rPr>
        <w:t xml:space="preserve">dbioru </w:t>
      </w:r>
      <w:r w:rsidR="00D722DA" w:rsidRPr="007814F6">
        <w:rPr>
          <w:rFonts w:ascii="Arial" w:hAnsi="Arial" w:cs="Arial"/>
          <w:bCs/>
          <w:sz w:val="22"/>
          <w:szCs w:val="22"/>
        </w:rPr>
        <w:t>k</w:t>
      </w:r>
      <w:r w:rsidR="00957379" w:rsidRPr="007814F6">
        <w:rPr>
          <w:rFonts w:ascii="Arial" w:hAnsi="Arial" w:cs="Arial"/>
          <w:bCs/>
          <w:sz w:val="22"/>
          <w:szCs w:val="22"/>
        </w:rPr>
        <w:t xml:space="preserve">ońcowego – bez wad istotnych, Zamawiający zwolni (zwróci) </w:t>
      </w:r>
      <w:r w:rsidR="005F5F80" w:rsidRPr="007814F6">
        <w:rPr>
          <w:rFonts w:ascii="Arial" w:hAnsi="Arial" w:cs="Arial"/>
          <w:bCs/>
          <w:sz w:val="22"/>
          <w:szCs w:val="22"/>
        </w:rPr>
        <w:t xml:space="preserve">zabezpieczenie </w:t>
      </w:r>
      <w:r w:rsidR="00957379" w:rsidRPr="007814F6">
        <w:rPr>
          <w:rFonts w:ascii="Arial" w:hAnsi="Arial" w:cs="Arial"/>
          <w:bCs/>
          <w:sz w:val="22"/>
          <w:szCs w:val="22"/>
        </w:rPr>
        <w:t xml:space="preserve">należytego wykonania </w:t>
      </w:r>
      <w:r w:rsidR="00D722DA" w:rsidRPr="007814F6">
        <w:rPr>
          <w:rFonts w:ascii="Arial" w:hAnsi="Arial" w:cs="Arial"/>
          <w:bCs/>
          <w:sz w:val="22"/>
          <w:szCs w:val="22"/>
        </w:rPr>
        <w:t>u</w:t>
      </w:r>
      <w:r w:rsidR="00957379" w:rsidRPr="007814F6">
        <w:rPr>
          <w:rFonts w:ascii="Arial" w:hAnsi="Arial" w:cs="Arial"/>
          <w:bCs/>
          <w:sz w:val="22"/>
          <w:szCs w:val="22"/>
        </w:rPr>
        <w:t>mowy w zakresie niewykorzystanym</w:t>
      </w:r>
      <w:r w:rsidR="00D722DA" w:rsidRPr="007814F6">
        <w:rPr>
          <w:rFonts w:ascii="Arial" w:hAnsi="Arial" w:cs="Arial"/>
          <w:bCs/>
          <w:sz w:val="22"/>
          <w:szCs w:val="22"/>
        </w:rPr>
        <w:t xml:space="preserve">. </w:t>
      </w:r>
    </w:p>
    <w:p w14:paraId="60E5E898" w14:textId="53899321" w:rsidR="00F4485F" w:rsidRPr="007814F6" w:rsidRDefault="00B0296F" w:rsidP="00B71E11">
      <w:pPr>
        <w:tabs>
          <w:tab w:val="left" w:pos="284"/>
        </w:tabs>
        <w:spacing w:line="276" w:lineRule="auto"/>
        <w:contextualSpacing/>
        <w:jc w:val="both"/>
        <w:rPr>
          <w:rFonts w:ascii="Arial" w:hAnsi="Arial" w:cs="Arial"/>
          <w:bCs/>
          <w:sz w:val="22"/>
          <w:szCs w:val="22"/>
        </w:rPr>
      </w:pPr>
      <w:r w:rsidRPr="007814F6">
        <w:rPr>
          <w:rFonts w:ascii="Arial" w:hAnsi="Arial" w:cs="Arial"/>
          <w:bCs/>
          <w:sz w:val="22"/>
          <w:szCs w:val="22"/>
        </w:rPr>
        <w:t>7</w:t>
      </w:r>
      <w:r w:rsidR="00957379" w:rsidRPr="007814F6">
        <w:rPr>
          <w:rFonts w:ascii="Arial" w:hAnsi="Arial" w:cs="Arial"/>
          <w:bCs/>
          <w:sz w:val="22"/>
          <w:szCs w:val="22"/>
        </w:rPr>
        <w:t>.</w:t>
      </w:r>
      <w:r w:rsidR="00957379" w:rsidRPr="007814F6">
        <w:rPr>
          <w:rFonts w:ascii="Arial" w:hAnsi="Arial" w:cs="Arial"/>
          <w:bCs/>
          <w:sz w:val="22"/>
          <w:szCs w:val="22"/>
        </w:rPr>
        <w:tab/>
      </w:r>
      <w:r w:rsidR="00F4485F" w:rsidRPr="007814F6">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B02FA1" w14:textId="0CC2B0EF" w:rsidR="00B370DC" w:rsidRPr="007814F6" w:rsidRDefault="00D770C5" w:rsidP="00B370DC">
      <w:pPr>
        <w:spacing w:line="276" w:lineRule="auto"/>
        <w:contextualSpacing/>
        <w:jc w:val="both"/>
        <w:rPr>
          <w:rFonts w:ascii="Arial" w:hAnsi="Arial" w:cs="Arial"/>
          <w:bCs/>
          <w:sz w:val="22"/>
          <w:szCs w:val="22"/>
        </w:rPr>
      </w:pPr>
      <w:r w:rsidRPr="007814F6">
        <w:rPr>
          <w:rFonts w:ascii="Arial" w:hAnsi="Arial" w:cs="Arial"/>
          <w:bCs/>
          <w:sz w:val="22"/>
          <w:szCs w:val="22"/>
        </w:rPr>
        <w:t>8</w:t>
      </w:r>
      <w:r w:rsidR="00F4485F" w:rsidRPr="007814F6">
        <w:rPr>
          <w:rFonts w:ascii="Arial" w:hAnsi="Arial" w:cs="Arial"/>
          <w:bCs/>
          <w:sz w:val="22"/>
          <w:szCs w:val="22"/>
        </w:rPr>
        <w:t xml:space="preserve">. </w:t>
      </w:r>
      <w:r w:rsidR="00957379" w:rsidRPr="007814F6">
        <w:rPr>
          <w:rFonts w:ascii="Arial" w:hAnsi="Arial" w:cs="Arial"/>
          <w:bCs/>
          <w:sz w:val="22"/>
          <w:szCs w:val="22"/>
        </w:rPr>
        <w:t xml:space="preserve">W przypadku dokonania przez Strony zmiany </w:t>
      </w:r>
      <w:r w:rsidR="001C7E2A" w:rsidRPr="007814F6">
        <w:rPr>
          <w:rFonts w:ascii="Arial" w:hAnsi="Arial" w:cs="Arial"/>
          <w:bCs/>
          <w:sz w:val="22"/>
          <w:szCs w:val="22"/>
        </w:rPr>
        <w:t>u</w:t>
      </w:r>
      <w:r w:rsidR="00957379" w:rsidRPr="007814F6">
        <w:rPr>
          <w:rFonts w:ascii="Arial" w:hAnsi="Arial" w:cs="Arial"/>
          <w:bCs/>
          <w:sz w:val="22"/>
          <w:szCs w:val="22"/>
        </w:rPr>
        <w:t xml:space="preserve">mowy polegającej na przedłużeniu terminu wykonania </w:t>
      </w:r>
      <w:r w:rsidR="001C7E2A" w:rsidRPr="007814F6">
        <w:rPr>
          <w:rFonts w:ascii="Arial" w:hAnsi="Arial" w:cs="Arial"/>
          <w:bCs/>
          <w:sz w:val="22"/>
          <w:szCs w:val="22"/>
        </w:rPr>
        <w:t>p</w:t>
      </w:r>
      <w:r w:rsidR="00957379" w:rsidRPr="007814F6">
        <w:rPr>
          <w:rFonts w:ascii="Arial" w:hAnsi="Arial" w:cs="Arial"/>
          <w:bCs/>
          <w:sz w:val="22"/>
          <w:szCs w:val="22"/>
        </w:rPr>
        <w:t xml:space="preserve">rzedmiotu </w:t>
      </w:r>
      <w:r w:rsidR="001C7E2A" w:rsidRPr="007814F6">
        <w:rPr>
          <w:rFonts w:ascii="Arial" w:hAnsi="Arial" w:cs="Arial"/>
          <w:bCs/>
          <w:sz w:val="22"/>
          <w:szCs w:val="22"/>
        </w:rPr>
        <w:t>u</w:t>
      </w:r>
      <w:r w:rsidR="00957379" w:rsidRPr="007814F6">
        <w:rPr>
          <w:rFonts w:ascii="Arial" w:hAnsi="Arial" w:cs="Arial"/>
          <w:bCs/>
          <w:sz w:val="22"/>
          <w:szCs w:val="22"/>
        </w:rPr>
        <w:t xml:space="preserve">mowy, Wykonawca, który ustanowił zabezpieczenie należytego wykonania umowy w formie poręczenia, gwarancji bankowej lub gwarancji ubezpieczeniowej, zobowiązany jest </w:t>
      </w:r>
      <w:r w:rsidR="00957379" w:rsidRPr="007814F6">
        <w:rPr>
          <w:rFonts w:ascii="Arial" w:hAnsi="Arial" w:cs="Arial"/>
          <w:bCs/>
          <w:sz w:val="22"/>
          <w:szCs w:val="22"/>
        </w:rPr>
        <w:lastRenderedPageBreak/>
        <w:t xml:space="preserve">doręczyć Zamawiającemu - w terminie 7 dni od dnia podpisania przez Strony aneksu do </w:t>
      </w:r>
      <w:r w:rsidR="001C7E2A" w:rsidRPr="007814F6">
        <w:rPr>
          <w:rFonts w:ascii="Arial" w:hAnsi="Arial" w:cs="Arial"/>
          <w:bCs/>
          <w:sz w:val="22"/>
          <w:szCs w:val="22"/>
        </w:rPr>
        <w:t>u</w:t>
      </w:r>
      <w:r w:rsidR="00957379" w:rsidRPr="007814F6">
        <w:rPr>
          <w:rFonts w:ascii="Arial" w:hAnsi="Arial" w:cs="Arial"/>
          <w:bCs/>
          <w:sz w:val="22"/>
          <w:szCs w:val="22"/>
        </w:rPr>
        <w:t xml:space="preserve">mowy przedłużającego termin wykonania </w:t>
      </w:r>
      <w:r w:rsidR="001C7E2A" w:rsidRPr="007814F6">
        <w:rPr>
          <w:rFonts w:ascii="Arial" w:hAnsi="Arial" w:cs="Arial"/>
          <w:bCs/>
          <w:sz w:val="22"/>
          <w:szCs w:val="22"/>
        </w:rPr>
        <w:t>p</w:t>
      </w:r>
      <w:r w:rsidR="00957379" w:rsidRPr="007814F6">
        <w:rPr>
          <w:rFonts w:ascii="Arial" w:hAnsi="Arial" w:cs="Arial"/>
          <w:bCs/>
          <w:sz w:val="22"/>
          <w:szCs w:val="22"/>
        </w:rPr>
        <w:t xml:space="preserve">rzedmiotu </w:t>
      </w:r>
      <w:r w:rsidR="001C7E2A" w:rsidRPr="007814F6">
        <w:rPr>
          <w:rFonts w:ascii="Arial" w:hAnsi="Arial" w:cs="Arial"/>
          <w:bCs/>
          <w:sz w:val="22"/>
          <w:szCs w:val="22"/>
        </w:rPr>
        <w:t>u</w:t>
      </w:r>
      <w:r w:rsidR="00957379" w:rsidRPr="007814F6">
        <w:rPr>
          <w:rFonts w:ascii="Arial" w:hAnsi="Arial" w:cs="Arial"/>
          <w:bCs/>
          <w:sz w:val="22"/>
          <w:szCs w:val="22"/>
        </w:rPr>
        <w:t xml:space="preserve">mowy -  </w:t>
      </w:r>
      <w:r w:rsidR="005F5F80" w:rsidRPr="007814F6">
        <w:rPr>
          <w:rFonts w:ascii="Arial" w:hAnsi="Arial" w:cs="Arial"/>
          <w:bCs/>
          <w:sz w:val="22"/>
          <w:szCs w:val="22"/>
        </w:rPr>
        <w:t xml:space="preserve">wystawiony </w:t>
      </w:r>
      <w:r w:rsidR="00957379" w:rsidRPr="007814F6">
        <w:rPr>
          <w:rFonts w:ascii="Arial" w:hAnsi="Arial" w:cs="Arial"/>
          <w:bCs/>
          <w:sz w:val="22"/>
          <w:szCs w:val="22"/>
        </w:rPr>
        <w:t xml:space="preserve">przez poręczyciela lub gwaranta dokument (aneks) </w:t>
      </w:r>
      <w:r w:rsidR="005F5F80" w:rsidRPr="007814F6">
        <w:rPr>
          <w:rFonts w:ascii="Arial" w:hAnsi="Arial" w:cs="Arial"/>
          <w:bCs/>
          <w:sz w:val="22"/>
          <w:szCs w:val="22"/>
        </w:rPr>
        <w:t xml:space="preserve">przedłużający </w:t>
      </w:r>
      <w:r w:rsidR="00957379" w:rsidRPr="007814F6">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7814F6">
        <w:rPr>
          <w:rFonts w:ascii="Arial" w:hAnsi="Arial" w:cs="Arial"/>
          <w:bCs/>
          <w:sz w:val="22"/>
          <w:szCs w:val="22"/>
        </w:rPr>
        <w:t>p</w:t>
      </w:r>
      <w:r w:rsidR="00957379" w:rsidRPr="007814F6">
        <w:rPr>
          <w:rFonts w:ascii="Arial" w:hAnsi="Arial" w:cs="Arial"/>
          <w:bCs/>
          <w:sz w:val="22"/>
          <w:szCs w:val="22"/>
        </w:rPr>
        <w:t xml:space="preserve">rzedmiotu </w:t>
      </w:r>
      <w:r w:rsidR="001C7E2A" w:rsidRPr="007814F6">
        <w:rPr>
          <w:rFonts w:ascii="Arial" w:hAnsi="Arial" w:cs="Arial"/>
          <w:bCs/>
          <w:sz w:val="22"/>
          <w:szCs w:val="22"/>
        </w:rPr>
        <w:t>u</w:t>
      </w:r>
      <w:r w:rsidR="00957379" w:rsidRPr="007814F6">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7814F6">
        <w:rPr>
          <w:rFonts w:ascii="Arial" w:hAnsi="Arial" w:cs="Arial"/>
          <w:bCs/>
          <w:sz w:val="22"/>
          <w:szCs w:val="22"/>
        </w:rPr>
        <w:t>u</w:t>
      </w:r>
      <w:r w:rsidR="00957379" w:rsidRPr="007814F6">
        <w:rPr>
          <w:rFonts w:ascii="Arial" w:hAnsi="Arial" w:cs="Arial"/>
          <w:bCs/>
          <w:sz w:val="22"/>
          <w:szCs w:val="22"/>
        </w:rPr>
        <w:t xml:space="preserve">mowy z </w:t>
      </w:r>
      <w:r w:rsidR="001C7E2A" w:rsidRPr="007814F6">
        <w:rPr>
          <w:rFonts w:ascii="Arial" w:hAnsi="Arial" w:cs="Arial"/>
          <w:bCs/>
          <w:sz w:val="22"/>
          <w:szCs w:val="22"/>
        </w:rPr>
        <w:t>winy</w:t>
      </w:r>
      <w:r w:rsidR="00957379" w:rsidRPr="007814F6">
        <w:rPr>
          <w:rFonts w:ascii="Arial" w:hAnsi="Arial" w:cs="Arial"/>
          <w:bCs/>
          <w:sz w:val="22"/>
          <w:szCs w:val="22"/>
        </w:rPr>
        <w:t xml:space="preserve"> Wykonawcy - bez wyznaczania dodatkowego terminu lub do obciążenia Wykonawcy karą umowną w wysokości 0,1% wynagrodzenia </w:t>
      </w:r>
      <w:r w:rsidR="001C7E2A" w:rsidRPr="007814F6">
        <w:rPr>
          <w:rFonts w:ascii="Arial" w:hAnsi="Arial" w:cs="Arial"/>
          <w:bCs/>
          <w:sz w:val="22"/>
          <w:szCs w:val="22"/>
        </w:rPr>
        <w:t>bru</w:t>
      </w:r>
      <w:r w:rsidR="00957379" w:rsidRPr="007814F6">
        <w:rPr>
          <w:rFonts w:ascii="Arial" w:hAnsi="Arial" w:cs="Arial"/>
          <w:bCs/>
          <w:sz w:val="22"/>
          <w:szCs w:val="22"/>
        </w:rPr>
        <w:t xml:space="preserve">tto, określonego w § </w:t>
      </w:r>
      <w:r w:rsidR="001C7E2A" w:rsidRPr="007814F6">
        <w:rPr>
          <w:rFonts w:ascii="Arial" w:hAnsi="Arial" w:cs="Arial"/>
          <w:bCs/>
          <w:sz w:val="22"/>
          <w:szCs w:val="22"/>
        </w:rPr>
        <w:t>6</w:t>
      </w:r>
      <w:r w:rsidR="00957379" w:rsidRPr="007814F6">
        <w:rPr>
          <w:rFonts w:ascii="Arial" w:hAnsi="Arial" w:cs="Arial"/>
          <w:bCs/>
          <w:sz w:val="22"/>
          <w:szCs w:val="22"/>
        </w:rPr>
        <w:t xml:space="preserve"> ust. 1 </w:t>
      </w:r>
      <w:r w:rsidR="001C7E2A" w:rsidRPr="007814F6">
        <w:rPr>
          <w:rFonts w:ascii="Arial" w:hAnsi="Arial" w:cs="Arial"/>
          <w:bCs/>
          <w:sz w:val="22"/>
          <w:szCs w:val="22"/>
        </w:rPr>
        <w:t>u</w:t>
      </w:r>
      <w:r w:rsidR="00957379" w:rsidRPr="007814F6">
        <w:rPr>
          <w:rFonts w:ascii="Arial" w:hAnsi="Arial" w:cs="Arial"/>
          <w:bCs/>
          <w:sz w:val="22"/>
          <w:szCs w:val="22"/>
        </w:rPr>
        <w:t>mowy, za każdy dzień zwłoki Wykonawcy w</w:t>
      </w:r>
      <w:r w:rsidR="000E4D85" w:rsidRPr="007814F6">
        <w:rPr>
          <w:rFonts w:ascii="Arial" w:hAnsi="Arial" w:cs="Arial"/>
          <w:bCs/>
          <w:sz w:val="22"/>
          <w:szCs w:val="22"/>
        </w:rPr>
        <w:t> </w:t>
      </w:r>
      <w:r w:rsidR="00957379" w:rsidRPr="007814F6">
        <w:rPr>
          <w:rFonts w:ascii="Arial" w:hAnsi="Arial" w:cs="Arial"/>
          <w:bCs/>
          <w:sz w:val="22"/>
          <w:szCs w:val="22"/>
        </w:rPr>
        <w:t>wykonaniu powyższego obowiązku.</w:t>
      </w:r>
    </w:p>
    <w:p w14:paraId="492F5D95" w14:textId="77777777" w:rsidR="00B25168"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3EBDC095"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CF2A59">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65E86AA4" w:rsidR="007D4A50" w:rsidRPr="00556094" w:rsidRDefault="007D4A50"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556094" w:rsidRDefault="007D4A50"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076902C7" w:rsidR="007D4A50" w:rsidRPr="00556094" w:rsidRDefault="00440AC6" w:rsidP="008973A0">
      <w:pPr>
        <w:numPr>
          <w:ilvl w:val="0"/>
          <w:numId w:val="30"/>
        </w:numPr>
        <w:suppressAutoHyphens/>
        <w:spacing w:line="276" w:lineRule="auto"/>
        <w:ind w:left="284"/>
        <w:contextualSpacing/>
        <w:jc w:val="both"/>
        <w:rPr>
          <w:rFonts w:ascii="Arial" w:hAnsi="Arial" w:cs="Arial"/>
          <w:color w:val="000000"/>
          <w:sz w:val="22"/>
          <w:szCs w:val="22"/>
        </w:rPr>
      </w:pPr>
      <w:r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0506E2">
        <w:rPr>
          <w:rFonts w:ascii="Arial" w:hAnsi="Arial" w:cs="Arial"/>
          <w:color w:val="000000"/>
          <w:sz w:val="22"/>
          <w:szCs w:val="22"/>
        </w:rPr>
        <w:t xml:space="preserve"> </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w:t>
      </w:r>
      <w:r w:rsidR="000506E2">
        <w:rPr>
          <w:rFonts w:ascii="Arial" w:hAnsi="Arial" w:cs="Arial"/>
          <w:color w:val="000000"/>
          <w:sz w:val="22"/>
          <w:szCs w:val="22"/>
        </w:rPr>
        <w:t>,</w:t>
      </w:r>
      <w:r w:rsidRPr="00556094">
        <w:rPr>
          <w:rFonts w:ascii="Arial" w:hAnsi="Arial" w:cs="Arial"/>
          <w:color w:val="000000"/>
          <w:sz w:val="22"/>
          <w:szCs w:val="22"/>
        </w:rPr>
        <w:t xml:space="preserve"> z </w:t>
      </w:r>
      <w:proofErr w:type="spellStart"/>
      <w:r w:rsidRPr="00556094">
        <w:rPr>
          <w:rFonts w:ascii="Arial" w:hAnsi="Arial" w:cs="Arial"/>
          <w:color w:val="000000"/>
          <w:sz w:val="22"/>
          <w:szCs w:val="22"/>
        </w:rPr>
        <w:t>późn</w:t>
      </w:r>
      <w:proofErr w:type="spellEnd"/>
      <w:r w:rsidRPr="00556094">
        <w:rPr>
          <w:rFonts w:ascii="Arial" w:hAnsi="Arial" w:cs="Arial"/>
          <w:color w:val="000000"/>
          <w:sz w:val="22"/>
          <w:szCs w:val="22"/>
        </w:rPr>
        <w:t>.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469C9C1D" w:rsidR="00F813C1" w:rsidRDefault="00F813C1" w:rsidP="00C46DE5">
      <w:pPr>
        <w:pStyle w:val="Akapitzlist"/>
        <w:numPr>
          <w:ilvl w:val="0"/>
          <w:numId w:val="31"/>
        </w:numPr>
        <w:spacing w:after="0" w:line="276" w:lineRule="auto"/>
        <w:ind w:left="0" w:hanging="426"/>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w:t>
      </w:r>
      <w:proofErr w:type="spellStart"/>
      <w:r w:rsidRPr="00556094">
        <w:rPr>
          <w:rFonts w:ascii="Arial" w:eastAsia="Times New Roman" w:hAnsi="Arial" w:cs="Arial"/>
          <w:color w:val="000000"/>
          <w:lang w:eastAsia="pl-PL"/>
        </w:rPr>
        <w:t>tunc</w:t>
      </w:r>
      <w:proofErr w:type="spellEnd"/>
      <w:r w:rsidRPr="00556094">
        <w:rPr>
          <w:rFonts w:ascii="Arial" w:eastAsia="Times New Roman" w:hAnsi="Arial" w:cs="Arial"/>
          <w:color w:val="000000"/>
          <w:lang w:eastAsia="pl-PL"/>
        </w:rPr>
        <w:t xml:space="preserve">) lub na przyszłość (ex nunc), co oznacza, że umowa pozostanie w mocy pomiędzy Stronami w zakresie prac </w:t>
      </w:r>
      <w:r w:rsidRPr="00556094">
        <w:rPr>
          <w:rFonts w:ascii="Arial" w:eastAsia="Times New Roman" w:hAnsi="Arial" w:cs="Arial"/>
          <w:color w:val="000000"/>
          <w:lang w:eastAsia="pl-PL"/>
        </w:rPr>
        <w:lastRenderedPageBreak/>
        <w:t>prawidłowo wykonanych do chwili odstąpienia od Umowy, w odniesieniu do których Zamawiający nie złożył oświadczenia o odstąpieniu od umowy.</w:t>
      </w:r>
    </w:p>
    <w:p w14:paraId="7793EC51" w14:textId="77777777" w:rsidR="00B25168" w:rsidRPr="00556094" w:rsidRDefault="00B25168" w:rsidP="00F50228">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1945A851"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CF2A59">
        <w:rPr>
          <w:rFonts w:ascii="Arial" w:hAnsi="Arial" w:cs="Arial"/>
          <w:b/>
          <w:sz w:val="22"/>
          <w:szCs w:val="22"/>
        </w:rPr>
        <w:t>1</w:t>
      </w:r>
    </w:p>
    <w:p w14:paraId="1946A95F" w14:textId="629C5293"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 xml:space="preserve">Zgodnie z art. 455 ust. 1 pkt 1 </w:t>
      </w:r>
      <w:proofErr w:type="spellStart"/>
      <w:r w:rsidRPr="00556094">
        <w:rPr>
          <w:rFonts w:ascii="Arial" w:eastAsia="Calibri" w:hAnsi="Arial" w:cs="Arial"/>
          <w:lang w:eastAsia="pl-PL"/>
        </w:rPr>
        <w:t>p.z.p</w:t>
      </w:r>
      <w:proofErr w:type="spellEnd"/>
      <w:r w:rsidRPr="00556094">
        <w:rPr>
          <w:rFonts w:ascii="Arial" w:eastAsia="Calibri" w:hAnsi="Arial" w:cs="Arial"/>
          <w:lang w:eastAsia="pl-PL"/>
        </w:rPr>
        <w:t>. Zamawiający przewiduje zmiany postanowień zawartej umowy w stosunku do treści złożonej oferty w następujących przypadkach:</w:t>
      </w:r>
    </w:p>
    <w:p w14:paraId="46DC6A7E" w14:textId="7BDE4D3D" w:rsidR="00294DBA" w:rsidRPr="00556094" w:rsidRDefault="00294DBA" w:rsidP="000506E2">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0506E2">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2802A2C5" w:rsidR="00294DBA" w:rsidRPr="00556094" w:rsidRDefault="00294DBA" w:rsidP="000506E2">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64D8EF26" w14:textId="0AC24496" w:rsidR="00294DBA" w:rsidRDefault="00294DBA" w:rsidP="000506E2">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 Krajowym Systemie e-Fa</w:t>
      </w:r>
      <w:r w:rsidR="00674238" w:rsidRPr="00556094">
        <w:rPr>
          <w:rFonts w:ascii="Arial" w:eastAsia="Calibri" w:hAnsi="Arial" w:cs="Arial"/>
          <w:sz w:val="22"/>
          <w:szCs w:val="22"/>
        </w:rPr>
        <w:t>ktur (</w:t>
      </w:r>
      <w:proofErr w:type="spellStart"/>
      <w:r w:rsidR="00674238" w:rsidRPr="00556094">
        <w:rPr>
          <w:rFonts w:ascii="Arial" w:eastAsia="Calibri" w:hAnsi="Arial" w:cs="Arial"/>
          <w:sz w:val="22"/>
          <w:szCs w:val="22"/>
        </w:rPr>
        <w:t>KSeF</w:t>
      </w:r>
      <w:proofErr w:type="spellEnd"/>
      <w:r w:rsidR="00674238" w:rsidRPr="00556094">
        <w:rPr>
          <w:rFonts w:ascii="Arial" w:eastAsia="Calibri" w:hAnsi="Arial" w:cs="Arial"/>
          <w:sz w:val="22"/>
          <w:szCs w:val="22"/>
        </w:rPr>
        <w:t>).</w:t>
      </w:r>
    </w:p>
    <w:p w14:paraId="39BDBBF1" w14:textId="359DC245" w:rsidR="00231945" w:rsidRPr="00556094" w:rsidRDefault="00231945" w:rsidP="000506E2">
      <w:pPr>
        <w:tabs>
          <w:tab w:val="left" w:pos="284"/>
        </w:tabs>
        <w:spacing w:line="276" w:lineRule="auto"/>
        <w:jc w:val="both"/>
        <w:rPr>
          <w:rFonts w:ascii="Arial" w:eastAsia="Calibri" w:hAnsi="Arial" w:cs="Arial"/>
          <w:sz w:val="22"/>
          <w:szCs w:val="22"/>
        </w:rPr>
      </w:pPr>
      <w:r>
        <w:rPr>
          <w:rFonts w:ascii="Arial" w:eastAsia="Calibri" w:hAnsi="Arial" w:cs="Arial"/>
          <w:sz w:val="22"/>
          <w:szCs w:val="22"/>
        </w:rPr>
        <w:t xml:space="preserve">5) dopuszczalna </w:t>
      </w:r>
      <w:r w:rsidRPr="00231945">
        <w:rPr>
          <w:rFonts w:ascii="Arial" w:eastAsia="Calibri" w:hAnsi="Arial" w:cs="Arial"/>
          <w:sz w:val="22"/>
          <w:szCs w:val="22"/>
        </w:rPr>
        <w:t xml:space="preserve">jest zmiana umowy w zakresie zmiany osób wchodzących w skład zespołu badawczo -analitycznego przy zachowaniu trybu określonego w § 4 ust. </w:t>
      </w:r>
      <w:r>
        <w:rPr>
          <w:rFonts w:ascii="Arial" w:eastAsia="Calibri" w:hAnsi="Arial" w:cs="Arial"/>
          <w:sz w:val="22"/>
          <w:szCs w:val="22"/>
        </w:rPr>
        <w:t>2</w:t>
      </w:r>
      <w:r w:rsidRPr="00231945">
        <w:rPr>
          <w:rFonts w:ascii="Arial" w:eastAsia="Calibri" w:hAnsi="Arial" w:cs="Arial"/>
          <w:sz w:val="22"/>
          <w:szCs w:val="22"/>
        </w:rPr>
        <w:t xml:space="preserve"> umowy</w:t>
      </w:r>
      <w:r>
        <w:rPr>
          <w:rFonts w:ascii="Arial" w:eastAsia="Calibri" w:hAnsi="Arial" w:cs="Arial"/>
          <w:sz w:val="22"/>
          <w:szCs w:val="22"/>
        </w:rPr>
        <w:t>.</w:t>
      </w:r>
    </w:p>
    <w:p w14:paraId="4D6FCD6D" w14:textId="014E7156" w:rsidR="004C074F" w:rsidRPr="00556094" w:rsidRDefault="00294DBA" w:rsidP="00F50228">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9A034E7" w:rsidR="00AF1E00" w:rsidRPr="00556094" w:rsidRDefault="008117A5"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0A5A66">
        <w:rPr>
          <w:rFonts w:ascii="Arial" w:eastAsia="Calibri" w:hAnsi="Arial" w:cs="Arial"/>
          <w:sz w:val="22"/>
          <w:szCs w:val="22"/>
        </w:rPr>
        <w:t xml:space="preserve">. </w:t>
      </w:r>
      <w:r w:rsidR="00AF1E00" w:rsidRPr="00556094">
        <w:rPr>
          <w:rFonts w:ascii="Arial" w:eastAsia="Calibri" w:hAnsi="Arial" w:cs="Arial"/>
          <w:sz w:val="22"/>
          <w:szCs w:val="22"/>
        </w:rPr>
        <w:t xml:space="preserve">Poza przypadkami określonymi w niniejszym paragrafie zmiany umowy możliwe są w przypadkach przewidzianych w </w:t>
      </w:r>
      <w:proofErr w:type="spellStart"/>
      <w:r w:rsidR="00AF1E00" w:rsidRPr="00556094">
        <w:rPr>
          <w:rFonts w:ascii="Arial" w:eastAsia="Calibri" w:hAnsi="Arial" w:cs="Arial"/>
          <w:sz w:val="22"/>
          <w:szCs w:val="22"/>
        </w:rPr>
        <w:t>p.z.p</w:t>
      </w:r>
      <w:proofErr w:type="spellEnd"/>
      <w:r w:rsidR="00AF1E00" w:rsidRPr="00556094">
        <w:rPr>
          <w:rFonts w:ascii="Arial" w:eastAsia="Calibri" w:hAnsi="Arial" w:cs="Arial"/>
          <w:sz w:val="22"/>
          <w:szCs w:val="22"/>
        </w:rPr>
        <w:t>.</w:t>
      </w:r>
    </w:p>
    <w:p w14:paraId="5C1F1106" w14:textId="2FC5E133" w:rsidR="00294DBA" w:rsidRPr="00556094" w:rsidRDefault="008117A5"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0A5A66">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BC0379">
        <w:rPr>
          <w:rFonts w:ascii="Arial" w:eastAsia="Calibri" w:hAnsi="Arial" w:cs="Arial"/>
          <w:sz w:val="22"/>
          <w:szCs w:val="22"/>
        </w:rPr>
        <w:t xml:space="preserve"> </w:t>
      </w:r>
      <w:r w:rsidR="00BC0379" w:rsidRPr="00BC0379">
        <w:rPr>
          <w:rFonts w:ascii="Arial" w:eastAsia="Calibri" w:hAnsi="Arial" w:cs="Arial"/>
          <w:sz w:val="22"/>
          <w:szCs w:val="22"/>
        </w:rPr>
        <w:t>albo elektronicznej z kwalifikowanymi podpisami elektronicznymi</w:t>
      </w:r>
      <w:r w:rsidR="00BC0379">
        <w:rPr>
          <w:rFonts w:ascii="Arial" w:eastAsia="Calibri" w:hAnsi="Arial" w:cs="Arial"/>
          <w:sz w:val="22"/>
          <w:szCs w:val="22"/>
        </w:rPr>
        <w:t>,</w:t>
      </w:r>
      <w:r w:rsidR="00BC0379" w:rsidRPr="00BC0379">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xml:space="preserve"> w drodze aneksu do umowy.</w:t>
      </w:r>
    </w:p>
    <w:p w14:paraId="2EDCEA06" w14:textId="7E18EFCC" w:rsidR="00294DBA" w:rsidRPr="00556094" w:rsidRDefault="008117A5"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0A5A66">
        <w:rPr>
          <w:rFonts w:ascii="Arial" w:eastAsia="Calibri" w:hAnsi="Arial" w:cs="Arial"/>
          <w:sz w:val="22"/>
          <w:szCs w:val="22"/>
        </w:rPr>
        <w:t>.</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w:t>
      </w:r>
      <w:r w:rsidR="00294DBA" w:rsidRPr="00556094">
        <w:rPr>
          <w:rFonts w:ascii="Arial" w:eastAsia="Calibri" w:hAnsi="Arial" w:cs="Arial"/>
          <w:sz w:val="22"/>
          <w:szCs w:val="22"/>
        </w:rPr>
        <w:lastRenderedPageBreak/>
        <w:t xml:space="preserve">umowy, druga Strona zobowiązana jest do pisemnego ustosunkowania się do zgłoszonego żądania zmiany umowy. </w:t>
      </w:r>
    </w:p>
    <w:p w14:paraId="6C0AAFA9" w14:textId="2E93A94F" w:rsidR="00294DBA" w:rsidRPr="00556094" w:rsidRDefault="008117A5"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0A5A66">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B534E8">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B534E8">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B534E8">
      <w:pPr>
        <w:tabs>
          <w:tab w:val="left" w:pos="284"/>
        </w:tabs>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4F012F34" w14:textId="266AE4EA" w:rsidR="00BC0379" w:rsidRDefault="00294DBA" w:rsidP="00B534E8">
      <w:pPr>
        <w:tabs>
          <w:tab w:val="left" w:pos="993"/>
        </w:tabs>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w:t>
      </w:r>
      <w:r w:rsidR="00414415">
        <w:rPr>
          <w:rFonts w:ascii="Arial" w:eastAsia="Calibri" w:hAnsi="Arial" w:cs="Arial"/>
          <w:sz w:val="22"/>
          <w:szCs w:val="22"/>
        </w:rPr>
        <w:t>1</w:t>
      </w:r>
      <w:r w:rsidRPr="00556094">
        <w:rPr>
          <w:rFonts w:ascii="Arial" w:eastAsia="Calibri" w:hAnsi="Arial" w:cs="Arial"/>
          <w:sz w:val="22"/>
          <w:szCs w:val="22"/>
        </w:rPr>
        <w:t xml:space="preserve"> umowy</w:t>
      </w:r>
      <w:r w:rsidR="005A6C9C">
        <w:rPr>
          <w:rFonts w:ascii="Arial" w:eastAsia="Calibri" w:hAnsi="Arial" w:cs="Arial"/>
          <w:sz w:val="22"/>
          <w:szCs w:val="22"/>
        </w:rPr>
        <w:t>.</w:t>
      </w:r>
    </w:p>
    <w:p w14:paraId="66D32C0A" w14:textId="77777777" w:rsidR="00D90D7F" w:rsidRPr="005A6C9C" w:rsidRDefault="00D90D7F" w:rsidP="00B534E8">
      <w:pPr>
        <w:tabs>
          <w:tab w:val="left" w:pos="993"/>
        </w:tabs>
        <w:spacing w:line="276" w:lineRule="auto"/>
        <w:jc w:val="both"/>
        <w:rPr>
          <w:rFonts w:ascii="Arial" w:eastAsia="Calibri" w:hAnsi="Arial" w:cs="Arial"/>
          <w:sz w:val="22"/>
          <w:szCs w:val="22"/>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69620941"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3936B6">
        <w:rPr>
          <w:rFonts w:ascii="Arial" w:eastAsia="Calibri" w:hAnsi="Arial" w:cs="Arial"/>
          <w:b/>
          <w:bCs/>
          <w:color w:val="000000"/>
          <w:sz w:val="22"/>
          <w:szCs w:val="22"/>
        </w:rPr>
        <w:t>2</w:t>
      </w:r>
    </w:p>
    <w:p w14:paraId="32FA0294" w14:textId="023B4671" w:rsidR="00BC0379" w:rsidRDefault="00BC0379" w:rsidP="008973A0">
      <w:pPr>
        <w:pStyle w:val="Akapitzlist"/>
        <w:numPr>
          <w:ilvl w:val="6"/>
          <w:numId w:val="40"/>
        </w:numPr>
        <w:suppressAutoHyphens/>
        <w:spacing w:line="276" w:lineRule="auto"/>
        <w:ind w:left="0" w:hanging="218"/>
        <w:jc w:val="both"/>
        <w:rPr>
          <w:rFonts w:ascii="Arial" w:eastAsia="Calibri" w:hAnsi="Arial" w:cs="Arial"/>
          <w:color w:val="000000"/>
        </w:rPr>
      </w:pPr>
      <w:r>
        <w:rPr>
          <w:rFonts w:ascii="Arial" w:eastAsia="Calibri" w:hAnsi="Arial" w:cs="Arial"/>
          <w:color w:val="000000"/>
        </w:rPr>
        <w:t xml:space="preserve"> Wykonawca </w:t>
      </w:r>
      <w:r w:rsidRPr="00BC0379">
        <w:rPr>
          <w:rFonts w:ascii="Arial" w:eastAsia="Calibri" w:hAnsi="Arial" w:cs="Arial"/>
          <w:color w:val="000000"/>
        </w:rPr>
        <w:t>odpowiada za działania i zaniechania osób realizujących umowę po jego stronie jak za własne działania lub zaniechania, w szczególności za szkody wynikłe z zaniechania lub niestarannego działania, niedbalstwa</w:t>
      </w:r>
      <w:r>
        <w:rPr>
          <w:rFonts w:ascii="Arial" w:eastAsia="Calibri" w:hAnsi="Arial" w:cs="Arial"/>
          <w:color w:val="000000"/>
        </w:rPr>
        <w:t>.</w:t>
      </w:r>
    </w:p>
    <w:p w14:paraId="0368D0AE" w14:textId="6D68D8AB" w:rsidR="00B56EDB" w:rsidRDefault="00B56EDB" w:rsidP="00336E9E">
      <w:pPr>
        <w:pStyle w:val="Akapitzlist"/>
        <w:numPr>
          <w:ilvl w:val="6"/>
          <w:numId w:val="40"/>
        </w:numPr>
        <w:suppressAutoHyphens/>
        <w:spacing w:line="276" w:lineRule="auto"/>
        <w:ind w:left="0" w:hanging="218"/>
        <w:jc w:val="both"/>
        <w:rPr>
          <w:rFonts w:ascii="Arial" w:eastAsia="Calibri" w:hAnsi="Arial" w:cs="Arial"/>
          <w:color w:val="000000"/>
        </w:rPr>
      </w:pPr>
      <w:r w:rsidRPr="00BC0379">
        <w:rPr>
          <w:rFonts w:ascii="Arial" w:eastAsia="Calibri" w:hAnsi="Arial" w:cs="Arial"/>
          <w:color w:val="000000"/>
        </w:rPr>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21D508F8" w14:textId="77777777" w:rsidR="004A30BF" w:rsidRPr="00336E9E" w:rsidRDefault="004A30BF" w:rsidP="004A30BF">
      <w:pPr>
        <w:pStyle w:val="Akapitzlist"/>
        <w:suppressAutoHyphens/>
        <w:spacing w:line="276" w:lineRule="auto"/>
        <w:ind w:left="0"/>
        <w:jc w:val="both"/>
        <w:rPr>
          <w:rFonts w:ascii="Arial" w:eastAsia="Calibri" w:hAnsi="Arial" w:cs="Arial"/>
          <w:color w:val="000000"/>
        </w:rPr>
      </w:pPr>
    </w:p>
    <w:p w14:paraId="634EB356" w14:textId="379840DD" w:rsidR="00BD36E4" w:rsidRPr="00556094" w:rsidRDefault="00BD36E4" w:rsidP="00597EDB">
      <w:pPr>
        <w:spacing w:after="160"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37B7ABA2" w:rsidR="00294DBA" w:rsidRPr="00556094" w:rsidRDefault="00294DBA" w:rsidP="00597EDB">
      <w:pPr>
        <w:suppressAutoHyphens/>
        <w:spacing w:line="360"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3936B6">
        <w:rPr>
          <w:rFonts w:ascii="Arial" w:eastAsia="Calibri" w:hAnsi="Arial" w:cs="Arial"/>
          <w:b/>
          <w:bCs/>
          <w:color w:val="000000"/>
          <w:sz w:val="22"/>
          <w:szCs w:val="22"/>
        </w:rPr>
        <w:t>3</w:t>
      </w:r>
    </w:p>
    <w:p w14:paraId="146EED90" w14:textId="77777777" w:rsidR="00060F9F" w:rsidRPr="00BD7E50" w:rsidRDefault="00060F9F" w:rsidP="00060F9F">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1" w:name="_Hlk153782112"/>
      <w:r w:rsidRPr="00BD7E50">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BD7E50">
        <w:rPr>
          <w:rFonts w:ascii="Arial" w:eastAsiaTheme="minorHAnsi" w:hAnsi="Arial" w:cs="Arial"/>
          <w:sz w:val="22"/>
          <w:szCs w:val="22"/>
          <w:lang w:eastAsia="zh-CN"/>
        </w:rPr>
        <w:t>późn</w:t>
      </w:r>
      <w:proofErr w:type="spellEnd"/>
      <w:r w:rsidRPr="00BD7E50">
        <w:rPr>
          <w:rFonts w:ascii="Arial" w:eastAsiaTheme="minorHAnsi" w:hAnsi="Arial" w:cs="Arial"/>
          <w:sz w:val="22"/>
          <w:szCs w:val="22"/>
          <w:lang w:eastAsia="zh-CN"/>
        </w:rPr>
        <w:t>. zm.) oraz ustawy z dnia 10 maja 2018 r. o ochronie danych osobowych (Dz. U. z 2019 r. poz. 1781).</w:t>
      </w:r>
    </w:p>
    <w:p w14:paraId="7E9C673B" w14:textId="77777777" w:rsidR="00060F9F" w:rsidRPr="00BD7E50" w:rsidRDefault="00060F9F" w:rsidP="00060F9F">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BD7E50">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1"/>
    <w:p w14:paraId="51312BEF" w14:textId="0C80A42C" w:rsidR="00060F9F" w:rsidRPr="00BD7E50" w:rsidRDefault="00060F9F" w:rsidP="00060F9F">
      <w:pPr>
        <w:widowControl w:val="0"/>
        <w:suppressAutoHyphens/>
        <w:spacing w:line="276" w:lineRule="auto"/>
        <w:ind w:hanging="284"/>
        <w:jc w:val="both"/>
        <w:rPr>
          <w:rFonts w:ascii="Arial" w:eastAsia="Calibri" w:hAnsi="Arial" w:cs="Arial"/>
          <w:b/>
          <w:sz w:val="22"/>
          <w:szCs w:val="22"/>
        </w:rPr>
      </w:pPr>
      <w:r w:rsidRPr="00BD7E50">
        <w:rPr>
          <w:rFonts w:ascii="Arial" w:eastAsia="Calibri" w:hAnsi="Arial" w:cs="Arial"/>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417B07">
        <w:rPr>
          <w:rFonts w:ascii="Arial" w:eastAsia="Calibri" w:hAnsi="Arial" w:cs="Arial"/>
          <w:sz w:val="22"/>
          <w:szCs w:val="22"/>
        </w:rPr>
        <w:t>5</w:t>
      </w:r>
      <w:r w:rsidRPr="00BD7E50">
        <w:rPr>
          <w:rFonts w:ascii="Arial" w:eastAsia="Calibri" w:hAnsi="Arial" w:cs="Arial"/>
          <w:sz w:val="22"/>
          <w:szCs w:val="22"/>
        </w:rPr>
        <w:t xml:space="preserve"> do niniejszej umowy. W przypadku wskazania Zamawiającemu ww. osób (w dowolnej formie) w trakcie realizacji niniejszej umowy, Wykonawca doręczy Zamawiającemu oświadczenia, o których mowa w zdaniu poprzednim każdorazowo w dniu wskazania ww. osób.</w:t>
      </w:r>
    </w:p>
    <w:p w14:paraId="666F4012" w14:textId="3E26D5B8" w:rsidR="00060F9F" w:rsidRPr="00BD7E50" w:rsidRDefault="00060F9F" w:rsidP="00060F9F">
      <w:pPr>
        <w:widowControl w:val="0"/>
        <w:suppressAutoHyphens/>
        <w:spacing w:line="276" w:lineRule="auto"/>
        <w:ind w:hanging="284"/>
        <w:jc w:val="both"/>
        <w:rPr>
          <w:rFonts w:ascii="Arial" w:eastAsia="Calibri" w:hAnsi="Arial" w:cs="Arial"/>
          <w:sz w:val="22"/>
          <w:szCs w:val="22"/>
        </w:rPr>
      </w:pPr>
      <w:r w:rsidRPr="00BD7E50">
        <w:rPr>
          <w:rFonts w:ascii="Arial" w:eastAsia="Calibri" w:hAnsi="Arial" w:cs="Arial"/>
          <w:sz w:val="22"/>
          <w:szCs w:val="22"/>
        </w:rPr>
        <w:t xml:space="preserve">4. </w:t>
      </w:r>
      <w:r w:rsidRPr="00BD7E50">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417B07">
        <w:rPr>
          <w:rFonts w:ascii="Arial" w:eastAsiaTheme="minorHAnsi" w:hAnsi="Arial" w:cs="Arial"/>
          <w:sz w:val="22"/>
          <w:szCs w:val="22"/>
          <w:lang w:eastAsia="en-US"/>
        </w:rPr>
        <w:t>6</w:t>
      </w:r>
      <w:r w:rsidRPr="00BD7E50">
        <w:rPr>
          <w:rFonts w:ascii="Arial" w:eastAsiaTheme="minorHAnsi" w:hAnsi="Arial" w:cs="Arial"/>
          <w:sz w:val="22"/>
          <w:szCs w:val="22"/>
          <w:lang w:eastAsia="en-US"/>
        </w:rPr>
        <w:t xml:space="preserve"> do umowy.</w:t>
      </w:r>
    </w:p>
    <w:p w14:paraId="54F9E0FB" w14:textId="24438137" w:rsidR="00060F9F" w:rsidRPr="00BD7E50" w:rsidRDefault="00060F9F" w:rsidP="00060F9F">
      <w:pPr>
        <w:suppressAutoHyphens/>
        <w:spacing w:line="276" w:lineRule="auto"/>
        <w:ind w:hanging="284"/>
        <w:jc w:val="both"/>
        <w:rPr>
          <w:rFonts w:ascii="Arial" w:eastAsiaTheme="minorHAnsi" w:hAnsi="Arial" w:cs="Arial"/>
          <w:sz w:val="22"/>
          <w:szCs w:val="22"/>
          <w:lang w:eastAsia="en-US"/>
        </w:rPr>
      </w:pPr>
      <w:r w:rsidRPr="00BD7E50">
        <w:rPr>
          <w:rFonts w:ascii="Arial" w:eastAsiaTheme="minorHAnsi" w:hAnsi="Arial" w:cs="Arial"/>
          <w:sz w:val="22"/>
          <w:szCs w:val="22"/>
          <w:lang w:eastAsia="en-US"/>
        </w:rPr>
        <w:t xml:space="preserve">5. Wykonawca potwierdza, że zapoznał się z informacjami o zbieranych danych osobowych na stronie </w:t>
      </w:r>
      <w:hyperlink r:id="rId13" w:history="1">
        <w:r w:rsidR="004D5811" w:rsidRPr="00BD7E50">
          <w:rPr>
            <w:rStyle w:val="Hipercze"/>
            <w:rFonts w:ascii="Arial" w:eastAsiaTheme="minorHAnsi" w:hAnsi="Arial" w:cs="Arial"/>
            <w:color w:val="auto"/>
            <w:sz w:val="22"/>
            <w:szCs w:val="22"/>
            <w:lang w:eastAsia="en-US"/>
          </w:rPr>
          <w:t>https://wup.bip.lubelskie.pl/index.php?id=146</w:t>
        </w:r>
      </w:hyperlink>
      <w:r w:rsidR="004D5811" w:rsidRPr="00BD7E50">
        <w:rPr>
          <w:rFonts w:ascii="Arial" w:eastAsiaTheme="minorHAnsi" w:hAnsi="Arial" w:cs="Arial"/>
          <w:sz w:val="22"/>
          <w:szCs w:val="22"/>
          <w:lang w:eastAsia="en-US"/>
        </w:rPr>
        <w:t xml:space="preserve"> </w:t>
      </w:r>
      <w:r w:rsidRPr="00BD7E50">
        <w:rPr>
          <w:rFonts w:ascii="Arial" w:eastAsiaTheme="minorHAnsi" w:hAnsi="Arial" w:cs="Arial"/>
          <w:sz w:val="22"/>
          <w:szCs w:val="22"/>
          <w:lang w:eastAsia="en-US"/>
        </w:rPr>
        <w:t xml:space="preserve"> oraz zapozna z tymi informacjami wskazane przez niego osoby do kontaktu w sprawach związanych z wykonaniem umowy.</w:t>
      </w:r>
    </w:p>
    <w:p w14:paraId="1138F359" w14:textId="77777777" w:rsidR="00060F9F" w:rsidRPr="00BD7E50" w:rsidRDefault="00060F9F" w:rsidP="00060F9F">
      <w:pPr>
        <w:suppressAutoHyphens/>
        <w:spacing w:line="276" w:lineRule="auto"/>
        <w:ind w:hanging="284"/>
        <w:jc w:val="both"/>
        <w:rPr>
          <w:rFonts w:ascii="Arial" w:eastAsiaTheme="minorHAnsi" w:hAnsi="Arial" w:cs="Arial"/>
          <w:sz w:val="22"/>
          <w:szCs w:val="22"/>
          <w:lang w:eastAsia="en-US"/>
        </w:rPr>
      </w:pPr>
      <w:r w:rsidRPr="00BD7E50">
        <w:rPr>
          <w:rFonts w:ascii="Arial" w:eastAsiaTheme="minorHAnsi" w:hAnsi="Arial" w:cs="Arial"/>
          <w:sz w:val="22"/>
          <w:szCs w:val="22"/>
          <w:lang w:eastAsia="en-US"/>
        </w:rPr>
        <w:t>6. Administratorem danych osobowych respondentów jest Zamawiający.</w:t>
      </w:r>
    </w:p>
    <w:p w14:paraId="50DC61F7" w14:textId="72E1D459" w:rsidR="00060F9F" w:rsidRPr="00BD7E50" w:rsidRDefault="00060F9F" w:rsidP="00060F9F">
      <w:pPr>
        <w:suppressAutoHyphens/>
        <w:spacing w:line="276" w:lineRule="auto"/>
        <w:ind w:hanging="284"/>
        <w:jc w:val="both"/>
        <w:rPr>
          <w:rFonts w:ascii="Arial" w:eastAsiaTheme="minorHAnsi" w:hAnsi="Arial" w:cs="Arial"/>
          <w:sz w:val="22"/>
          <w:szCs w:val="22"/>
          <w:lang w:eastAsia="en-US"/>
        </w:rPr>
      </w:pPr>
      <w:r w:rsidRPr="00BD7E50">
        <w:rPr>
          <w:rFonts w:ascii="Arial" w:eastAsiaTheme="minorHAnsi" w:hAnsi="Arial" w:cs="Arial"/>
          <w:sz w:val="22"/>
          <w:szCs w:val="22"/>
          <w:lang w:eastAsia="en-US"/>
        </w:rPr>
        <w:lastRenderedPageBreak/>
        <w:t xml:space="preserve">7. W związku z koniecznością przetwarzania przez Wykonawcę na potrzeby niniejszej umowy danych osobowych, których Administratorem jest Zamawiający, Wykonawca zobowiązuje się po akceptacji raportu metodycznego wykonanego w ramach etapu 1 umowy zawrzeć z Zamawiającym umowę o powierzeniu danych do przetwarzania, według wzoru stanowiącego załącznik nr </w:t>
      </w:r>
      <w:r w:rsidR="00417B07">
        <w:rPr>
          <w:rFonts w:ascii="Arial" w:eastAsiaTheme="minorHAnsi" w:hAnsi="Arial" w:cs="Arial"/>
          <w:sz w:val="22"/>
          <w:szCs w:val="22"/>
          <w:lang w:eastAsia="en-US"/>
        </w:rPr>
        <w:t>7</w:t>
      </w:r>
      <w:r w:rsidRPr="00BD7E50">
        <w:rPr>
          <w:rFonts w:ascii="Arial" w:eastAsiaTheme="minorHAnsi" w:hAnsi="Arial" w:cs="Arial"/>
          <w:sz w:val="22"/>
          <w:szCs w:val="22"/>
          <w:lang w:eastAsia="en-US"/>
        </w:rPr>
        <w:t xml:space="preserve"> do niniejszej umowy. </w:t>
      </w:r>
    </w:p>
    <w:p w14:paraId="31A72942" w14:textId="75050E9E" w:rsidR="00060F9F" w:rsidRPr="00BD7E50" w:rsidRDefault="00060F9F" w:rsidP="00060F9F">
      <w:pPr>
        <w:suppressAutoHyphens/>
        <w:spacing w:line="276" w:lineRule="auto"/>
        <w:ind w:hanging="284"/>
        <w:jc w:val="both"/>
        <w:rPr>
          <w:rFonts w:ascii="Arial" w:eastAsiaTheme="minorHAnsi" w:hAnsi="Arial" w:cs="Arial"/>
          <w:sz w:val="22"/>
          <w:szCs w:val="22"/>
          <w:lang w:eastAsia="en-US"/>
        </w:rPr>
      </w:pPr>
      <w:r w:rsidRPr="00BD7E50">
        <w:rPr>
          <w:rFonts w:ascii="Arial" w:eastAsiaTheme="minorHAnsi" w:hAnsi="Arial" w:cs="Arial"/>
          <w:sz w:val="22"/>
          <w:szCs w:val="22"/>
          <w:lang w:eastAsia="en-US"/>
        </w:rPr>
        <w:t>8. Wykonawca zobowiązuje się przed zebraniem danych osobowych respondentów zapoznać każdego respondenta z klauzulą informacyjną, stanowiącą załącznik nr</w:t>
      </w:r>
      <w:r w:rsidR="00417B07">
        <w:rPr>
          <w:rFonts w:ascii="Arial" w:eastAsiaTheme="minorHAnsi" w:hAnsi="Arial" w:cs="Arial"/>
          <w:sz w:val="22"/>
          <w:szCs w:val="22"/>
          <w:lang w:eastAsia="en-US"/>
        </w:rPr>
        <w:t xml:space="preserve"> 8</w:t>
      </w:r>
      <w:r w:rsidRPr="00BD7E50">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2" w:name="_Hlk169852933"/>
      <w:r w:rsidRPr="00BD7E50">
        <w:rPr>
          <w:rFonts w:ascii="Arial" w:eastAsiaTheme="minorHAnsi" w:hAnsi="Arial" w:cs="Arial"/>
          <w:sz w:val="22"/>
          <w:szCs w:val="22"/>
          <w:lang w:eastAsia="en-US"/>
        </w:rPr>
        <w:t>zgodną z wzorem przekazanym przez Zamawiającego po akceptacji raportu metodycznego wykonanego w ramach etapu 1 umowy</w:t>
      </w:r>
      <w:bookmarkEnd w:id="2"/>
      <w:r w:rsidRPr="00BD7E50">
        <w:rPr>
          <w:rFonts w:ascii="Arial" w:eastAsiaTheme="minorHAnsi" w:hAnsi="Arial" w:cs="Arial"/>
          <w:sz w:val="22"/>
          <w:szCs w:val="22"/>
          <w:lang w:eastAsia="en-US"/>
        </w:rPr>
        <w:t xml:space="preserve">. Instrukcja zapoznawania respondentów z klauzulami informacyjnymi oraz odbierania od nich zgód stanowi załącznik nr </w:t>
      </w:r>
      <w:r w:rsidR="00417B07">
        <w:rPr>
          <w:rFonts w:ascii="Arial" w:eastAsiaTheme="minorHAnsi" w:hAnsi="Arial" w:cs="Arial"/>
          <w:sz w:val="22"/>
          <w:szCs w:val="22"/>
          <w:lang w:eastAsia="en-US"/>
        </w:rPr>
        <w:t>9</w:t>
      </w:r>
      <w:r w:rsidRPr="00BD7E50">
        <w:rPr>
          <w:rFonts w:ascii="Arial" w:eastAsiaTheme="minorHAnsi" w:hAnsi="Arial" w:cs="Arial"/>
          <w:sz w:val="22"/>
          <w:szCs w:val="22"/>
          <w:lang w:eastAsia="en-US"/>
        </w:rPr>
        <w:t xml:space="preserve"> do umowy.</w:t>
      </w:r>
    </w:p>
    <w:p w14:paraId="74E68B5C" w14:textId="77777777" w:rsidR="00060F9F" w:rsidRPr="00BD7E50" w:rsidRDefault="00060F9F" w:rsidP="00060F9F">
      <w:pPr>
        <w:suppressAutoHyphens/>
        <w:spacing w:line="276" w:lineRule="auto"/>
        <w:ind w:hanging="284"/>
        <w:jc w:val="both"/>
        <w:rPr>
          <w:rFonts w:ascii="Arial" w:eastAsiaTheme="minorHAnsi" w:hAnsi="Arial" w:cs="Arial"/>
          <w:sz w:val="22"/>
          <w:szCs w:val="22"/>
          <w:lang w:eastAsia="en-US"/>
        </w:rPr>
      </w:pPr>
      <w:r w:rsidRPr="00BD7E50">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517D1599" w14:textId="77777777" w:rsidR="007D015F" w:rsidRPr="00BD7E50" w:rsidRDefault="007D015F" w:rsidP="00A6481E">
      <w:pPr>
        <w:spacing w:line="276" w:lineRule="auto"/>
        <w:rPr>
          <w:rFonts w:ascii="Arial" w:hAnsi="Arial" w:cs="Arial"/>
          <w:b/>
          <w:sz w:val="22"/>
          <w:szCs w:val="22"/>
        </w:rPr>
      </w:pPr>
    </w:p>
    <w:p w14:paraId="71ACA12B" w14:textId="77F6C8AA" w:rsidR="00CB5B15" w:rsidRPr="00BD7E50" w:rsidRDefault="00BD36E4" w:rsidP="00576532">
      <w:pPr>
        <w:spacing w:line="276" w:lineRule="auto"/>
        <w:jc w:val="center"/>
        <w:rPr>
          <w:rFonts w:ascii="Arial" w:hAnsi="Arial" w:cs="Arial"/>
          <w:b/>
          <w:sz w:val="22"/>
          <w:szCs w:val="22"/>
        </w:rPr>
      </w:pPr>
      <w:r w:rsidRPr="00BD7E50">
        <w:rPr>
          <w:rFonts w:ascii="Arial" w:hAnsi="Arial" w:cs="Arial"/>
          <w:b/>
          <w:sz w:val="22"/>
          <w:szCs w:val="22"/>
        </w:rPr>
        <w:t>Źródła finansowania i klauzule społeczne</w:t>
      </w:r>
    </w:p>
    <w:p w14:paraId="538A43B9" w14:textId="2AB48198" w:rsidR="005559E8" w:rsidRPr="00BD7E50" w:rsidRDefault="005559E8" w:rsidP="00576532">
      <w:pPr>
        <w:spacing w:line="276" w:lineRule="auto"/>
        <w:jc w:val="center"/>
        <w:rPr>
          <w:rFonts w:ascii="Arial" w:hAnsi="Arial" w:cs="Arial"/>
          <w:b/>
          <w:sz w:val="22"/>
          <w:szCs w:val="22"/>
        </w:rPr>
      </w:pPr>
      <w:r w:rsidRPr="00BD7E50">
        <w:rPr>
          <w:rFonts w:ascii="Arial" w:hAnsi="Arial" w:cs="Arial"/>
          <w:b/>
          <w:sz w:val="22"/>
          <w:szCs w:val="22"/>
        </w:rPr>
        <w:t xml:space="preserve">§ </w:t>
      </w:r>
      <w:r w:rsidR="00181E06" w:rsidRPr="00BD7E50">
        <w:rPr>
          <w:rFonts w:ascii="Arial" w:hAnsi="Arial" w:cs="Arial"/>
          <w:b/>
          <w:sz w:val="22"/>
          <w:szCs w:val="22"/>
        </w:rPr>
        <w:t>1</w:t>
      </w:r>
      <w:r w:rsidR="003936B6">
        <w:rPr>
          <w:rFonts w:ascii="Arial" w:hAnsi="Arial" w:cs="Arial"/>
          <w:b/>
          <w:sz w:val="22"/>
          <w:szCs w:val="22"/>
        </w:rPr>
        <w:t>4</w:t>
      </w:r>
    </w:p>
    <w:p w14:paraId="06AFE503" w14:textId="0A21FEAA" w:rsidR="00CB5B15" w:rsidRPr="00FF3D9D"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 xml:space="preserve">Zamawiający </w:t>
      </w:r>
      <w:r w:rsidR="00FB5DA4" w:rsidRPr="00FB5DA4">
        <w:rPr>
          <w:rFonts w:ascii="Arial" w:hAnsi="Arial" w:cs="Arial"/>
          <w:sz w:val="22"/>
          <w:szCs w:val="22"/>
        </w:rPr>
        <w:t>oświadcza, że umowa realizowana jest w ramach Projektu realizowanego w ramach inwestycji A3.1.1. KPO pn. „Wsparcie rozwoju nowoczesnego kształcenia zawodowego, szkolnictwa wyższego oraz uczenia się przez całe życie”, dotyczącej naboru ”Zbudowanie systemu koordynacji i monitorowania regionalnych działań na rzecz kształcenia zawodowego, szkolnictwa wyższego oraz uczenia się przez całe życie, w tym uczenia się dorosłych”.</w:t>
      </w:r>
    </w:p>
    <w:p w14:paraId="70438B88" w14:textId="617848B4" w:rsidR="00FB5DA4" w:rsidRDefault="00FB5DA4" w:rsidP="0004174D">
      <w:pPr>
        <w:numPr>
          <w:ilvl w:val="0"/>
          <w:numId w:val="21"/>
        </w:numPr>
        <w:spacing w:line="276" w:lineRule="auto"/>
        <w:ind w:left="0" w:hanging="426"/>
        <w:contextualSpacing/>
        <w:jc w:val="both"/>
        <w:rPr>
          <w:rFonts w:ascii="Arial" w:hAnsi="Arial" w:cs="Arial"/>
          <w:sz w:val="22"/>
          <w:szCs w:val="22"/>
        </w:rPr>
      </w:pPr>
      <w:r>
        <w:rPr>
          <w:rFonts w:ascii="Arial" w:hAnsi="Arial" w:cs="Arial"/>
          <w:sz w:val="22"/>
          <w:szCs w:val="22"/>
        </w:rPr>
        <w:t xml:space="preserve">Zamawiający </w:t>
      </w:r>
      <w:r w:rsidRPr="00FB5DA4">
        <w:rPr>
          <w:rFonts w:ascii="Arial" w:hAnsi="Arial" w:cs="Arial"/>
          <w:sz w:val="22"/>
          <w:szCs w:val="22"/>
        </w:rPr>
        <w:t xml:space="preserve">informuje, że przedmiot umowy zostanie zrealizowany ze środków </w:t>
      </w:r>
      <w:r w:rsidRPr="00FB5DA4">
        <w:rPr>
          <w:rFonts w:ascii="Arial" w:hAnsi="Arial" w:cs="Arial"/>
          <w:sz w:val="22"/>
          <w:szCs w:val="22"/>
        </w:rPr>
        <w:br/>
        <w:t>Instrumentu na rzecz Odbudowy i Zwiększenia Odporności (</w:t>
      </w:r>
      <w:proofErr w:type="spellStart"/>
      <w:r w:rsidRPr="00FB5DA4">
        <w:rPr>
          <w:rFonts w:ascii="Arial" w:hAnsi="Arial" w:cs="Arial"/>
          <w:sz w:val="22"/>
          <w:szCs w:val="22"/>
        </w:rPr>
        <w:t>Recovery</w:t>
      </w:r>
      <w:proofErr w:type="spellEnd"/>
      <w:r w:rsidRPr="00FB5DA4">
        <w:rPr>
          <w:rFonts w:ascii="Arial" w:hAnsi="Arial" w:cs="Arial"/>
          <w:sz w:val="22"/>
          <w:szCs w:val="22"/>
        </w:rPr>
        <w:t xml:space="preserve"> and </w:t>
      </w:r>
      <w:proofErr w:type="spellStart"/>
      <w:r w:rsidRPr="00FB5DA4">
        <w:rPr>
          <w:rFonts w:ascii="Arial" w:hAnsi="Arial" w:cs="Arial"/>
          <w:sz w:val="22"/>
          <w:szCs w:val="22"/>
        </w:rPr>
        <w:t>Resilience</w:t>
      </w:r>
      <w:proofErr w:type="spellEnd"/>
      <w:r w:rsidRPr="00FB5DA4">
        <w:rPr>
          <w:rFonts w:ascii="Arial" w:hAnsi="Arial" w:cs="Arial"/>
          <w:sz w:val="22"/>
          <w:szCs w:val="22"/>
        </w:rPr>
        <w:t xml:space="preserve"> </w:t>
      </w:r>
      <w:proofErr w:type="spellStart"/>
      <w:r w:rsidRPr="00FB5DA4">
        <w:rPr>
          <w:rFonts w:ascii="Arial" w:hAnsi="Arial" w:cs="Arial"/>
          <w:sz w:val="22"/>
          <w:szCs w:val="22"/>
        </w:rPr>
        <w:t>Facility</w:t>
      </w:r>
      <w:proofErr w:type="spellEnd"/>
      <w:r w:rsidRPr="00FB5DA4">
        <w:rPr>
          <w:rFonts w:ascii="Arial" w:hAnsi="Arial" w:cs="Arial"/>
          <w:sz w:val="22"/>
          <w:szCs w:val="22"/>
        </w:rPr>
        <w:t xml:space="preserve"> – RRF)</w:t>
      </w:r>
      <w:bookmarkStart w:id="3" w:name="_Hlk145493069"/>
      <w:r w:rsidRPr="00FB5DA4">
        <w:rPr>
          <w:rFonts w:ascii="Arial" w:hAnsi="Arial" w:cs="Arial"/>
          <w:sz w:val="22"/>
          <w:szCs w:val="22"/>
        </w:rPr>
        <w:t xml:space="preserve"> realizowanego projektu, w ramach inwestycji </w:t>
      </w:r>
      <w:r w:rsidRPr="00FB5DA4">
        <w:rPr>
          <w:rFonts w:ascii="Arial" w:hAnsi="Arial" w:cs="Arial"/>
          <w:i/>
          <w:iCs/>
          <w:sz w:val="22"/>
          <w:szCs w:val="22"/>
        </w:rPr>
        <w:t>„Wsparcie rozwoju nowoczesnego kształcenia zawodowego, szkolnictwa wyższego oraz uczenia się przez całe życie. A.3.1.1.”</w:t>
      </w:r>
      <w:bookmarkEnd w:id="3"/>
      <w:r w:rsidRPr="00FB5DA4">
        <w:rPr>
          <w:rFonts w:ascii="Arial" w:hAnsi="Arial" w:cs="Arial"/>
          <w:i/>
          <w:iCs/>
          <w:sz w:val="22"/>
          <w:szCs w:val="22"/>
        </w:rPr>
        <w:t>.</w:t>
      </w:r>
      <w:r w:rsidRPr="00FB5DA4">
        <w:rPr>
          <w:rFonts w:ascii="Arial" w:hAnsi="Arial" w:cs="Arial"/>
          <w:sz w:val="22"/>
          <w:szCs w:val="22"/>
        </w:rPr>
        <w:t xml:space="preserve"> Numer umowy o objęcie wsparciem: KPO/22/LLL/U/0005 z dnia 21.08.2023 r.”.</w:t>
      </w:r>
    </w:p>
    <w:p w14:paraId="5E6C7BF5" w14:textId="06D6007A" w:rsidR="00FB5DA4" w:rsidRPr="00FB5DA4" w:rsidRDefault="00FB5DA4" w:rsidP="00FB5DA4">
      <w:pPr>
        <w:numPr>
          <w:ilvl w:val="0"/>
          <w:numId w:val="21"/>
        </w:numPr>
        <w:spacing w:line="276" w:lineRule="auto"/>
        <w:ind w:left="0" w:hanging="426"/>
        <w:contextualSpacing/>
        <w:jc w:val="both"/>
        <w:rPr>
          <w:rFonts w:ascii="Arial" w:hAnsi="Arial" w:cs="Arial"/>
          <w:sz w:val="22"/>
          <w:szCs w:val="22"/>
        </w:rPr>
      </w:pPr>
      <w:r>
        <w:rPr>
          <w:rFonts w:ascii="Arial" w:hAnsi="Arial" w:cs="Arial"/>
          <w:sz w:val="22"/>
          <w:szCs w:val="22"/>
        </w:rPr>
        <w:t xml:space="preserve">Przedmiot </w:t>
      </w:r>
      <w:r w:rsidRPr="00FB5DA4">
        <w:rPr>
          <w:rFonts w:ascii="Arial" w:hAnsi="Arial" w:cs="Arial"/>
          <w:sz w:val="22"/>
          <w:szCs w:val="22"/>
        </w:rPr>
        <w:t>umowy będzie realizowany zgodnie z poszanowaniem zasady DNSH („nie czyń znaczącej szkody”), poprzez m.in. segregację odpadów, używanie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Zostaną zastosowane również zasady zielonych zamówień publicznych w procesie zakupowym.</w:t>
      </w:r>
    </w:p>
    <w:p w14:paraId="406B30C4" w14:textId="0464F67D" w:rsidR="00FC3D43" w:rsidRPr="00556094" w:rsidRDefault="00FC3D43" w:rsidP="0004174D">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Wykonawca oświadcza, że znana jest mu treść postanowień ustawy o zapewnianiu dostępności osobom ze szczególnymi potrzebami z dnia 19 lipca 2019 r. (Dz. U. z 202</w:t>
      </w:r>
      <w:r w:rsidR="00BF19A5">
        <w:rPr>
          <w:rFonts w:ascii="Arial" w:hAnsi="Arial" w:cs="Arial"/>
          <w:sz w:val="22"/>
          <w:szCs w:val="22"/>
        </w:rPr>
        <w:t>4</w:t>
      </w:r>
      <w:r w:rsidRPr="00556094">
        <w:rPr>
          <w:rFonts w:ascii="Arial" w:hAnsi="Arial" w:cs="Arial"/>
          <w:sz w:val="22"/>
          <w:szCs w:val="22"/>
        </w:rPr>
        <w:t xml:space="preserve"> r. poz. </w:t>
      </w:r>
      <w:r w:rsidR="00BF19A5">
        <w:rPr>
          <w:rFonts w:ascii="Arial" w:hAnsi="Arial" w:cs="Arial"/>
          <w:sz w:val="22"/>
          <w:szCs w:val="22"/>
        </w:rPr>
        <w:t>1411</w:t>
      </w:r>
      <w:r w:rsidRPr="00556094">
        <w:rPr>
          <w:rFonts w:ascii="Arial" w:hAnsi="Arial" w:cs="Arial"/>
          <w:sz w:val="22"/>
          <w:szCs w:val="22"/>
        </w:rPr>
        <w:t>)</w:t>
      </w:r>
      <w:r w:rsidR="00F0140B">
        <w:rPr>
          <w:rFonts w:ascii="Arial" w:hAnsi="Arial" w:cs="Arial"/>
          <w:sz w:val="22"/>
          <w:szCs w:val="22"/>
        </w:rPr>
        <w:t>.</w:t>
      </w:r>
    </w:p>
    <w:p w14:paraId="010D769F" w14:textId="212150B5" w:rsidR="00CB5B15" w:rsidRDefault="00CB5B15" w:rsidP="0004174D">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w:t>
      </w:r>
      <w:r w:rsidR="00BF19A5">
        <w:rPr>
          <w:rFonts w:ascii="Arial" w:hAnsi="Arial" w:cs="Arial"/>
          <w:sz w:val="22"/>
          <w:szCs w:val="22"/>
        </w:rPr>
        <w:t>4</w:t>
      </w:r>
      <w:r w:rsidRPr="00556094">
        <w:rPr>
          <w:rFonts w:ascii="Arial" w:hAnsi="Arial" w:cs="Arial"/>
          <w:sz w:val="22"/>
          <w:szCs w:val="22"/>
        </w:rPr>
        <w:t xml:space="preserve"> r. poz. </w:t>
      </w:r>
      <w:r w:rsidR="00BF19A5">
        <w:rPr>
          <w:rFonts w:ascii="Arial" w:hAnsi="Arial" w:cs="Arial"/>
          <w:sz w:val="22"/>
          <w:szCs w:val="22"/>
        </w:rPr>
        <w:t>1411</w:t>
      </w:r>
      <w:r w:rsidRPr="00556094">
        <w:rPr>
          <w:rFonts w:ascii="Arial" w:hAnsi="Arial" w:cs="Arial"/>
          <w:sz w:val="22"/>
          <w:szCs w:val="22"/>
        </w:rPr>
        <w:t>)</w:t>
      </w:r>
      <w:r w:rsidR="00FC3D43" w:rsidRPr="00556094">
        <w:rPr>
          <w:rFonts w:ascii="Arial" w:hAnsi="Arial" w:cs="Arial"/>
          <w:sz w:val="22"/>
          <w:szCs w:val="22"/>
        </w:rPr>
        <w:t xml:space="preserve">.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w:t>
      </w:r>
      <w:r w:rsidR="00F0140B">
        <w:rPr>
          <w:rFonts w:ascii="Arial" w:hAnsi="Arial" w:cs="Arial"/>
          <w:sz w:val="22"/>
          <w:szCs w:val="22"/>
        </w:rPr>
        <w:t>,</w:t>
      </w:r>
      <w:r w:rsidRPr="00556094">
        <w:rPr>
          <w:rFonts w:ascii="Arial" w:hAnsi="Arial" w:cs="Arial"/>
          <w:sz w:val="22"/>
          <w:szCs w:val="22"/>
        </w:rPr>
        <w:t xml:space="preserve">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w:t>
      </w:r>
      <w:r w:rsidR="00F44872" w:rsidRPr="00556094">
        <w:rPr>
          <w:rFonts w:ascii="Arial" w:hAnsi="Arial" w:cs="Arial"/>
          <w:sz w:val="22"/>
          <w:szCs w:val="22"/>
        </w:rPr>
        <w:lastRenderedPageBreak/>
        <w:t>ustawy z dnia 4 kwietnia 2019 r. o dostępności cyfrowej stron internetowych i aplikacji mobilnych podmiotów publicznych (Dz.</w:t>
      </w:r>
      <w:r w:rsidR="00D34F7B">
        <w:rPr>
          <w:rFonts w:ascii="Arial" w:hAnsi="Arial" w:cs="Arial"/>
          <w:sz w:val="22"/>
          <w:szCs w:val="22"/>
        </w:rPr>
        <w:t xml:space="preserve"> </w:t>
      </w:r>
      <w:r w:rsidR="00F44872" w:rsidRPr="00556094">
        <w:rPr>
          <w:rFonts w:ascii="Arial" w:hAnsi="Arial" w:cs="Arial"/>
          <w:sz w:val="22"/>
          <w:szCs w:val="22"/>
        </w:rPr>
        <w:t xml:space="preserve">U. z </w:t>
      </w:r>
      <w:r w:rsidR="005B4861" w:rsidRPr="00556094">
        <w:rPr>
          <w:rFonts w:ascii="Arial" w:hAnsi="Arial" w:cs="Arial"/>
          <w:sz w:val="22"/>
          <w:szCs w:val="22"/>
        </w:rPr>
        <w:t>202</w:t>
      </w:r>
      <w:r w:rsidR="00BF19A5">
        <w:rPr>
          <w:rFonts w:ascii="Arial" w:hAnsi="Arial" w:cs="Arial"/>
          <w:sz w:val="22"/>
          <w:szCs w:val="22"/>
        </w:rPr>
        <w:t>4</w:t>
      </w:r>
      <w:r w:rsidR="005B4861" w:rsidRPr="00556094">
        <w:rPr>
          <w:rFonts w:ascii="Arial" w:hAnsi="Arial" w:cs="Arial"/>
          <w:sz w:val="22"/>
          <w:szCs w:val="22"/>
        </w:rPr>
        <w:t xml:space="preserve">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6AF98FAD" w14:textId="4E4D60B6" w:rsidR="00FB5DA4" w:rsidRPr="00D90D7F" w:rsidRDefault="00FB5DA4" w:rsidP="0004174D">
      <w:pPr>
        <w:numPr>
          <w:ilvl w:val="0"/>
          <w:numId w:val="21"/>
        </w:numPr>
        <w:spacing w:line="276" w:lineRule="auto"/>
        <w:ind w:left="0" w:hanging="426"/>
        <w:contextualSpacing/>
        <w:jc w:val="both"/>
        <w:rPr>
          <w:rFonts w:ascii="Arial" w:hAnsi="Arial" w:cs="Arial"/>
          <w:sz w:val="22"/>
          <w:szCs w:val="22"/>
        </w:rPr>
      </w:pPr>
      <w:r>
        <w:rPr>
          <w:rFonts w:ascii="Arial" w:hAnsi="Arial" w:cs="Arial"/>
          <w:sz w:val="22"/>
          <w:szCs w:val="22"/>
        </w:rPr>
        <w:t xml:space="preserve">Przedmiot </w:t>
      </w:r>
      <w:r w:rsidRPr="00FB5DA4">
        <w:rPr>
          <w:rFonts w:ascii="Arial" w:hAnsi="Arial" w:cs="Arial"/>
          <w:sz w:val="22"/>
          <w:szCs w:val="22"/>
        </w:rPr>
        <w:t xml:space="preserve">umowy </w:t>
      </w:r>
      <w:r w:rsidRPr="00FB5DA4">
        <w:rPr>
          <w:rFonts w:ascii="Arial" w:hAnsi="Arial" w:cs="Arial"/>
          <w:bCs/>
          <w:sz w:val="22"/>
          <w:szCs w:val="22"/>
        </w:rPr>
        <w:t xml:space="preserve">zostanie zrealizowany w sposób zapewniający zachowanie </w:t>
      </w:r>
      <w:r w:rsidRPr="00FB5DA4">
        <w:rPr>
          <w:rFonts w:ascii="Arial" w:hAnsi="Arial" w:cs="Arial"/>
          <w:bCs/>
          <w:sz w:val="22"/>
          <w:szCs w:val="22"/>
        </w:rPr>
        <w:br/>
        <w:t>zgodności z zasadą równości szans i niedyskryminacji oraz zasadą równości szans kobiet i mężczyzn oraz zapewnienie dostępności produktów projektu dla osób z niepełnosprawnościami</w:t>
      </w:r>
      <w:r w:rsidR="00D90D7F">
        <w:rPr>
          <w:rFonts w:ascii="Arial" w:hAnsi="Arial" w:cs="Arial"/>
          <w:bCs/>
          <w:sz w:val="22"/>
          <w:szCs w:val="22"/>
        </w:rPr>
        <w:t>.</w:t>
      </w:r>
    </w:p>
    <w:p w14:paraId="2830097B" w14:textId="77777777" w:rsidR="00D90D7F" w:rsidRDefault="00D90D7F" w:rsidP="004A30BF">
      <w:pPr>
        <w:spacing w:line="276" w:lineRule="auto"/>
        <w:contextualSpacing/>
        <w:jc w:val="both"/>
        <w:rPr>
          <w:rFonts w:ascii="Arial" w:hAnsi="Arial" w:cs="Arial"/>
          <w:sz w:val="22"/>
          <w:szCs w:val="22"/>
        </w:rPr>
      </w:pPr>
    </w:p>
    <w:p w14:paraId="51C471DF" w14:textId="77777777" w:rsidR="006D0450" w:rsidRPr="008E0FAA" w:rsidRDefault="006D0450" w:rsidP="006D0450">
      <w:pPr>
        <w:suppressAutoHyphens/>
        <w:spacing w:line="276" w:lineRule="auto"/>
        <w:jc w:val="center"/>
        <w:rPr>
          <w:rFonts w:ascii="Arial" w:eastAsia="Calibri" w:hAnsi="Arial" w:cs="Arial"/>
          <w:b/>
          <w:bCs/>
          <w:color w:val="000000"/>
          <w:sz w:val="22"/>
          <w:szCs w:val="22"/>
        </w:rPr>
      </w:pPr>
      <w:proofErr w:type="spellStart"/>
      <w:r w:rsidRPr="008E0FAA">
        <w:rPr>
          <w:rFonts w:ascii="Arial" w:eastAsia="Calibri" w:hAnsi="Arial" w:cs="Arial"/>
          <w:b/>
          <w:bCs/>
          <w:color w:val="000000"/>
          <w:sz w:val="22"/>
          <w:szCs w:val="22"/>
        </w:rPr>
        <w:t>Elektromobilność</w:t>
      </w:r>
      <w:proofErr w:type="spellEnd"/>
    </w:p>
    <w:p w14:paraId="78516302" w14:textId="72C0F9C7" w:rsidR="006D0450" w:rsidRPr="008E0FAA" w:rsidRDefault="006D0450" w:rsidP="006D0450">
      <w:pPr>
        <w:suppressAutoHyphens/>
        <w:spacing w:line="276" w:lineRule="auto"/>
        <w:jc w:val="center"/>
        <w:rPr>
          <w:rFonts w:ascii="Arial" w:eastAsia="Calibri" w:hAnsi="Arial" w:cs="Arial"/>
          <w:b/>
          <w:bCs/>
          <w:color w:val="000000"/>
          <w:sz w:val="22"/>
          <w:szCs w:val="22"/>
        </w:rPr>
      </w:pPr>
      <w:r w:rsidRPr="008E0FAA">
        <w:rPr>
          <w:rFonts w:ascii="Arial" w:eastAsia="Calibri" w:hAnsi="Arial" w:cs="Arial"/>
          <w:b/>
          <w:bCs/>
          <w:color w:val="000000"/>
          <w:sz w:val="22"/>
          <w:szCs w:val="22"/>
        </w:rPr>
        <w:t>§ 1</w:t>
      </w:r>
      <w:r w:rsidR="003936B6">
        <w:rPr>
          <w:rFonts w:ascii="Arial" w:eastAsia="Calibri" w:hAnsi="Arial" w:cs="Arial"/>
          <w:b/>
          <w:bCs/>
          <w:color w:val="000000"/>
          <w:sz w:val="22"/>
          <w:szCs w:val="22"/>
        </w:rPr>
        <w:t>5</w:t>
      </w:r>
    </w:p>
    <w:p w14:paraId="49B51D50" w14:textId="77777777" w:rsidR="003936B6" w:rsidRPr="003936B6" w:rsidRDefault="003936B6" w:rsidP="003936B6">
      <w:pPr>
        <w:numPr>
          <w:ilvl w:val="0"/>
          <w:numId w:val="69"/>
        </w:numPr>
        <w:suppressAutoHyphens/>
        <w:spacing w:line="276" w:lineRule="auto"/>
        <w:jc w:val="both"/>
        <w:rPr>
          <w:rFonts w:ascii="Arial" w:eastAsia="Calibri" w:hAnsi="Arial" w:cs="Arial"/>
          <w:color w:val="000000"/>
          <w:sz w:val="22"/>
          <w:szCs w:val="22"/>
        </w:rPr>
      </w:pPr>
      <w:r w:rsidRPr="003936B6">
        <w:rPr>
          <w:rFonts w:ascii="Arial" w:eastAsia="Calibri" w:hAnsi="Arial" w:cs="Arial"/>
          <w:color w:val="000000"/>
          <w:sz w:val="22"/>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w:t>
      </w:r>
      <w:proofErr w:type="spellStart"/>
      <w:r w:rsidRPr="003936B6">
        <w:rPr>
          <w:rFonts w:ascii="Arial" w:eastAsia="Calibri" w:hAnsi="Arial" w:cs="Arial"/>
          <w:color w:val="000000"/>
          <w:sz w:val="22"/>
          <w:szCs w:val="22"/>
        </w:rPr>
        <w:t>elektromobilności</w:t>
      </w:r>
      <w:proofErr w:type="spellEnd"/>
      <w:r w:rsidRPr="003936B6">
        <w:rPr>
          <w:rFonts w:ascii="Arial" w:eastAsia="Calibri" w:hAnsi="Arial" w:cs="Arial"/>
          <w:color w:val="000000"/>
          <w:sz w:val="22"/>
          <w:szCs w:val="22"/>
        </w:rPr>
        <w:t xml:space="preserve"> i paliwach alternatywnych (Dz.U. z 2024 r. poz. 1289) zwanej dalej „ustawą o </w:t>
      </w:r>
      <w:proofErr w:type="spellStart"/>
      <w:r w:rsidRPr="003936B6">
        <w:rPr>
          <w:rFonts w:ascii="Arial" w:eastAsia="Calibri" w:hAnsi="Arial" w:cs="Arial"/>
          <w:color w:val="000000"/>
          <w:sz w:val="22"/>
          <w:szCs w:val="22"/>
        </w:rPr>
        <w:t>elektromobilności</w:t>
      </w:r>
      <w:proofErr w:type="spellEnd"/>
      <w:r w:rsidRPr="003936B6">
        <w:rPr>
          <w:rFonts w:ascii="Arial" w:eastAsia="Calibri" w:hAnsi="Arial" w:cs="Arial"/>
          <w:color w:val="000000"/>
          <w:sz w:val="22"/>
          <w:szCs w:val="22"/>
        </w:rPr>
        <w:t>”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44326419" w14:textId="77777777" w:rsidR="003936B6" w:rsidRPr="003936B6" w:rsidRDefault="003936B6" w:rsidP="003936B6">
      <w:pPr>
        <w:numPr>
          <w:ilvl w:val="0"/>
          <w:numId w:val="69"/>
        </w:numPr>
        <w:suppressAutoHyphens/>
        <w:spacing w:line="276" w:lineRule="auto"/>
        <w:jc w:val="both"/>
        <w:rPr>
          <w:rFonts w:ascii="Arial" w:eastAsia="Calibri" w:hAnsi="Arial" w:cs="Arial"/>
          <w:color w:val="000000"/>
          <w:sz w:val="22"/>
          <w:szCs w:val="22"/>
        </w:rPr>
      </w:pPr>
      <w:r w:rsidRPr="003936B6">
        <w:rPr>
          <w:rFonts w:ascii="Arial" w:eastAsia="Calibri" w:hAnsi="Arial" w:cs="Arial"/>
          <w:color w:val="000000"/>
          <w:sz w:val="22"/>
          <w:szCs w:val="22"/>
        </w:rPr>
        <w:t xml:space="preserve">Udział pojazdów elektrycznych lub napędzanych gazem ziemnym, w rozumieniu art. 2 pkt 12 i 14 „ustawy o </w:t>
      </w:r>
      <w:proofErr w:type="spellStart"/>
      <w:r w:rsidRPr="003936B6">
        <w:rPr>
          <w:rFonts w:ascii="Arial" w:eastAsia="Calibri" w:hAnsi="Arial" w:cs="Arial"/>
          <w:color w:val="000000"/>
          <w:sz w:val="22"/>
          <w:szCs w:val="22"/>
        </w:rPr>
        <w:t>elektromobilności</w:t>
      </w:r>
      <w:proofErr w:type="spellEnd"/>
      <w:r w:rsidRPr="003936B6">
        <w:rPr>
          <w:rFonts w:ascii="Arial" w:eastAsia="Calibri" w:hAnsi="Arial" w:cs="Arial"/>
          <w:color w:val="000000"/>
          <w:sz w:val="22"/>
          <w:szCs w:val="22"/>
        </w:rPr>
        <w:t>” używanych przy wykonywaniu zadania publicznego powinien wynosić zgodnie z art. 68 ust. 3 przywołanej ustawy co najmniej 10%</w:t>
      </w:r>
    </w:p>
    <w:p w14:paraId="5C36EB59" w14:textId="77777777" w:rsidR="003936B6" w:rsidRPr="003936B6" w:rsidRDefault="003936B6" w:rsidP="003936B6">
      <w:pPr>
        <w:numPr>
          <w:ilvl w:val="0"/>
          <w:numId w:val="69"/>
        </w:numPr>
        <w:suppressAutoHyphens/>
        <w:spacing w:line="276" w:lineRule="auto"/>
        <w:jc w:val="both"/>
        <w:rPr>
          <w:rFonts w:ascii="Arial" w:eastAsia="Calibri" w:hAnsi="Arial" w:cs="Arial"/>
          <w:color w:val="000000"/>
          <w:sz w:val="22"/>
          <w:szCs w:val="22"/>
        </w:rPr>
      </w:pPr>
      <w:r w:rsidRPr="003936B6">
        <w:rPr>
          <w:rFonts w:ascii="Arial" w:eastAsia="Calibri" w:hAnsi="Arial" w:cs="Arial"/>
          <w:color w:val="000000"/>
          <w:sz w:val="22"/>
          <w:szCs w:val="22"/>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41EF8E1F" w14:textId="77777777" w:rsidR="003936B6" w:rsidRPr="003936B6" w:rsidRDefault="003936B6" w:rsidP="003936B6">
      <w:pPr>
        <w:numPr>
          <w:ilvl w:val="0"/>
          <w:numId w:val="69"/>
        </w:numPr>
        <w:suppressAutoHyphens/>
        <w:spacing w:line="276" w:lineRule="auto"/>
        <w:jc w:val="both"/>
        <w:rPr>
          <w:rFonts w:ascii="Arial" w:eastAsia="Calibri" w:hAnsi="Arial" w:cs="Arial"/>
          <w:color w:val="000000"/>
          <w:sz w:val="22"/>
          <w:szCs w:val="22"/>
        </w:rPr>
      </w:pPr>
      <w:r w:rsidRPr="003936B6">
        <w:rPr>
          <w:rFonts w:ascii="Arial" w:eastAsia="Calibri" w:hAnsi="Arial" w:cs="Arial"/>
          <w:color w:val="000000"/>
          <w:sz w:val="22"/>
          <w:szCs w:val="22"/>
        </w:rPr>
        <w:t xml:space="preserve">Do obliczenia udziału pojazdów we flocie Wykonawcy wykorzystywanej do realizacji umowy stosuje się art. 36a ustawy o </w:t>
      </w:r>
      <w:proofErr w:type="spellStart"/>
      <w:r w:rsidRPr="003936B6">
        <w:rPr>
          <w:rFonts w:ascii="Arial" w:eastAsia="Calibri" w:hAnsi="Arial" w:cs="Arial"/>
          <w:color w:val="000000"/>
          <w:sz w:val="22"/>
          <w:szCs w:val="22"/>
        </w:rPr>
        <w:t>elektromobilności</w:t>
      </w:r>
      <w:proofErr w:type="spellEnd"/>
      <w:r w:rsidRPr="003936B6">
        <w:rPr>
          <w:rFonts w:ascii="Arial" w:eastAsia="Calibri" w:hAnsi="Arial" w:cs="Arial"/>
          <w:color w:val="000000"/>
          <w:sz w:val="22"/>
          <w:szCs w:val="22"/>
        </w:rPr>
        <w:t>, z którego wynika, że jeżeli Wykonawca do realizacji umowy wykorzystywał będzie do 4 pojazdów, to zwalnia go to z obowiązku określonego w ust. 1. W takim przypadku składa stosowne oświadczenie zamiast oświadczenia, o którym mowa w ust. 3.</w:t>
      </w:r>
    </w:p>
    <w:p w14:paraId="31F84804" w14:textId="746F03F6" w:rsidR="006D0450" w:rsidRPr="008E0FAA" w:rsidRDefault="006D0450" w:rsidP="003936B6">
      <w:pPr>
        <w:suppressAutoHyphens/>
        <w:spacing w:line="276" w:lineRule="auto"/>
        <w:ind w:hanging="284"/>
        <w:jc w:val="both"/>
        <w:rPr>
          <w:rFonts w:ascii="Arial" w:eastAsia="Calibri" w:hAnsi="Arial" w:cs="Arial"/>
          <w:color w:val="000000"/>
          <w:sz w:val="22"/>
          <w:szCs w:val="22"/>
        </w:rPr>
      </w:pPr>
    </w:p>
    <w:p w14:paraId="6AE06D1C" w14:textId="77777777" w:rsidR="00417B07" w:rsidRDefault="00417B07" w:rsidP="00576532">
      <w:pPr>
        <w:suppressAutoHyphens/>
        <w:spacing w:line="276" w:lineRule="auto"/>
        <w:jc w:val="center"/>
        <w:rPr>
          <w:rFonts w:ascii="Arial" w:eastAsia="Calibri" w:hAnsi="Arial" w:cs="Arial"/>
          <w:b/>
          <w:bCs/>
          <w:color w:val="000000"/>
          <w:sz w:val="22"/>
          <w:szCs w:val="22"/>
        </w:rPr>
      </w:pPr>
    </w:p>
    <w:p w14:paraId="7E6365B3" w14:textId="77777777" w:rsidR="00417B07" w:rsidRDefault="00417B07" w:rsidP="00576532">
      <w:pPr>
        <w:suppressAutoHyphens/>
        <w:spacing w:line="276" w:lineRule="auto"/>
        <w:jc w:val="center"/>
        <w:rPr>
          <w:rFonts w:ascii="Arial" w:eastAsia="Calibri" w:hAnsi="Arial" w:cs="Arial"/>
          <w:b/>
          <w:bCs/>
          <w:color w:val="000000"/>
          <w:sz w:val="22"/>
          <w:szCs w:val="22"/>
        </w:rPr>
      </w:pPr>
    </w:p>
    <w:p w14:paraId="46C34DD0" w14:textId="77777777" w:rsidR="00417B07" w:rsidRDefault="00417B07" w:rsidP="00576532">
      <w:pPr>
        <w:suppressAutoHyphens/>
        <w:spacing w:line="276" w:lineRule="auto"/>
        <w:jc w:val="center"/>
        <w:rPr>
          <w:rFonts w:ascii="Arial" w:eastAsia="Calibri" w:hAnsi="Arial" w:cs="Arial"/>
          <w:b/>
          <w:bCs/>
          <w:color w:val="000000"/>
          <w:sz w:val="22"/>
          <w:szCs w:val="22"/>
        </w:rPr>
      </w:pPr>
    </w:p>
    <w:p w14:paraId="6F712E49" w14:textId="2377D216" w:rsidR="003C6CEA" w:rsidRPr="00F134CF" w:rsidRDefault="003C6CEA" w:rsidP="00576532">
      <w:pPr>
        <w:suppressAutoHyphens/>
        <w:spacing w:line="276" w:lineRule="auto"/>
        <w:jc w:val="center"/>
        <w:rPr>
          <w:rFonts w:ascii="Arial" w:eastAsia="Calibri" w:hAnsi="Arial" w:cs="Arial"/>
          <w:b/>
          <w:bCs/>
          <w:color w:val="000000"/>
          <w:sz w:val="22"/>
          <w:szCs w:val="22"/>
        </w:rPr>
      </w:pPr>
      <w:r w:rsidRPr="00F134CF">
        <w:rPr>
          <w:rFonts w:ascii="Arial" w:eastAsia="Calibri" w:hAnsi="Arial" w:cs="Arial"/>
          <w:b/>
          <w:bCs/>
          <w:color w:val="000000"/>
          <w:sz w:val="22"/>
          <w:szCs w:val="22"/>
        </w:rPr>
        <w:lastRenderedPageBreak/>
        <w:t>Podwykonawcy</w:t>
      </w:r>
    </w:p>
    <w:p w14:paraId="38338792" w14:textId="0D43C641" w:rsidR="005559E8" w:rsidRPr="00F134CF" w:rsidRDefault="005559E8" w:rsidP="00576532">
      <w:pPr>
        <w:suppressAutoHyphens/>
        <w:spacing w:line="276" w:lineRule="auto"/>
        <w:jc w:val="center"/>
        <w:rPr>
          <w:rFonts w:ascii="Arial" w:eastAsia="Calibri" w:hAnsi="Arial" w:cs="Arial"/>
          <w:b/>
          <w:bCs/>
          <w:color w:val="000000"/>
          <w:sz w:val="22"/>
          <w:szCs w:val="22"/>
        </w:rPr>
      </w:pPr>
      <w:r w:rsidRPr="00F134CF">
        <w:rPr>
          <w:rFonts w:ascii="Arial" w:eastAsia="Calibri" w:hAnsi="Arial" w:cs="Arial"/>
          <w:b/>
          <w:bCs/>
          <w:color w:val="000000"/>
          <w:sz w:val="22"/>
          <w:szCs w:val="22"/>
        </w:rPr>
        <w:t xml:space="preserve">§ </w:t>
      </w:r>
      <w:r w:rsidR="00181E06" w:rsidRPr="00F134CF">
        <w:rPr>
          <w:rFonts w:ascii="Arial" w:eastAsia="Calibri" w:hAnsi="Arial" w:cs="Arial"/>
          <w:b/>
          <w:bCs/>
          <w:color w:val="000000"/>
          <w:sz w:val="22"/>
          <w:szCs w:val="22"/>
        </w:rPr>
        <w:t>1</w:t>
      </w:r>
      <w:r w:rsidR="003936B6">
        <w:rPr>
          <w:rFonts w:ascii="Arial" w:eastAsia="Calibri" w:hAnsi="Arial" w:cs="Arial"/>
          <w:b/>
          <w:bCs/>
          <w:color w:val="000000"/>
          <w:sz w:val="22"/>
          <w:szCs w:val="22"/>
        </w:rPr>
        <w:t>6</w:t>
      </w:r>
    </w:p>
    <w:p w14:paraId="3B1B4BBA" w14:textId="77777777" w:rsidR="003936B6" w:rsidRPr="003936B6" w:rsidRDefault="003936B6" w:rsidP="003936B6">
      <w:pPr>
        <w:numPr>
          <w:ilvl w:val="0"/>
          <w:numId w:val="72"/>
        </w:numPr>
        <w:spacing w:after="160" w:line="259" w:lineRule="auto"/>
        <w:jc w:val="both"/>
        <w:rPr>
          <w:rFonts w:ascii="Arial" w:hAnsi="Arial" w:cs="Arial"/>
          <w:color w:val="000000"/>
          <w:sz w:val="22"/>
          <w:szCs w:val="22"/>
        </w:rPr>
      </w:pPr>
      <w:r w:rsidRPr="003936B6">
        <w:rPr>
          <w:rFonts w:ascii="Arial" w:hAnsi="Arial" w:cs="Arial"/>
          <w:color w:val="000000"/>
          <w:sz w:val="22"/>
          <w:szCs w:val="22"/>
        </w:rPr>
        <w:t>Wykonawca będzie realizował przedmiot umowy: </w:t>
      </w:r>
      <w:r w:rsidRPr="003936B6">
        <w:rPr>
          <w:rFonts w:ascii="Arial" w:hAnsi="Arial" w:cs="Arial"/>
          <w:b/>
          <w:bCs/>
          <w:color w:val="000000"/>
          <w:sz w:val="22"/>
          <w:szCs w:val="22"/>
        </w:rPr>
        <w:t>samodzielnie / z udziałem następujących podwykonawców* (*niepotrzebne skreślić)</w:t>
      </w:r>
      <w:r w:rsidRPr="003936B6">
        <w:rPr>
          <w:rFonts w:ascii="Arial" w:hAnsi="Arial" w:cs="Arial"/>
          <w:color w:val="000000"/>
          <w:sz w:val="22"/>
          <w:szCs w:val="22"/>
        </w:rPr>
        <w:t>:</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3936B6" w:rsidRPr="003936B6" w14:paraId="3C5A0AE3" w14:textId="77777777" w:rsidTr="00EC32B2">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142963" w14:textId="6E60110E"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rPr>
              <w:t> </w:t>
            </w:r>
            <w:r w:rsidRPr="003936B6">
              <w:rPr>
                <w:rFonts w:ascii="Arial" w:hAnsi="Arial" w:cs="Arial"/>
                <w:color w:val="000000"/>
                <w:sz w:val="22"/>
                <w:szCs w:val="22"/>
                <w:lang w:bidi="en-US"/>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1845C61"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DD8F5E3"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75E0106"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Zakres usług powierzony podwykonawcy</w:t>
            </w:r>
          </w:p>
        </w:tc>
      </w:tr>
      <w:tr w:rsidR="003936B6" w:rsidRPr="003936B6" w14:paraId="77D33F59" w14:textId="77777777" w:rsidTr="00EC32B2">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56079C8"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2CED42"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96E3A0"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A76B7B" w14:textId="77777777" w:rsidR="003936B6" w:rsidRPr="003936B6" w:rsidRDefault="003936B6" w:rsidP="003936B6">
            <w:pPr>
              <w:spacing w:after="160" w:line="259" w:lineRule="auto"/>
              <w:jc w:val="center"/>
              <w:rPr>
                <w:rFonts w:ascii="Arial" w:hAnsi="Arial" w:cs="Arial"/>
                <w:color w:val="000000"/>
                <w:sz w:val="22"/>
                <w:szCs w:val="22"/>
                <w:lang w:bidi="en-US"/>
              </w:rPr>
            </w:pPr>
            <w:r w:rsidRPr="003936B6">
              <w:rPr>
                <w:rFonts w:ascii="Arial" w:hAnsi="Arial" w:cs="Arial"/>
                <w:color w:val="000000"/>
                <w:sz w:val="22"/>
                <w:szCs w:val="22"/>
                <w:lang w:bidi="en-US"/>
              </w:rPr>
              <w:t> </w:t>
            </w:r>
          </w:p>
        </w:tc>
      </w:tr>
    </w:tbl>
    <w:p w14:paraId="7E32284C" w14:textId="77777777" w:rsidR="003936B6" w:rsidRPr="003936B6" w:rsidRDefault="003936B6" w:rsidP="003936B6">
      <w:pPr>
        <w:spacing w:after="160" w:line="259" w:lineRule="auto"/>
        <w:jc w:val="center"/>
        <w:rPr>
          <w:rFonts w:ascii="Arial" w:hAnsi="Arial" w:cs="Arial"/>
          <w:color w:val="000000"/>
          <w:sz w:val="22"/>
          <w:szCs w:val="22"/>
          <w:lang w:bidi="en-US"/>
        </w:rPr>
      </w:pPr>
    </w:p>
    <w:p w14:paraId="6540EC42" w14:textId="5EE0CA66" w:rsidR="003936B6" w:rsidRPr="003936B6" w:rsidRDefault="003936B6" w:rsidP="003936B6">
      <w:pPr>
        <w:pStyle w:val="Akapitzlist"/>
        <w:numPr>
          <w:ilvl w:val="0"/>
          <w:numId w:val="70"/>
        </w:numPr>
        <w:tabs>
          <w:tab w:val="num" w:pos="2880"/>
        </w:tabs>
        <w:jc w:val="both"/>
        <w:rPr>
          <w:rFonts w:ascii="Arial" w:hAnsi="Arial" w:cs="Arial"/>
          <w:color w:val="000000"/>
        </w:rPr>
      </w:pPr>
      <w:r w:rsidRPr="003936B6">
        <w:rPr>
          <w:rFonts w:ascii="Arial" w:hAnsi="Arial" w:cs="Arial"/>
          <w:color w:val="000000"/>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06B49B8A" w14:textId="77777777" w:rsidR="003936B6" w:rsidRPr="003936B6" w:rsidRDefault="003936B6" w:rsidP="003936B6">
      <w:pPr>
        <w:pStyle w:val="Akapitzlist"/>
        <w:numPr>
          <w:ilvl w:val="0"/>
          <w:numId w:val="70"/>
        </w:numPr>
        <w:tabs>
          <w:tab w:val="num" w:pos="2880"/>
        </w:tabs>
        <w:jc w:val="both"/>
        <w:rPr>
          <w:rFonts w:ascii="Arial" w:hAnsi="Arial" w:cs="Arial"/>
          <w:color w:val="000000"/>
        </w:rPr>
      </w:pPr>
      <w:r w:rsidRPr="003936B6">
        <w:rPr>
          <w:rFonts w:ascii="Arial" w:hAnsi="Arial" w:cs="Arial"/>
          <w:color w:val="000000"/>
        </w:rPr>
        <w:t>W przypadku, gdy Wykonawca zamierza powierzyć wykonanie części zamówienia będącego przedmiotem niniejszej Umowy Podwykonawcom zobowiązany jest postanowieniami ust. 4 i 5.</w:t>
      </w:r>
    </w:p>
    <w:p w14:paraId="59BF9E66" w14:textId="77777777" w:rsidR="003936B6" w:rsidRPr="003936B6" w:rsidRDefault="003936B6" w:rsidP="003936B6">
      <w:pPr>
        <w:pStyle w:val="Akapitzlist"/>
        <w:numPr>
          <w:ilvl w:val="0"/>
          <w:numId w:val="70"/>
        </w:numPr>
        <w:tabs>
          <w:tab w:val="num" w:pos="2880"/>
        </w:tabs>
        <w:jc w:val="both"/>
        <w:rPr>
          <w:rFonts w:ascii="Arial" w:hAnsi="Arial" w:cs="Arial"/>
          <w:color w:val="000000"/>
        </w:rPr>
      </w:pPr>
      <w:r w:rsidRPr="003936B6">
        <w:rPr>
          <w:rFonts w:ascii="Arial" w:hAnsi="Arial" w:cs="Arial"/>
          <w:color w:val="000000"/>
        </w:rPr>
        <w:t>Wykonawca ponosi odpowiedzialność za prace, które wykonuje przy pomocy Podwykonawców.</w:t>
      </w:r>
    </w:p>
    <w:p w14:paraId="272CA1C6" w14:textId="77777777" w:rsidR="003936B6" w:rsidRDefault="003936B6" w:rsidP="003936B6">
      <w:pPr>
        <w:pStyle w:val="Akapitzlist"/>
        <w:numPr>
          <w:ilvl w:val="0"/>
          <w:numId w:val="70"/>
        </w:numPr>
        <w:tabs>
          <w:tab w:val="num" w:pos="2880"/>
        </w:tabs>
        <w:jc w:val="both"/>
        <w:rPr>
          <w:rFonts w:ascii="Arial" w:hAnsi="Arial" w:cs="Arial"/>
          <w:color w:val="000000"/>
        </w:rPr>
      </w:pPr>
      <w:r w:rsidRPr="003936B6">
        <w:rPr>
          <w:rFonts w:ascii="Arial" w:hAnsi="Arial" w:cs="Arial"/>
          <w:color w:val="000000"/>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03CEF7F0" w14:textId="77777777" w:rsidR="00A7235D" w:rsidRPr="00A7235D" w:rsidRDefault="00A7235D" w:rsidP="00A7235D">
      <w:pPr>
        <w:pStyle w:val="Akapitzlist"/>
        <w:numPr>
          <w:ilvl w:val="0"/>
          <w:numId w:val="70"/>
        </w:numPr>
        <w:jc w:val="both"/>
        <w:rPr>
          <w:rFonts w:ascii="Arial" w:hAnsi="Arial" w:cs="Arial"/>
          <w:color w:val="000000"/>
        </w:rPr>
      </w:pPr>
      <w:r w:rsidRPr="00A7235D">
        <w:rPr>
          <w:rFonts w:ascii="Arial" w:hAnsi="Arial" w:cs="Arial"/>
          <w:color w:val="000000"/>
        </w:rPr>
        <w:t>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w:t>
      </w:r>
    </w:p>
    <w:p w14:paraId="360A5DF2" w14:textId="77777777" w:rsidR="00A7235D" w:rsidRPr="00A7235D" w:rsidRDefault="00A7235D" w:rsidP="00A7235D">
      <w:pPr>
        <w:pStyle w:val="Akapitzlist"/>
        <w:numPr>
          <w:ilvl w:val="0"/>
          <w:numId w:val="70"/>
        </w:numPr>
        <w:jc w:val="both"/>
        <w:rPr>
          <w:rFonts w:ascii="Arial" w:hAnsi="Arial" w:cs="Arial"/>
          <w:color w:val="000000"/>
        </w:rPr>
      </w:pPr>
      <w:r w:rsidRPr="00A7235D">
        <w:rPr>
          <w:rFonts w:ascii="Arial" w:hAnsi="Arial" w:cs="Arial"/>
          <w:color w:val="000000"/>
        </w:rPr>
        <w:t>Odstąpienie od umowy w przypadku określonym w ust. 6 może nastąpić w terminie 30 dni od dnia powzięcia przez Zamawiającego wiadomości o przyczynie odstąpienia.</w:t>
      </w:r>
    </w:p>
    <w:p w14:paraId="6CF2B1AB" w14:textId="4B227A5C" w:rsidR="00854526" w:rsidRPr="00556094" w:rsidRDefault="00854526" w:rsidP="00FA4CFE">
      <w:pPr>
        <w:spacing w:after="160" w:line="259"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241A24FF"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3936B6">
        <w:rPr>
          <w:rFonts w:ascii="Arial" w:hAnsi="Arial" w:cs="Arial"/>
          <w:b/>
          <w:bCs/>
          <w:sz w:val="22"/>
          <w:szCs w:val="22"/>
          <w:lang w:eastAsia="en-US"/>
        </w:rPr>
        <w:t>7</w:t>
      </w:r>
    </w:p>
    <w:p w14:paraId="58396D3E" w14:textId="5CDE427A"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 xml:space="preserve">W okresie obowiązywania niniejszej umowy, a także po jej rozwiązaniu Wykonawca będzie traktować wszystkie informacje uzyskane od drugiej Strony jako poufne i podejmie wszelkie niezbędne środki </w:t>
      </w:r>
      <w:r w:rsidR="003936B6" w:rsidRPr="00D3344C">
        <w:rPr>
          <w:rFonts w:ascii="Arial" w:eastAsia="Arial" w:hAnsi="Arial" w:cs="Arial"/>
          <w:color w:val="000000" w:themeColor="text1"/>
          <w:sz w:val="22"/>
          <w:szCs w:val="22"/>
          <w:lang w:eastAsia="en-US"/>
        </w:rPr>
        <w:t>ostrożności,</w:t>
      </w:r>
      <w:r w:rsidRPr="00D3344C">
        <w:rPr>
          <w:rFonts w:ascii="Arial" w:eastAsia="Arial" w:hAnsi="Arial" w:cs="Arial"/>
          <w:color w:val="000000" w:themeColor="text1"/>
          <w:sz w:val="22"/>
          <w:szCs w:val="22"/>
          <w:lang w:eastAsia="en-US"/>
        </w:rPr>
        <w:t xml:space="preserve"> aby zapobiec ujawnieniu ich osobom trzecim. Wykonawca zobowiązuje się wykorzystywać informacje poufne wyłącznie na potrzeby realizacji niniejszej umowy.</w:t>
      </w:r>
    </w:p>
    <w:p w14:paraId="2E20D557"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Postanowienie zawarte w ust. 1 niniejszego paragrafu nie stosuje się w przypadkach:</w:t>
      </w:r>
    </w:p>
    <w:p w14:paraId="3CA54113" w14:textId="77777777" w:rsidR="00D3344C" w:rsidRPr="00D3344C" w:rsidRDefault="00D3344C" w:rsidP="00D3344C">
      <w:pPr>
        <w:numPr>
          <w:ilvl w:val="0"/>
          <w:numId w:val="34"/>
        </w:numPr>
        <w:suppressAutoHyphens/>
        <w:spacing w:line="276" w:lineRule="auto"/>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gdy ujawnienie jest niezbędne dla prawidłowego wypełnienia zobowiązań określonych w niniejszej umowie,</w:t>
      </w:r>
    </w:p>
    <w:p w14:paraId="2ABE40E8" w14:textId="77777777" w:rsidR="00D3344C" w:rsidRPr="00D3344C" w:rsidRDefault="00D3344C" w:rsidP="00D3344C">
      <w:pPr>
        <w:numPr>
          <w:ilvl w:val="0"/>
          <w:numId w:val="34"/>
        </w:numPr>
        <w:suppressAutoHyphens/>
        <w:spacing w:line="276" w:lineRule="auto"/>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przewidzianych w obowiązujących przepisach prawa,</w:t>
      </w:r>
    </w:p>
    <w:p w14:paraId="5FCCD74D" w14:textId="77777777" w:rsidR="00D3344C" w:rsidRPr="00D3344C" w:rsidRDefault="00D3344C" w:rsidP="00D3344C">
      <w:pPr>
        <w:numPr>
          <w:ilvl w:val="0"/>
          <w:numId w:val="34"/>
        </w:numPr>
        <w:suppressAutoHyphens/>
        <w:spacing w:line="276" w:lineRule="auto"/>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obowiązek udostępnienia wynika z ustawy o dostępie do informacji publicznej.</w:t>
      </w:r>
    </w:p>
    <w:p w14:paraId="506C88B4"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Postanowienia zawartego w ust. 1 niniejszego paragrafu nie stosuje się także do danych oraz informacji, które w chwili ujawnienia już były znane publicznie.</w:t>
      </w:r>
    </w:p>
    <w:p w14:paraId="6EC53229"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lastRenderedPageBreak/>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1E2247C2"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Wykonawca zobowiązuje się do:</w:t>
      </w:r>
    </w:p>
    <w:p w14:paraId="24279081" w14:textId="77777777" w:rsidR="00D3344C" w:rsidRPr="00D3344C" w:rsidRDefault="00D3344C" w:rsidP="00D3344C">
      <w:pPr>
        <w:suppressAutoHyphens/>
        <w:spacing w:line="276" w:lineRule="auto"/>
        <w:ind w:left="567" w:hanging="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1)</w:t>
      </w:r>
      <w:r w:rsidRPr="00D3344C">
        <w:rPr>
          <w:rFonts w:ascii="Arial" w:eastAsia="Arial" w:hAnsi="Arial" w:cs="Arial"/>
          <w:color w:val="000000" w:themeColor="text1"/>
          <w:sz w:val="22"/>
          <w:szCs w:val="22"/>
          <w:lang w:eastAsia="en-US"/>
        </w:rPr>
        <w:tab/>
        <w:t>dołożenia właściwych starań w celu zabezpieczenia informacji poufnych przed ich utratą, zniekształceniem oraz dostępem nieupoważnionych osób trzecich;</w:t>
      </w:r>
    </w:p>
    <w:p w14:paraId="1CDF7317" w14:textId="77777777" w:rsidR="00D3344C" w:rsidRPr="00D3344C" w:rsidRDefault="00D3344C" w:rsidP="00D3344C">
      <w:pPr>
        <w:suppressAutoHyphens/>
        <w:spacing w:line="276" w:lineRule="auto"/>
        <w:ind w:left="567" w:hanging="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2)</w:t>
      </w:r>
      <w:r w:rsidRPr="00D3344C">
        <w:rPr>
          <w:rFonts w:ascii="Arial" w:eastAsia="Arial" w:hAnsi="Arial" w:cs="Arial"/>
          <w:color w:val="000000" w:themeColor="text1"/>
          <w:sz w:val="22"/>
          <w:szCs w:val="22"/>
          <w:lang w:eastAsia="en-US"/>
        </w:rPr>
        <w:tab/>
        <w:t>niewykorzystywania informacji poufnych w celach innych niż wykonanie umowy.</w:t>
      </w:r>
    </w:p>
    <w:p w14:paraId="434F051C"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983CF26"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60AEC5AF"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Po wykonaniu umowy oraz w przypadku rozwiązania umowy przez którąkolwiek ze Stron, Wykonawca bezzwłocznie zwróci Zamawiającemu lub komisyjnie zniszczy wszelkie informacje poufne.</w:t>
      </w:r>
    </w:p>
    <w:p w14:paraId="2BE2C575"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Ustanowione umową zasady zachowania poufności informacji poufnych obowiązują zarówno podczas wykonania umowy, jak i po jej wygaśnięciu.</w:t>
      </w:r>
    </w:p>
    <w:p w14:paraId="35BDEF26" w14:textId="77777777" w:rsidR="00D3344C" w:rsidRPr="00D3344C" w:rsidRDefault="00D3344C" w:rsidP="00D3344C">
      <w:pPr>
        <w:numPr>
          <w:ilvl w:val="0"/>
          <w:numId w:val="35"/>
        </w:numPr>
        <w:suppressAutoHyphens/>
        <w:spacing w:line="276" w:lineRule="auto"/>
        <w:ind w:left="284"/>
        <w:jc w:val="both"/>
        <w:rPr>
          <w:rFonts w:ascii="Arial" w:eastAsia="Arial" w:hAnsi="Arial" w:cs="Arial"/>
          <w:color w:val="000000" w:themeColor="text1"/>
          <w:sz w:val="22"/>
          <w:szCs w:val="22"/>
          <w:lang w:eastAsia="en-US"/>
        </w:rPr>
      </w:pPr>
      <w:r w:rsidRPr="00D3344C">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 U. z 2022 r. poz. 902), która podlega udostępnianiu w trybie przedmiotowej ustawy.</w:t>
      </w:r>
    </w:p>
    <w:p w14:paraId="555FC387" w14:textId="7832E341" w:rsidR="008768CF" w:rsidRPr="00556094" w:rsidRDefault="008768CF" w:rsidP="00F50228">
      <w:pPr>
        <w:suppressAutoHyphens/>
        <w:spacing w:line="276" w:lineRule="auto"/>
        <w:ind w:hanging="284"/>
        <w:jc w:val="both"/>
        <w:rPr>
          <w:rFonts w:ascii="Arial" w:eastAsia="Arial" w:hAnsi="Arial" w:cs="Arial"/>
          <w:color w:val="000000" w:themeColor="text1"/>
          <w:sz w:val="22"/>
          <w:szCs w:val="22"/>
          <w:lang w:eastAsia="en-US"/>
        </w:rPr>
      </w:pP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5BA72843" w14:textId="642AC11D" w:rsidR="00CB5B15" w:rsidRPr="004A088C" w:rsidRDefault="00D96AA3" w:rsidP="00576532">
      <w:pPr>
        <w:spacing w:line="276" w:lineRule="auto"/>
        <w:jc w:val="center"/>
        <w:rPr>
          <w:rFonts w:ascii="Arial" w:hAnsi="Arial" w:cs="Arial"/>
          <w:bCs/>
          <w:i/>
          <w:color w:val="000000"/>
          <w:sz w:val="22"/>
          <w:szCs w:val="22"/>
        </w:rPr>
      </w:pPr>
      <w:r w:rsidRPr="004A088C">
        <w:rPr>
          <w:rFonts w:ascii="Arial" w:hAnsi="Arial" w:cs="Arial"/>
          <w:b/>
          <w:bCs/>
          <w:color w:val="000000"/>
          <w:sz w:val="22"/>
          <w:szCs w:val="22"/>
        </w:rPr>
        <w:t>Wymagania dotyczące zatrudniania na podstawie stosunku pracy</w:t>
      </w:r>
    </w:p>
    <w:p w14:paraId="45325EE3" w14:textId="0664C156" w:rsidR="00D96AA3" w:rsidRPr="000C43CD" w:rsidRDefault="00D96AA3" w:rsidP="00576532">
      <w:pPr>
        <w:spacing w:line="276" w:lineRule="auto"/>
        <w:jc w:val="center"/>
        <w:rPr>
          <w:rFonts w:ascii="Arial" w:hAnsi="Arial" w:cs="Arial"/>
          <w:b/>
          <w:bCs/>
          <w:color w:val="000000"/>
          <w:sz w:val="22"/>
          <w:szCs w:val="22"/>
        </w:rPr>
      </w:pPr>
      <w:r w:rsidRPr="000C43CD">
        <w:rPr>
          <w:rFonts w:ascii="Arial" w:hAnsi="Arial" w:cs="Arial"/>
          <w:b/>
          <w:bCs/>
          <w:color w:val="000000"/>
          <w:sz w:val="22"/>
          <w:szCs w:val="22"/>
        </w:rPr>
        <w:t xml:space="preserve">§ </w:t>
      </w:r>
      <w:r w:rsidR="00181E06" w:rsidRPr="000C43CD">
        <w:rPr>
          <w:rFonts w:ascii="Arial" w:hAnsi="Arial" w:cs="Arial"/>
          <w:b/>
          <w:bCs/>
          <w:color w:val="000000"/>
          <w:sz w:val="22"/>
          <w:szCs w:val="22"/>
        </w:rPr>
        <w:t>1</w:t>
      </w:r>
      <w:r w:rsidR="003936B6">
        <w:rPr>
          <w:rFonts w:ascii="Arial" w:hAnsi="Arial" w:cs="Arial"/>
          <w:b/>
          <w:bCs/>
          <w:color w:val="000000"/>
          <w:sz w:val="22"/>
          <w:szCs w:val="22"/>
        </w:rPr>
        <w:t>8</w:t>
      </w:r>
    </w:p>
    <w:p w14:paraId="7C76BC86" w14:textId="5488A622"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 xml:space="preserve">Wykonawca zobowiązuje się, że osoba w zespole badawczo-analitycznym, wykonująca czynności związane z realizacją przedmiotu umowy polegające na koordynowaniu zamówienia (badań i analiz) będzie zatrudniona na podstawie umowy o pracę w rozumieniu przepisów ustawy z dnia 26 czerwca 1974 r. - Kodeks pracy (Dz. U. z 2023 r. poz. 1465, z </w:t>
      </w:r>
      <w:proofErr w:type="spellStart"/>
      <w:r w:rsidRPr="00D3344C">
        <w:rPr>
          <w:bCs/>
          <w:sz w:val="22"/>
          <w:szCs w:val="22"/>
        </w:rPr>
        <w:t>późn</w:t>
      </w:r>
      <w:proofErr w:type="spellEnd"/>
      <w:r w:rsidRPr="00D3344C">
        <w:rPr>
          <w:bCs/>
          <w:sz w:val="22"/>
          <w:szCs w:val="22"/>
        </w:rPr>
        <w:t>. zm.), w całym okresie realizacji umowy, zgodnie z oświadczeniem stanowiącym Załącznik nr 1</w:t>
      </w:r>
      <w:r w:rsidR="00324A1B">
        <w:rPr>
          <w:bCs/>
          <w:sz w:val="22"/>
          <w:szCs w:val="22"/>
        </w:rPr>
        <w:t>0</w:t>
      </w:r>
      <w:r w:rsidRPr="00D3344C">
        <w:rPr>
          <w:bCs/>
          <w:sz w:val="22"/>
          <w:szCs w:val="22"/>
        </w:rPr>
        <w:t> do umowy. Wymóg zatrudnienia, o którym mowa w zdaniu poprzednim obowiązuje także w przypadku zmiany w/w osoby w trybie określonym w § 4 ust. 3 umowy.</w:t>
      </w:r>
    </w:p>
    <w:p w14:paraId="722B66CC" w14:textId="360A0D39"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 xml:space="preserve">Jeżeli czynności określone w ust. 1 spełniające przesłanki art. 22 § 1 Kodeksu </w:t>
      </w:r>
      <w:r w:rsidR="00324A1B">
        <w:rPr>
          <w:bCs/>
          <w:sz w:val="22"/>
          <w:szCs w:val="22"/>
        </w:rPr>
        <w:t>p</w:t>
      </w:r>
      <w:r w:rsidRPr="00D3344C">
        <w:rPr>
          <w:bCs/>
          <w:sz w:val="22"/>
          <w:szCs w:val="22"/>
        </w:rPr>
        <w:t>racy, Wykonawca będzie wykonywał osobiście, Zamawiający uzna to za spełnienie warunku zatrudnienia na umowę o pracę osoby wykonującej czynności określone w ust. 1.</w:t>
      </w:r>
    </w:p>
    <w:p w14:paraId="0613A5B6" w14:textId="77777777"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 xml:space="preserve">W przypadku wykonywania przedmiotu umowy w zakresie określonym w ust. 1 przy pomocy podwykonawców, Wykonawca zobowiązuje się zobowiązać podwykonawcę do wykonywania </w:t>
      </w:r>
      <w:r w:rsidRPr="00D3344C">
        <w:rPr>
          <w:bCs/>
          <w:sz w:val="22"/>
          <w:szCs w:val="22"/>
        </w:rPr>
        <w:lastRenderedPageBreak/>
        <w:t>czynności określonych w ust. 1 przy pomocy osób zatrudnionych na podstawie umowy o pracę lub do złożenia oświadczenia, że czynności te podwykonawca wykona osobiście.</w:t>
      </w:r>
    </w:p>
    <w:p w14:paraId="481923AF" w14:textId="2C484710"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W trakcie realizacji umowy Zamawiający uprawniony jest do wykonywania czynności kontrolnych wobec Wykonawcy odnośnie spełniania przez Wykonawcę lub podwykonawcę wymogu zatrudnienia na podstawie umowy o pracę ww. osoby.</w:t>
      </w:r>
      <w:r>
        <w:rPr>
          <w:bCs/>
          <w:sz w:val="22"/>
          <w:szCs w:val="22"/>
        </w:rPr>
        <w:t xml:space="preserve"> </w:t>
      </w:r>
      <w:r w:rsidRPr="00D3344C">
        <w:rPr>
          <w:bCs/>
          <w:sz w:val="22"/>
          <w:szCs w:val="22"/>
        </w:rPr>
        <w:t>Zamawiający uprawniony jest w szczególności do:</w:t>
      </w:r>
    </w:p>
    <w:p w14:paraId="077AD5A8" w14:textId="77777777" w:rsidR="00D3344C" w:rsidRPr="00D3344C" w:rsidRDefault="00D3344C" w:rsidP="00D3344C">
      <w:pPr>
        <w:pStyle w:val="Default"/>
        <w:numPr>
          <w:ilvl w:val="0"/>
          <w:numId w:val="26"/>
        </w:numPr>
        <w:spacing w:line="276" w:lineRule="auto"/>
        <w:rPr>
          <w:bCs/>
          <w:sz w:val="22"/>
          <w:szCs w:val="22"/>
        </w:rPr>
      </w:pPr>
      <w:r w:rsidRPr="00D3344C">
        <w:rPr>
          <w:bCs/>
          <w:sz w:val="22"/>
          <w:szCs w:val="22"/>
        </w:rPr>
        <w:t>żądania oświadczeń i dokumentów w zakresie potwierdzenia spełniania ww. wymogów i dokonywania ich oceny,</w:t>
      </w:r>
    </w:p>
    <w:p w14:paraId="0E6342C9" w14:textId="77777777" w:rsidR="00D3344C" w:rsidRPr="00D3344C" w:rsidRDefault="00D3344C" w:rsidP="00D3344C">
      <w:pPr>
        <w:pStyle w:val="Default"/>
        <w:numPr>
          <w:ilvl w:val="0"/>
          <w:numId w:val="26"/>
        </w:numPr>
        <w:spacing w:line="276" w:lineRule="auto"/>
        <w:rPr>
          <w:bCs/>
          <w:sz w:val="22"/>
          <w:szCs w:val="22"/>
        </w:rPr>
      </w:pPr>
      <w:r w:rsidRPr="00D3344C">
        <w:rPr>
          <w:bCs/>
          <w:sz w:val="22"/>
          <w:szCs w:val="22"/>
        </w:rPr>
        <w:t>żądania wyjaśnień w przypadku wątpliwości w zakresie potwierdzenia spełniania ww. wymogów.</w:t>
      </w:r>
    </w:p>
    <w:p w14:paraId="1105C7B4" w14:textId="77777777"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pracowników, zgodnie z przepisami RODO oraz ustawy z dnia 10 maja 2018 r. o ochronie danych osobowych (Dz. U. z 2019 r. poz. 1781) (tj. w szczególności bez adresów, nr PESEL pracowników). Imię i nazwisko pracownika nie podlega </w:t>
      </w:r>
      <w:proofErr w:type="spellStart"/>
      <w:r w:rsidRPr="00D3344C">
        <w:rPr>
          <w:bCs/>
          <w:sz w:val="22"/>
          <w:szCs w:val="22"/>
        </w:rPr>
        <w:t>anonimizacji</w:t>
      </w:r>
      <w:proofErr w:type="spellEnd"/>
      <w:r w:rsidRPr="00D3344C">
        <w:rPr>
          <w:bCs/>
          <w:sz w:val="22"/>
          <w:szCs w:val="22"/>
        </w:rPr>
        <w:t>. Informacje takie jak: data zawarcia umowy, rodzaj umowy o pracę i wymiar etatu oraz podpisy pracodawcy i pracownika powinny być możliwe do zidentyfikowania.</w:t>
      </w:r>
    </w:p>
    <w:p w14:paraId="25CAFE16" w14:textId="77777777"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Nieprzedłożenie przez Wykonawcę zanonimizowanych kopii 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77826695" w14:textId="77777777" w:rsidR="00D3344C" w:rsidRPr="00D3344C" w:rsidRDefault="00D3344C" w:rsidP="00D3344C">
      <w:pPr>
        <w:pStyle w:val="Default"/>
        <w:numPr>
          <w:ilvl w:val="3"/>
          <w:numId w:val="29"/>
        </w:numPr>
        <w:spacing w:line="276" w:lineRule="auto"/>
        <w:ind w:left="426"/>
        <w:jc w:val="both"/>
        <w:rPr>
          <w:bCs/>
          <w:sz w:val="22"/>
          <w:szCs w:val="22"/>
        </w:rPr>
      </w:pPr>
      <w:r w:rsidRPr="00D3344C">
        <w:rPr>
          <w:bCs/>
          <w:sz w:val="22"/>
          <w:szCs w:val="22"/>
        </w:rPr>
        <w:t>Zamawiający zobowiązuje się w okresie obowiązywania umowy oraz po jej wygaśnięciu lub rozwiązaniu do zachowania w ścisłej tajemnicy treści umowy zawartych przez Wykonawcę z osobą wykonującą czynności określone w ust. 1, której kopię Wykonawca zobowiązany jest przedłożyć Zamawiającemu zgodnie z ust. 5 niniejszego paragrafu.</w:t>
      </w:r>
    </w:p>
    <w:p w14:paraId="3B79326E" w14:textId="77777777" w:rsidR="004A088C" w:rsidRPr="00556094" w:rsidRDefault="004A088C" w:rsidP="00F50228">
      <w:pPr>
        <w:pStyle w:val="Default"/>
        <w:spacing w:line="276" w:lineRule="auto"/>
        <w:jc w:val="both"/>
        <w:rPr>
          <w:b/>
          <w:sz w:val="22"/>
          <w:szCs w:val="22"/>
        </w:rPr>
      </w:pPr>
    </w:p>
    <w:p w14:paraId="0CE8CB86" w14:textId="211613DC"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214B1F1B" w:rsidR="00AE61AB" w:rsidRPr="00556094" w:rsidRDefault="00AE61AB" w:rsidP="00576532">
      <w:pPr>
        <w:pStyle w:val="Default"/>
        <w:spacing w:line="276" w:lineRule="auto"/>
        <w:jc w:val="center"/>
        <w:rPr>
          <w:b/>
          <w:sz w:val="22"/>
          <w:szCs w:val="22"/>
        </w:rPr>
      </w:pPr>
      <w:r w:rsidRPr="00556094">
        <w:rPr>
          <w:b/>
          <w:sz w:val="22"/>
          <w:szCs w:val="22"/>
        </w:rPr>
        <w:t xml:space="preserve">§ </w:t>
      </w:r>
      <w:r w:rsidR="003936B6">
        <w:rPr>
          <w:b/>
          <w:sz w:val="22"/>
          <w:szCs w:val="22"/>
        </w:rPr>
        <w:t>19</w:t>
      </w:r>
    </w:p>
    <w:p w14:paraId="6B5C4174" w14:textId="25C16B91"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713793">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77777777" w:rsidR="00CB5B15" w:rsidRPr="00556094" w:rsidRDefault="00CB5B15" w:rsidP="00F50228">
      <w:pPr>
        <w:pStyle w:val="Default"/>
        <w:spacing w:line="276" w:lineRule="auto"/>
        <w:jc w:val="both"/>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lastRenderedPageBreak/>
        <w:t>Postanowienia końcowe</w:t>
      </w:r>
    </w:p>
    <w:p w14:paraId="1461ED4D" w14:textId="7D3CDAF8"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3936B6">
        <w:rPr>
          <w:b/>
          <w:sz w:val="22"/>
          <w:szCs w:val="22"/>
        </w:rPr>
        <w:t>0</w:t>
      </w:r>
    </w:p>
    <w:p w14:paraId="518E6616" w14:textId="0A1D0928"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nieuregulowanych niniejszą umową mają zastosowanie przepisy</w:t>
      </w:r>
      <w:r w:rsidR="007265C3">
        <w:rPr>
          <w:rFonts w:ascii="Arial" w:hAnsi="Arial" w:cs="Arial"/>
          <w:color w:val="000000" w:themeColor="text1"/>
          <w:sz w:val="22"/>
          <w:szCs w:val="22"/>
        </w:rPr>
        <w:t xml:space="preserve"> powszechnie obowiązującego prawa, w tym w szczególności</w:t>
      </w:r>
      <w:r w:rsidRPr="00556094">
        <w:rPr>
          <w:rFonts w:ascii="Arial" w:hAnsi="Arial" w:cs="Arial"/>
          <w:color w:val="000000" w:themeColor="text1"/>
          <w:sz w:val="22"/>
          <w:szCs w:val="22"/>
        </w:rPr>
        <w:t xml:space="preserve"> Kodeksu cywilnego, </w:t>
      </w:r>
      <w:proofErr w:type="spellStart"/>
      <w:r w:rsidRPr="00556094">
        <w:rPr>
          <w:rFonts w:ascii="Arial" w:hAnsi="Arial" w:cs="Arial"/>
          <w:color w:val="000000" w:themeColor="text1"/>
          <w:sz w:val="22"/>
          <w:szCs w:val="22"/>
        </w:rPr>
        <w:t>p.z.p</w:t>
      </w:r>
      <w:proofErr w:type="spellEnd"/>
      <w:r w:rsidR="00713793">
        <w:rPr>
          <w:rFonts w:ascii="Arial" w:hAnsi="Arial" w:cs="Arial"/>
          <w:color w:val="000000" w:themeColor="text1"/>
          <w:sz w:val="22"/>
          <w:szCs w:val="22"/>
        </w:rPr>
        <w:t>. oraz</w:t>
      </w:r>
      <w:r w:rsidRPr="00556094">
        <w:rPr>
          <w:rFonts w:ascii="Arial" w:hAnsi="Arial" w:cs="Arial"/>
          <w:color w:val="000000" w:themeColor="text1"/>
          <w:sz w:val="22"/>
          <w:szCs w:val="22"/>
        </w:rPr>
        <w:t xml:space="preserve">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E2DBF7A"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713793">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26ACF">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3F975E2A"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Strony ustalają, że dokonanie przez Wykonawcę przelewu (cesji) wierzytelności przysługujących mu z tytułu wykonania niniejszej </w:t>
      </w:r>
      <w:r w:rsidR="0064224F">
        <w:rPr>
          <w:rFonts w:ascii="Arial" w:eastAsia="Tahoma" w:hAnsi="Arial" w:cs="Arial"/>
          <w:sz w:val="22"/>
          <w:szCs w:val="22"/>
        </w:rPr>
        <w:t>u</w:t>
      </w:r>
      <w:r w:rsidRPr="00556094">
        <w:rPr>
          <w:rFonts w:ascii="Arial" w:eastAsia="Tahoma" w:hAnsi="Arial" w:cs="Arial"/>
          <w:sz w:val="22"/>
          <w:szCs w:val="22"/>
        </w:rPr>
        <w:t>mowy wymaga uzyskania przez Wykonawcę uprzedniej zgody Zamawiającego, wyrażonej w formie pisemnej, zastrzeżonej pod rygorem nieważności.</w:t>
      </w:r>
    </w:p>
    <w:p w14:paraId="1F804544" w14:textId="6D78AA87"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 przypadku późniejszych naruszeń, ani jakichkolwiek innych praw przewidzianych niniejszą umową.</w:t>
      </w:r>
    </w:p>
    <w:p w14:paraId="70DB593E" w14:textId="4140AB7B" w:rsidR="006D1AE0" w:rsidRPr="00556094" w:rsidRDefault="006D1AE0" w:rsidP="00A26ACF">
      <w:pPr>
        <w:widowControl w:val="0"/>
        <w:numPr>
          <w:ilvl w:val="6"/>
          <w:numId w:val="29"/>
        </w:numPr>
        <w:tabs>
          <w:tab w:val="left" w:pos="0"/>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67E11E3E" w14:textId="77777777" w:rsidR="002643CC" w:rsidRPr="00436645"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436645">
        <w:rPr>
          <w:rFonts w:ascii="Arial" w:eastAsiaTheme="minorHAnsi" w:hAnsi="Arial" w:cs="Arial"/>
          <w:sz w:val="22"/>
          <w:szCs w:val="22"/>
          <w:lang w:eastAsia="en-US"/>
        </w:rPr>
        <w:t>Opis Przedmiotu Zamówienia;</w:t>
      </w:r>
    </w:p>
    <w:p w14:paraId="4252281C" w14:textId="77777777" w:rsidR="002643CC"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436645">
        <w:rPr>
          <w:rFonts w:ascii="Arial" w:eastAsiaTheme="minorHAnsi" w:hAnsi="Arial" w:cs="Arial"/>
          <w:bCs/>
          <w:sz w:val="22"/>
          <w:szCs w:val="22"/>
          <w:lang w:eastAsia="en-US"/>
        </w:rPr>
        <w:t>Oferta Wykonawcy;</w:t>
      </w:r>
    </w:p>
    <w:p w14:paraId="64D9901D" w14:textId="77777777" w:rsidR="002643CC" w:rsidRPr="00436645"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Oświadczenie autora/autorów końcowego raportu analitycznego</w:t>
      </w:r>
      <w:r>
        <w:rPr>
          <w:rFonts w:ascii="Arial" w:eastAsiaTheme="minorHAnsi" w:hAnsi="Arial" w:cs="Arial"/>
          <w:bCs/>
          <w:sz w:val="22"/>
          <w:szCs w:val="22"/>
          <w:lang w:eastAsia="en-US"/>
        </w:rPr>
        <w:t>;</w:t>
      </w:r>
    </w:p>
    <w:p w14:paraId="3DDF77EA" w14:textId="77777777" w:rsidR="002643CC"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Wzór gwarancji ubezpieczeniowej/bankowej</w:t>
      </w:r>
      <w:r w:rsidRPr="0057630D">
        <w:rPr>
          <w:rFonts w:ascii="Arial" w:eastAsiaTheme="minorHAnsi" w:hAnsi="Arial" w:cs="Arial"/>
          <w:bCs/>
          <w:sz w:val="22"/>
          <w:szCs w:val="22"/>
          <w:lang w:eastAsia="en-US"/>
        </w:rPr>
        <w:t xml:space="preserve"> </w:t>
      </w:r>
    </w:p>
    <w:p w14:paraId="41082D1D" w14:textId="77777777" w:rsidR="002643CC" w:rsidRPr="00282AE7"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14 RODO;</w:t>
      </w:r>
    </w:p>
    <w:p w14:paraId="71B79AF5" w14:textId="77777777" w:rsidR="002643CC" w:rsidRPr="00282AE7"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13 RODO;</w:t>
      </w:r>
    </w:p>
    <w:p w14:paraId="2BC098A6" w14:textId="77777777" w:rsidR="002643CC"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7630D">
        <w:rPr>
          <w:rFonts w:ascii="Arial" w:eastAsiaTheme="minorHAnsi" w:hAnsi="Arial" w:cs="Arial"/>
          <w:bCs/>
          <w:sz w:val="22"/>
          <w:szCs w:val="22"/>
          <w:lang w:eastAsia="en-US"/>
        </w:rPr>
        <w:t xml:space="preserve">Umowa powierzenia </w:t>
      </w:r>
      <w:r>
        <w:rPr>
          <w:rFonts w:ascii="Arial" w:eastAsiaTheme="minorHAnsi" w:hAnsi="Arial" w:cs="Arial"/>
          <w:bCs/>
          <w:sz w:val="22"/>
          <w:szCs w:val="22"/>
          <w:lang w:eastAsia="en-US"/>
        </w:rPr>
        <w:t xml:space="preserve">przetwarzania danych osobowych </w:t>
      </w:r>
      <w:r w:rsidRPr="0057630D">
        <w:rPr>
          <w:rFonts w:ascii="Arial" w:eastAsiaTheme="minorHAnsi" w:hAnsi="Arial" w:cs="Arial"/>
          <w:bCs/>
          <w:sz w:val="22"/>
          <w:szCs w:val="22"/>
          <w:lang w:eastAsia="en-US"/>
        </w:rPr>
        <w:t>z Wykonawcą;</w:t>
      </w:r>
    </w:p>
    <w:p w14:paraId="16ACE4A9" w14:textId="77777777" w:rsidR="002643CC" w:rsidRDefault="002643CC" w:rsidP="002643CC">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dla respondentów;</w:t>
      </w:r>
    </w:p>
    <w:p w14:paraId="01CCDE65" w14:textId="77777777" w:rsidR="002643CC" w:rsidRDefault="002643CC" w:rsidP="002643CC">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3D234E">
        <w:rPr>
          <w:rFonts w:ascii="Arial" w:eastAsiaTheme="minorHAnsi" w:hAnsi="Arial" w:cs="Arial"/>
          <w:bCs/>
          <w:sz w:val="22"/>
          <w:szCs w:val="22"/>
          <w:lang w:eastAsia="en-US"/>
        </w:rPr>
        <w:t>Instrukcja zapoznawania respondentów z klauzulami informacyjnymi oraz odbierania od nich zgód</w:t>
      </w:r>
      <w:r w:rsidRPr="00282AE7">
        <w:rPr>
          <w:rFonts w:ascii="Arial" w:eastAsiaTheme="minorHAnsi" w:hAnsi="Arial" w:cs="Arial"/>
          <w:bCs/>
          <w:sz w:val="22"/>
          <w:szCs w:val="22"/>
          <w:lang w:eastAsia="en-US"/>
        </w:rPr>
        <w:t>;</w:t>
      </w:r>
    </w:p>
    <w:p w14:paraId="624CC9B0" w14:textId="5E0EB9EF" w:rsidR="008011BD" w:rsidRDefault="008011BD" w:rsidP="002643CC">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8011BD">
        <w:rPr>
          <w:rFonts w:ascii="Arial" w:eastAsiaTheme="minorHAnsi" w:hAnsi="Arial" w:cs="Arial"/>
          <w:bCs/>
          <w:sz w:val="22"/>
          <w:szCs w:val="22"/>
          <w:lang w:eastAsia="en-US"/>
        </w:rPr>
        <w:t>Oświadczenie Wykonawcy dotyczące zatrudnienia</w:t>
      </w:r>
      <w:r w:rsidR="00192BCD">
        <w:rPr>
          <w:rFonts w:ascii="Arial" w:eastAsiaTheme="minorHAnsi" w:hAnsi="Arial" w:cs="Arial"/>
          <w:bCs/>
          <w:sz w:val="22"/>
          <w:szCs w:val="22"/>
          <w:lang w:eastAsia="en-US"/>
        </w:rPr>
        <w:t>.</w:t>
      </w:r>
    </w:p>
    <w:p w14:paraId="465C5D72" w14:textId="44493A47" w:rsidR="00CB5B15" w:rsidRPr="00192BCD" w:rsidRDefault="00CB5B15" w:rsidP="00597EDB">
      <w:pPr>
        <w:widowControl w:val="0"/>
        <w:numPr>
          <w:ilvl w:val="6"/>
          <w:numId w:val="29"/>
        </w:numPr>
        <w:tabs>
          <w:tab w:val="left" w:pos="0"/>
          <w:tab w:val="left" w:pos="284"/>
          <w:tab w:val="left" w:pos="426"/>
        </w:tabs>
        <w:suppressAutoHyphens/>
        <w:autoSpaceDE w:val="0"/>
        <w:autoSpaceDN w:val="0"/>
        <w:adjustRightInd w:val="0"/>
        <w:spacing w:line="276" w:lineRule="auto"/>
        <w:ind w:left="0" w:hanging="284"/>
        <w:contextualSpacing/>
        <w:jc w:val="both"/>
        <w:rPr>
          <w:rFonts w:ascii="Arial" w:eastAsia="Tahoma" w:hAnsi="Arial" w:cs="Arial"/>
          <w:sz w:val="22"/>
          <w:szCs w:val="22"/>
        </w:rPr>
      </w:pPr>
      <w:r w:rsidRPr="00192BCD">
        <w:rPr>
          <w:rFonts w:ascii="Arial" w:hAnsi="Arial" w:cs="Arial"/>
          <w:sz w:val="22"/>
          <w:szCs w:val="22"/>
        </w:rPr>
        <w:t xml:space="preserve">Umowę sporządzono </w:t>
      </w:r>
      <w:r w:rsidR="00370978" w:rsidRPr="00192BCD">
        <w:rPr>
          <w:rFonts w:ascii="Arial" w:hAnsi="Arial" w:cs="Arial"/>
          <w:sz w:val="22"/>
          <w:szCs w:val="22"/>
        </w:rPr>
        <w:t xml:space="preserve">w języku polskim </w:t>
      </w:r>
      <w:r w:rsidRPr="00192BCD">
        <w:rPr>
          <w:rFonts w:ascii="Arial" w:hAnsi="Arial" w:cs="Arial"/>
          <w:sz w:val="22"/>
          <w:szCs w:val="22"/>
        </w:rPr>
        <w:t>w dwóch jednobrzmiących egzemplarzach, po jednym dla każdej ze Stron</w:t>
      </w:r>
      <w:r w:rsidR="005A6C9C" w:rsidRPr="00192BCD">
        <w:rPr>
          <w:rFonts w:ascii="Arial" w:hAnsi="Arial" w:cs="Arial"/>
          <w:sz w:val="22"/>
          <w:szCs w:val="22"/>
        </w:rPr>
        <w:t xml:space="preserve"> (dotyczy umowy zawartej w formie pisemnej)</w:t>
      </w:r>
      <w:r w:rsidRPr="00192BCD">
        <w:rPr>
          <w:rFonts w:ascii="Arial" w:hAnsi="Arial" w:cs="Arial"/>
          <w:sz w:val="22"/>
          <w:szCs w:val="22"/>
        </w:rPr>
        <w:t>.</w:t>
      </w:r>
    </w:p>
    <w:p w14:paraId="43035A31" w14:textId="35731795" w:rsidR="00AE4EAD" w:rsidRPr="00556094" w:rsidRDefault="00AE4EAD" w:rsidP="005A6C9C">
      <w:pPr>
        <w:pStyle w:val="Akapitzlist"/>
        <w:numPr>
          <w:ilvl w:val="6"/>
          <w:numId w:val="29"/>
        </w:numPr>
        <w:ind w:left="0" w:hanging="284"/>
        <w:jc w:val="both"/>
        <w:rPr>
          <w:rFonts w:ascii="Arial" w:eastAsia="Times New Roman" w:hAnsi="Arial" w:cs="Arial"/>
          <w:lang w:eastAsia="pl-PL"/>
        </w:rPr>
      </w:pPr>
      <w:r w:rsidRPr="00556094">
        <w:rPr>
          <w:rFonts w:ascii="Arial" w:eastAsia="Times New Roman" w:hAnsi="Arial" w:cs="Arial"/>
          <w:lang w:eastAsia="pl-PL"/>
        </w:rPr>
        <w:t xml:space="preserve">Za datę zawarcia </w:t>
      </w:r>
      <w:r w:rsidR="00340DA1">
        <w:rPr>
          <w:rFonts w:ascii="Arial" w:eastAsia="Times New Roman" w:hAnsi="Arial" w:cs="Arial"/>
          <w:lang w:eastAsia="pl-PL"/>
        </w:rPr>
        <w:t>u</w:t>
      </w:r>
      <w:r w:rsidRPr="00556094">
        <w:rPr>
          <w:rFonts w:ascii="Arial" w:eastAsia="Times New Roman" w:hAnsi="Arial" w:cs="Arial"/>
          <w:lang w:eastAsia="pl-PL"/>
        </w:rPr>
        <w:t xml:space="preserve">mowy uważa się datę wskazaną w komparycji </w:t>
      </w:r>
      <w:r w:rsidR="00340DA1">
        <w:rPr>
          <w:rFonts w:ascii="Arial" w:eastAsia="Times New Roman" w:hAnsi="Arial" w:cs="Arial"/>
          <w:lang w:eastAsia="pl-PL"/>
        </w:rPr>
        <w:t>u</w:t>
      </w:r>
      <w:r w:rsidRPr="00556094">
        <w:rPr>
          <w:rFonts w:ascii="Arial" w:eastAsia="Times New Roman" w:hAnsi="Arial" w:cs="Arial"/>
          <w:lang w:eastAsia="pl-PL"/>
        </w:rPr>
        <w:t>mowy.</w:t>
      </w:r>
      <w:r w:rsidR="005A6C9C" w:rsidRPr="005A6C9C">
        <w:rPr>
          <w:rFonts w:ascii="Arial" w:eastAsia="Times New Roman" w:hAnsi="Arial" w:cs="Arial"/>
          <w:color w:val="70AD47" w:themeColor="accent6"/>
          <w:lang w:eastAsia="pl-PL"/>
        </w:rPr>
        <w:t xml:space="preserve"> </w:t>
      </w:r>
      <w:r w:rsidR="005A6C9C" w:rsidRPr="005A6C9C">
        <w:rPr>
          <w:rFonts w:ascii="Arial" w:eastAsia="Times New Roman" w:hAnsi="Arial" w:cs="Arial"/>
          <w:lang w:eastAsia="pl-PL"/>
        </w:rPr>
        <w:t>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r w:rsidR="005A6C9C">
        <w:rPr>
          <w:rFonts w:ascii="Arial" w:eastAsia="Times New Roman" w:hAnsi="Arial" w:cs="Arial"/>
          <w:lang w:eastAsia="pl-PL"/>
        </w:rPr>
        <w:t>.</w:t>
      </w:r>
    </w:p>
    <w:p w14:paraId="3A0B3AC3" w14:textId="77777777" w:rsidR="00CB5B15" w:rsidRPr="00556094" w:rsidRDefault="00CB5B15" w:rsidP="00F50228">
      <w:pPr>
        <w:spacing w:line="276" w:lineRule="auto"/>
        <w:jc w:val="both"/>
        <w:rPr>
          <w:rFonts w:ascii="Arial" w:hAnsi="Arial" w:cs="Arial"/>
          <w:b/>
          <w:bCs/>
          <w:sz w:val="22"/>
          <w:szCs w:val="22"/>
          <w:lang w:bidi="pl-PL"/>
        </w:rPr>
      </w:pPr>
    </w:p>
    <w:p w14:paraId="5BDA2F78" w14:textId="336C4459" w:rsidR="00CB5B15" w:rsidRPr="00B370DC" w:rsidRDefault="00CB5B15" w:rsidP="00AE4EAD">
      <w:pPr>
        <w:spacing w:line="276" w:lineRule="auto"/>
        <w:jc w:val="center"/>
        <w:rPr>
          <w:rFonts w:ascii="Arial" w:hAnsi="Arial" w:cs="Arial"/>
          <w:b/>
          <w:bCs/>
          <w:sz w:val="22"/>
          <w:szCs w:val="22"/>
          <w:lang w:bidi="pl-PL"/>
        </w:rPr>
      </w:pPr>
      <w:r w:rsidRPr="00556094">
        <w:rPr>
          <w:rFonts w:ascii="Arial" w:hAnsi="Arial" w:cs="Arial"/>
          <w:b/>
          <w:bCs/>
          <w:sz w:val="22"/>
          <w:szCs w:val="22"/>
          <w:lang w:bidi="pl-PL"/>
        </w:rPr>
        <w:t>ZAMAWIAJĄCY</w:t>
      </w:r>
      <w:r w:rsidR="00A26ACF">
        <w:rPr>
          <w:rFonts w:ascii="Arial" w:hAnsi="Arial" w:cs="Arial"/>
          <w:b/>
          <w:bCs/>
          <w:sz w:val="22"/>
          <w:szCs w:val="22"/>
          <w:lang w:bidi="pl-PL"/>
        </w:rPr>
        <w:t>:</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t>WYKONAWCA</w:t>
      </w:r>
      <w:r w:rsidR="00A26ACF">
        <w:rPr>
          <w:rFonts w:ascii="Arial" w:hAnsi="Arial" w:cs="Arial"/>
          <w:b/>
          <w:bCs/>
          <w:sz w:val="22"/>
          <w:szCs w:val="22"/>
          <w:lang w:bidi="pl-PL"/>
        </w:rPr>
        <w:t>:</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920ACA">
      <w:headerReference w:type="default" r:id="rId14"/>
      <w:footerReference w:type="default" r:id="rId15"/>
      <w:headerReference w:type="first" r:id="rId16"/>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EAB35" w14:textId="77777777" w:rsidR="00F405F3" w:rsidRDefault="00F405F3" w:rsidP="00496CB5">
      <w:r>
        <w:separator/>
      </w:r>
    </w:p>
    <w:p w14:paraId="655AEE10" w14:textId="77777777" w:rsidR="00F405F3" w:rsidRDefault="00F405F3"/>
  </w:endnote>
  <w:endnote w:type="continuationSeparator" w:id="0">
    <w:p w14:paraId="7D85FDEB" w14:textId="77777777" w:rsidR="00F405F3" w:rsidRDefault="00F405F3" w:rsidP="00496CB5">
      <w:r>
        <w:continuationSeparator/>
      </w:r>
    </w:p>
    <w:p w14:paraId="186B28D1" w14:textId="77777777" w:rsidR="00F405F3" w:rsidRDefault="00F405F3"/>
  </w:endnote>
  <w:endnote w:type="continuationNotice" w:id="1">
    <w:p w14:paraId="27EF0723" w14:textId="77777777" w:rsidR="00F405F3" w:rsidRDefault="00F405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DCEBBDB" w:rsidR="000004C9" w:rsidRDefault="000004C9">
        <w:pPr>
          <w:pStyle w:val="Stopka"/>
          <w:jc w:val="right"/>
        </w:pPr>
        <w:r>
          <w:fldChar w:fldCharType="begin"/>
        </w:r>
        <w:r>
          <w:instrText>PAGE   \* MERGEFORMAT</w:instrText>
        </w:r>
        <w:r>
          <w:fldChar w:fldCharType="separate"/>
        </w:r>
        <w:r w:rsidR="007D015F">
          <w:rPr>
            <w:noProof/>
          </w:rPr>
          <w:t>29</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A5BC12" w14:textId="77777777" w:rsidR="00F405F3" w:rsidRDefault="00F405F3" w:rsidP="00496CB5">
      <w:r>
        <w:separator/>
      </w:r>
    </w:p>
    <w:p w14:paraId="462CD994" w14:textId="77777777" w:rsidR="00F405F3" w:rsidRDefault="00F405F3"/>
  </w:footnote>
  <w:footnote w:type="continuationSeparator" w:id="0">
    <w:p w14:paraId="448FAC49" w14:textId="77777777" w:rsidR="00F405F3" w:rsidRDefault="00F405F3" w:rsidP="00496CB5">
      <w:r>
        <w:continuationSeparator/>
      </w:r>
    </w:p>
    <w:p w14:paraId="56D140BD" w14:textId="77777777" w:rsidR="00F405F3" w:rsidRDefault="00F405F3"/>
  </w:footnote>
  <w:footnote w:type="continuationNotice" w:id="1">
    <w:p w14:paraId="7D19B14E" w14:textId="77777777" w:rsidR="00F405F3" w:rsidRDefault="00F405F3"/>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5752D" w14:textId="1CC97D18" w:rsidR="00A6481E" w:rsidRDefault="00A6481E">
    <w:pPr>
      <w:pStyle w:val="Nagwek"/>
    </w:pPr>
    <w:r>
      <w:rPr>
        <w:noProof/>
      </w:rPr>
      <w:drawing>
        <wp:inline distT="0" distB="0" distL="0" distR="0" wp14:anchorId="5739188C" wp14:editId="700F7A08">
          <wp:extent cx="6267450" cy="567055"/>
          <wp:effectExtent l="0" t="0" r="0" b="4445"/>
          <wp:docPr id="125205319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5670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46702" w14:textId="2B87F24E" w:rsidR="004B05A2" w:rsidRDefault="004B05A2">
    <w:pPr>
      <w:pStyle w:val="Nagwek"/>
    </w:pPr>
    <w:r w:rsidRPr="004B05A2">
      <w:rPr>
        <w:noProof/>
      </w:rPr>
      <w:drawing>
        <wp:inline distT="0" distB="0" distL="0" distR="0" wp14:anchorId="1967596E" wp14:editId="22546D0D">
          <wp:extent cx="6263640" cy="564515"/>
          <wp:effectExtent l="0" t="0" r="3810" b="6985"/>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63640" cy="5645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F5CD3"/>
    <w:multiLevelType w:val="hybridMultilevel"/>
    <w:tmpl w:val="7714D6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2"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C0682"/>
    <w:multiLevelType w:val="multilevel"/>
    <w:tmpl w:val="CC5A30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B196B46"/>
    <w:multiLevelType w:val="hybridMultilevel"/>
    <w:tmpl w:val="4DE0E3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CB3D74"/>
    <w:multiLevelType w:val="multilevel"/>
    <w:tmpl w:val="983A6C90"/>
    <w:lvl w:ilvl="0">
      <w:start w:val="1"/>
      <w:numFmt w:val="decimal"/>
      <w:lvlText w:val="%1."/>
      <w:lvlJc w:val="left"/>
      <w:pPr>
        <w:ind w:left="720" w:hanging="360"/>
      </w:pPr>
      <w:rPr>
        <w:rFonts w:ascii="Arial" w:hAnsi="Arial" w:cs="Arial"/>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0"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BB1E22"/>
    <w:multiLevelType w:val="multilevel"/>
    <w:tmpl w:val="6B3C4B1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2E000209"/>
    <w:multiLevelType w:val="hybridMultilevel"/>
    <w:tmpl w:val="4B847B66"/>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3BF60D5A"/>
    <w:multiLevelType w:val="multilevel"/>
    <w:tmpl w:val="9178202C"/>
    <w:lvl w:ilvl="0">
      <w:start w:val="1"/>
      <w:numFmt w:val="decimal"/>
      <w:lvlText w:val="%1."/>
      <w:lvlJc w:val="left"/>
      <w:pPr>
        <w:ind w:left="0" w:firstLine="0"/>
      </w:pPr>
      <w:rPr>
        <w:rFonts w:ascii="Arial" w:hAnsi="Arial" w:cs="Arial" w:hint="default"/>
        <w:b w:val="0"/>
        <w:sz w:val="22"/>
        <w:szCs w:val="22"/>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6"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9"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40"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4F02D2"/>
    <w:multiLevelType w:val="hybridMultilevel"/>
    <w:tmpl w:val="A6BE47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4"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5695474"/>
    <w:multiLevelType w:val="multilevel"/>
    <w:tmpl w:val="5CD49EF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590E71"/>
    <w:multiLevelType w:val="multilevel"/>
    <w:tmpl w:val="595C7906"/>
    <w:lvl w:ilvl="0">
      <w:start w:val="1"/>
      <w:numFmt w:val="decimal"/>
      <w:lvlText w:val="%1."/>
      <w:legacy w:legacy="1" w:legacySpace="0" w:legacyIndent="350"/>
      <w:lvlJc w:val="left"/>
      <w:rPr>
        <w:rFonts w:ascii="Arial" w:hAnsi="Arial" w:cs="Arial" w:hint="default"/>
        <w:b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9"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5A6820"/>
    <w:multiLevelType w:val="hybridMultilevel"/>
    <w:tmpl w:val="26527B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527A7E"/>
    <w:multiLevelType w:val="hybridMultilevel"/>
    <w:tmpl w:val="A22E2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8"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60"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62"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4"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5"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9"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2376605">
    <w:abstractNumId w:val="33"/>
  </w:num>
  <w:num w:numId="2" w16cid:durableId="1038237148">
    <w:abstractNumId w:val="68"/>
  </w:num>
  <w:num w:numId="3" w16cid:durableId="523980977">
    <w:abstractNumId w:val="17"/>
  </w:num>
  <w:num w:numId="4" w16cid:durableId="2093773125">
    <w:abstractNumId w:val="24"/>
  </w:num>
  <w:num w:numId="5" w16cid:durableId="2013487293">
    <w:abstractNumId w:val="7"/>
  </w:num>
  <w:num w:numId="6" w16cid:durableId="156532708">
    <w:abstractNumId w:val="63"/>
  </w:num>
  <w:num w:numId="7" w16cid:durableId="110127681">
    <w:abstractNumId w:val="49"/>
  </w:num>
  <w:num w:numId="8" w16cid:durableId="1514300447">
    <w:abstractNumId w:val="18"/>
  </w:num>
  <w:num w:numId="9" w16cid:durableId="956058249">
    <w:abstractNumId w:val="10"/>
  </w:num>
  <w:num w:numId="10" w16cid:durableId="1183780276">
    <w:abstractNumId w:val="12"/>
  </w:num>
  <w:num w:numId="11" w16cid:durableId="1582985402">
    <w:abstractNumId w:val="69"/>
  </w:num>
  <w:num w:numId="12" w16cid:durableId="1481774804">
    <w:abstractNumId w:val="5"/>
  </w:num>
  <w:num w:numId="13" w16cid:durableId="1330866337">
    <w:abstractNumId w:val="13"/>
  </w:num>
  <w:num w:numId="14" w16cid:durableId="2095395444">
    <w:abstractNumId w:val="25"/>
  </w:num>
  <w:num w:numId="15" w16cid:durableId="1051541071">
    <w:abstractNumId w:val="29"/>
  </w:num>
  <w:num w:numId="16" w16cid:durableId="1023675141">
    <w:abstractNumId w:val="48"/>
  </w:num>
  <w:num w:numId="17" w16cid:durableId="1921788370">
    <w:abstractNumId w:val="59"/>
  </w:num>
  <w:num w:numId="18" w16cid:durableId="58133121">
    <w:abstractNumId w:val="45"/>
  </w:num>
  <w:num w:numId="19" w16cid:durableId="1329598620">
    <w:abstractNumId w:val="39"/>
  </w:num>
  <w:num w:numId="20" w16cid:durableId="1240943577">
    <w:abstractNumId w:val="58"/>
  </w:num>
  <w:num w:numId="21" w16cid:durableId="1439448540">
    <w:abstractNumId w:val="41"/>
  </w:num>
  <w:num w:numId="22" w16cid:durableId="259992699">
    <w:abstractNumId w:val="8"/>
  </w:num>
  <w:num w:numId="23" w16cid:durableId="1093473888">
    <w:abstractNumId w:val="28"/>
  </w:num>
  <w:num w:numId="24" w16cid:durableId="1984001305">
    <w:abstractNumId w:val="43"/>
  </w:num>
  <w:num w:numId="25" w16cid:durableId="1289820480">
    <w:abstractNumId w:val="31"/>
  </w:num>
  <w:num w:numId="26" w16cid:durableId="2025550585">
    <w:abstractNumId w:val="54"/>
  </w:num>
  <w:num w:numId="27" w16cid:durableId="1280377707">
    <w:abstractNumId w:val="70"/>
  </w:num>
  <w:num w:numId="28" w16cid:durableId="1082292373">
    <w:abstractNumId w:val="40"/>
  </w:num>
  <w:num w:numId="29" w16cid:durableId="1599479706">
    <w:abstractNumId w:val="16"/>
  </w:num>
  <w:num w:numId="30" w16cid:durableId="319651739">
    <w:abstractNumId w:val="21"/>
  </w:num>
  <w:num w:numId="31" w16cid:durableId="1195118147">
    <w:abstractNumId w:val="47"/>
  </w:num>
  <w:num w:numId="32" w16cid:durableId="1517234529">
    <w:abstractNumId w:val="34"/>
  </w:num>
  <w:num w:numId="33" w16cid:durableId="818376326">
    <w:abstractNumId w:val="32"/>
  </w:num>
  <w:num w:numId="34" w16cid:durableId="2081320975">
    <w:abstractNumId w:val="1"/>
  </w:num>
  <w:num w:numId="35" w16cid:durableId="1475221074">
    <w:abstractNumId w:val="57"/>
  </w:num>
  <w:num w:numId="36" w16cid:durableId="1322732128">
    <w:abstractNumId w:val="62"/>
  </w:num>
  <w:num w:numId="37" w16cid:durableId="223490686">
    <w:abstractNumId w:val="15"/>
  </w:num>
  <w:num w:numId="38" w16cid:durableId="1493909109">
    <w:abstractNumId w:val="2"/>
  </w:num>
  <w:num w:numId="39" w16cid:durableId="684747488">
    <w:abstractNumId w:val="9"/>
  </w:num>
  <w:num w:numId="40" w16cid:durableId="1094863490">
    <w:abstractNumId w:val="35"/>
  </w:num>
  <w:num w:numId="41" w16cid:durableId="1734962930">
    <w:abstractNumId w:val="61"/>
  </w:num>
  <w:num w:numId="42" w16cid:durableId="1789468753">
    <w:abstractNumId w:val="51"/>
  </w:num>
  <w:num w:numId="43" w16cid:durableId="1336886115">
    <w:abstractNumId w:val="52"/>
  </w:num>
  <w:num w:numId="44" w16cid:durableId="108816741">
    <w:abstractNumId w:val="56"/>
  </w:num>
  <w:num w:numId="45" w16cid:durableId="1661234368">
    <w:abstractNumId w:val="60"/>
  </w:num>
  <w:num w:numId="46" w16cid:durableId="36006327">
    <w:abstractNumId w:val="67"/>
  </w:num>
  <w:num w:numId="47" w16cid:durableId="1660382471">
    <w:abstractNumId w:val="37"/>
  </w:num>
  <w:num w:numId="48" w16cid:durableId="783233712">
    <w:abstractNumId w:val="36"/>
  </w:num>
  <w:num w:numId="49" w16cid:durableId="849759990">
    <w:abstractNumId w:val="44"/>
  </w:num>
  <w:num w:numId="50" w16cid:durableId="895358201">
    <w:abstractNumId w:val="11"/>
  </w:num>
  <w:num w:numId="51" w16cid:durableId="2014409491">
    <w:abstractNumId w:val="50"/>
  </w:num>
  <w:num w:numId="52" w16cid:durableId="1656758886">
    <w:abstractNumId w:val="71"/>
  </w:num>
  <w:num w:numId="53" w16cid:durableId="1454980728">
    <w:abstractNumId w:val="20"/>
  </w:num>
  <w:num w:numId="54" w16cid:durableId="608388795">
    <w:abstractNumId w:val="30"/>
  </w:num>
  <w:num w:numId="55" w16cid:durableId="629672740">
    <w:abstractNumId w:val="6"/>
  </w:num>
  <w:num w:numId="56" w16cid:durableId="1508012409">
    <w:abstractNumId w:val="53"/>
  </w:num>
  <w:num w:numId="57" w16cid:durableId="2062292223">
    <w:abstractNumId w:val="66"/>
  </w:num>
  <w:num w:numId="58" w16cid:durableId="717165384">
    <w:abstractNumId w:val="23"/>
  </w:num>
  <w:num w:numId="59" w16cid:durableId="283343794">
    <w:abstractNumId w:val="38"/>
    <w:lvlOverride w:ilvl="0">
      <w:startOverride w:val="1"/>
    </w:lvlOverride>
  </w:num>
  <w:num w:numId="60" w16cid:durableId="16182215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1090968">
    <w:abstractNumId w:val="64"/>
  </w:num>
  <w:num w:numId="62" w16cid:durableId="1179733762">
    <w:abstractNumId w:val="3"/>
  </w:num>
  <w:num w:numId="63" w16cid:durableId="1919053238">
    <w:abstractNumId w:val="26"/>
  </w:num>
  <w:num w:numId="64" w16cid:durableId="1457210910">
    <w:abstractNumId w:val="0"/>
  </w:num>
  <w:num w:numId="65" w16cid:durableId="1176384947">
    <w:abstractNumId w:val="55"/>
  </w:num>
  <w:num w:numId="66" w16cid:durableId="2091002760">
    <w:abstractNumId w:val="42"/>
  </w:num>
  <w:num w:numId="67" w16cid:durableId="638998995">
    <w:abstractNumId w:val="19"/>
  </w:num>
  <w:num w:numId="68" w16cid:durableId="1059942570">
    <w:abstractNumId w:val="4"/>
  </w:num>
  <w:num w:numId="69" w16cid:durableId="1151170886">
    <w:abstractNumId w:val="65"/>
  </w:num>
  <w:num w:numId="70" w16cid:durableId="244649825">
    <w:abstractNumId w:val="46"/>
  </w:num>
  <w:num w:numId="71" w16cid:durableId="110443077">
    <w:abstractNumId w:val="14"/>
  </w:num>
  <w:num w:numId="72" w16cid:durableId="1385057856">
    <w:abstractNumId w:val="2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0BB9"/>
    <w:rsid w:val="00001B6B"/>
    <w:rsid w:val="0001201F"/>
    <w:rsid w:val="0001222F"/>
    <w:rsid w:val="0001512A"/>
    <w:rsid w:val="000164CD"/>
    <w:rsid w:val="00022115"/>
    <w:rsid w:val="000261CE"/>
    <w:rsid w:val="0003252E"/>
    <w:rsid w:val="00032A5F"/>
    <w:rsid w:val="0003410D"/>
    <w:rsid w:val="00034290"/>
    <w:rsid w:val="0003442B"/>
    <w:rsid w:val="000361BF"/>
    <w:rsid w:val="00036C06"/>
    <w:rsid w:val="00037116"/>
    <w:rsid w:val="0003758D"/>
    <w:rsid w:val="00037CFF"/>
    <w:rsid w:val="00041575"/>
    <w:rsid w:val="0004174D"/>
    <w:rsid w:val="00041A6B"/>
    <w:rsid w:val="00042828"/>
    <w:rsid w:val="00042E7F"/>
    <w:rsid w:val="00046F6F"/>
    <w:rsid w:val="000506E2"/>
    <w:rsid w:val="0005149D"/>
    <w:rsid w:val="00055771"/>
    <w:rsid w:val="00055C5D"/>
    <w:rsid w:val="00060F9F"/>
    <w:rsid w:val="00062460"/>
    <w:rsid w:val="00064209"/>
    <w:rsid w:val="00065BCA"/>
    <w:rsid w:val="00066D8C"/>
    <w:rsid w:val="000703BB"/>
    <w:rsid w:val="00071196"/>
    <w:rsid w:val="000719B3"/>
    <w:rsid w:val="00071F44"/>
    <w:rsid w:val="00073310"/>
    <w:rsid w:val="00073F7D"/>
    <w:rsid w:val="00074929"/>
    <w:rsid w:val="00074CFD"/>
    <w:rsid w:val="00077EDC"/>
    <w:rsid w:val="00081DD8"/>
    <w:rsid w:val="000827D5"/>
    <w:rsid w:val="0008314D"/>
    <w:rsid w:val="0008692E"/>
    <w:rsid w:val="000900D5"/>
    <w:rsid w:val="00090E67"/>
    <w:rsid w:val="000932F6"/>
    <w:rsid w:val="00094510"/>
    <w:rsid w:val="00094FDA"/>
    <w:rsid w:val="00095698"/>
    <w:rsid w:val="000967F2"/>
    <w:rsid w:val="000A0B93"/>
    <w:rsid w:val="000A1671"/>
    <w:rsid w:val="000A5A66"/>
    <w:rsid w:val="000B5275"/>
    <w:rsid w:val="000B6D7C"/>
    <w:rsid w:val="000C053E"/>
    <w:rsid w:val="000C1023"/>
    <w:rsid w:val="000C1735"/>
    <w:rsid w:val="000C28F0"/>
    <w:rsid w:val="000C30FD"/>
    <w:rsid w:val="000C43CD"/>
    <w:rsid w:val="000D1E37"/>
    <w:rsid w:val="000D243D"/>
    <w:rsid w:val="000E4024"/>
    <w:rsid w:val="000E413B"/>
    <w:rsid w:val="000E45B9"/>
    <w:rsid w:val="000E4D85"/>
    <w:rsid w:val="000E52E6"/>
    <w:rsid w:val="000E534E"/>
    <w:rsid w:val="000F06B5"/>
    <w:rsid w:val="000F320B"/>
    <w:rsid w:val="000F55CD"/>
    <w:rsid w:val="000F594A"/>
    <w:rsid w:val="000F60B5"/>
    <w:rsid w:val="00101A50"/>
    <w:rsid w:val="001028E5"/>
    <w:rsid w:val="00102D1F"/>
    <w:rsid w:val="00103788"/>
    <w:rsid w:val="00105CC2"/>
    <w:rsid w:val="00106143"/>
    <w:rsid w:val="00110028"/>
    <w:rsid w:val="00110C77"/>
    <w:rsid w:val="00111648"/>
    <w:rsid w:val="001118F8"/>
    <w:rsid w:val="00112746"/>
    <w:rsid w:val="00112829"/>
    <w:rsid w:val="00113030"/>
    <w:rsid w:val="00113634"/>
    <w:rsid w:val="00113C54"/>
    <w:rsid w:val="001158CA"/>
    <w:rsid w:val="00115EEB"/>
    <w:rsid w:val="00116600"/>
    <w:rsid w:val="00116944"/>
    <w:rsid w:val="00116B09"/>
    <w:rsid w:val="00120214"/>
    <w:rsid w:val="0012023C"/>
    <w:rsid w:val="00120428"/>
    <w:rsid w:val="00121366"/>
    <w:rsid w:val="001213CA"/>
    <w:rsid w:val="00121AD8"/>
    <w:rsid w:val="001264B3"/>
    <w:rsid w:val="001300B2"/>
    <w:rsid w:val="0013118B"/>
    <w:rsid w:val="00131523"/>
    <w:rsid w:val="00135099"/>
    <w:rsid w:val="00135602"/>
    <w:rsid w:val="00137FF2"/>
    <w:rsid w:val="001418C1"/>
    <w:rsid w:val="00143639"/>
    <w:rsid w:val="00143E4B"/>
    <w:rsid w:val="0014424C"/>
    <w:rsid w:val="0014488F"/>
    <w:rsid w:val="00145413"/>
    <w:rsid w:val="00151011"/>
    <w:rsid w:val="00151359"/>
    <w:rsid w:val="0015505D"/>
    <w:rsid w:val="001551EB"/>
    <w:rsid w:val="0015542C"/>
    <w:rsid w:val="00156FE8"/>
    <w:rsid w:val="00157C61"/>
    <w:rsid w:val="001607E7"/>
    <w:rsid w:val="00162FE6"/>
    <w:rsid w:val="00164734"/>
    <w:rsid w:val="00165C9B"/>
    <w:rsid w:val="00166336"/>
    <w:rsid w:val="001679FD"/>
    <w:rsid w:val="00167C98"/>
    <w:rsid w:val="0017063E"/>
    <w:rsid w:val="00170747"/>
    <w:rsid w:val="001727E7"/>
    <w:rsid w:val="00172A11"/>
    <w:rsid w:val="00174F85"/>
    <w:rsid w:val="00177EF9"/>
    <w:rsid w:val="00180242"/>
    <w:rsid w:val="00181371"/>
    <w:rsid w:val="00181E06"/>
    <w:rsid w:val="00182C1F"/>
    <w:rsid w:val="00183BD9"/>
    <w:rsid w:val="001865DD"/>
    <w:rsid w:val="00186735"/>
    <w:rsid w:val="00186D1B"/>
    <w:rsid w:val="001904BB"/>
    <w:rsid w:val="00192BCD"/>
    <w:rsid w:val="00192E79"/>
    <w:rsid w:val="0019304D"/>
    <w:rsid w:val="0019386C"/>
    <w:rsid w:val="0019398B"/>
    <w:rsid w:val="0019772C"/>
    <w:rsid w:val="001A0CF4"/>
    <w:rsid w:val="001A1C3D"/>
    <w:rsid w:val="001A265F"/>
    <w:rsid w:val="001A289D"/>
    <w:rsid w:val="001A382E"/>
    <w:rsid w:val="001A3933"/>
    <w:rsid w:val="001A3DBD"/>
    <w:rsid w:val="001A6D1D"/>
    <w:rsid w:val="001B2D5F"/>
    <w:rsid w:val="001B36B9"/>
    <w:rsid w:val="001B37FE"/>
    <w:rsid w:val="001B4100"/>
    <w:rsid w:val="001B4458"/>
    <w:rsid w:val="001B4E11"/>
    <w:rsid w:val="001B5E42"/>
    <w:rsid w:val="001B63EA"/>
    <w:rsid w:val="001B6437"/>
    <w:rsid w:val="001C0171"/>
    <w:rsid w:val="001C0787"/>
    <w:rsid w:val="001C2E7E"/>
    <w:rsid w:val="001C5C6E"/>
    <w:rsid w:val="001C6B2D"/>
    <w:rsid w:val="001C7E2A"/>
    <w:rsid w:val="001D0422"/>
    <w:rsid w:val="001D0B9D"/>
    <w:rsid w:val="001D10E9"/>
    <w:rsid w:val="001D232E"/>
    <w:rsid w:val="001D295C"/>
    <w:rsid w:val="001D3EA2"/>
    <w:rsid w:val="001D5709"/>
    <w:rsid w:val="001D6C6D"/>
    <w:rsid w:val="001D6E96"/>
    <w:rsid w:val="001D7647"/>
    <w:rsid w:val="001D78B5"/>
    <w:rsid w:val="001D7980"/>
    <w:rsid w:val="001E0F0E"/>
    <w:rsid w:val="001E1B22"/>
    <w:rsid w:val="001E1BCF"/>
    <w:rsid w:val="001E1E1C"/>
    <w:rsid w:val="001E2086"/>
    <w:rsid w:val="001E4172"/>
    <w:rsid w:val="001E4A95"/>
    <w:rsid w:val="001F019E"/>
    <w:rsid w:val="001F1A1E"/>
    <w:rsid w:val="001F1E15"/>
    <w:rsid w:val="001F2C5B"/>
    <w:rsid w:val="001F343C"/>
    <w:rsid w:val="001F56EF"/>
    <w:rsid w:val="001F61E1"/>
    <w:rsid w:val="001F6B53"/>
    <w:rsid w:val="001F6FC5"/>
    <w:rsid w:val="001F75A2"/>
    <w:rsid w:val="00201310"/>
    <w:rsid w:val="0020134E"/>
    <w:rsid w:val="002013C5"/>
    <w:rsid w:val="002019FF"/>
    <w:rsid w:val="002024AF"/>
    <w:rsid w:val="0020467F"/>
    <w:rsid w:val="00206952"/>
    <w:rsid w:val="002079C6"/>
    <w:rsid w:val="00210FB3"/>
    <w:rsid w:val="00213F2B"/>
    <w:rsid w:val="00214810"/>
    <w:rsid w:val="0022003D"/>
    <w:rsid w:val="002207BB"/>
    <w:rsid w:val="00222D26"/>
    <w:rsid w:val="0022349F"/>
    <w:rsid w:val="00225B19"/>
    <w:rsid w:val="00226A9E"/>
    <w:rsid w:val="00227840"/>
    <w:rsid w:val="002309CE"/>
    <w:rsid w:val="00231945"/>
    <w:rsid w:val="002336F0"/>
    <w:rsid w:val="0024070F"/>
    <w:rsid w:val="00242E35"/>
    <w:rsid w:val="00243974"/>
    <w:rsid w:val="00243DA3"/>
    <w:rsid w:val="00243F22"/>
    <w:rsid w:val="00245B33"/>
    <w:rsid w:val="00246541"/>
    <w:rsid w:val="002469D1"/>
    <w:rsid w:val="00247657"/>
    <w:rsid w:val="00254146"/>
    <w:rsid w:val="0026040A"/>
    <w:rsid w:val="00263EC9"/>
    <w:rsid w:val="002643CC"/>
    <w:rsid w:val="00264539"/>
    <w:rsid w:val="00267B36"/>
    <w:rsid w:val="0027174A"/>
    <w:rsid w:val="00274230"/>
    <w:rsid w:val="0027746B"/>
    <w:rsid w:val="002776FC"/>
    <w:rsid w:val="002777D3"/>
    <w:rsid w:val="00277CCF"/>
    <w:rsid w:val="00281300"/>
    <w:rsid w:val="00282D18"/>
    <w:rsid w:val="00283885"/>
    <w:rsid w:val="00287A20"/>
    <w:rsid w:val="00291B51"/>
    <w:rsid w:val="00291B65"/>
    <w:rsid w:val="0029442D"/>
    <w:rsid w:val="00294DBA"/>
    <w:rsid w:val="00295244"/>
    <w:rsid w:val="00296D0A"/>
    <w:rsid w:val="00296E6C"/>
    <w:rsid w:val="00297CAD"/>
    <w:rsid w:val="002A1606"/>
    <w:rsid w:val="002A4518"/>
    <w:rsid w:val="002A5420"/>
    <w:rsid w:val="002A5E42"/>
    <w:rsid w:val="002A649D"/>
    <w:rsid w:val="002B1A87"/>
    <w:rsid w:val="002B4034"/>
    <w:rsid w:val="002B416F"/>
    <w:rsid w:val="002B468B"/>
    <w:rsid w:val="002B4A7E"/>
    <w:rsid w:val="002B6D96"/>
    <w:rsid w:val="002C12CA"/>
    <w:rsid w:val="002C15BF"/>
    <w:rsid w:val="002C17BC"/>
    <w:rsid w:val="002C1A16"/>
    <w:rsid w:val="002C1F14"/>
    <w:rsid w:val="002C3433"/>
    <w:rsid w:val="002C3D31"/>
    <w:rsid w:val="002C474D"/>
    <w:rsid w:val="002C68B5"/>
    <w:rsid w:val="002C7965"/>
    <w:rsid w:val="002C7C35"/>
    <w:rsid w:val="002D0F22"/>
    <w:rsid w:val="002D0FF9"/>
    <w:rsid w:val="002E087F"/>
    <w:rsid w:val="002E5156"/>
    <w:rsid w:val="002E5428"/>
    <w:rsid w:val="002E57A6"/>
    <w:rsid w:val="002E5B6B"/>
    <w:rsid w:val="002E6556"/>
    <w:rsid w:val="002E6BA9"/>
    <w:rsid w:val="002F0BD0"/>
    <w:rsid w:val="002F5FF9"/>
    <w:rsid w:val="002F7164"/>
    <w:rsid w:val="0030001A"/>
    <w:rsid w:val="00300553"/>
    <w:rsid w:val="00300809"/>
    <w:rsid w:val="00301873"/>
    <w:rsid w:val="00301E0D"/>
    <w:rsid w:val="0030214A"/>
    <w:rsid w:val="00302341"/>
    <w:rsid w:val="00302C47"/>
    <w:rsid w:val="0030539F"/>
    <w:rsid w:val="00306D5F"/>
    <w:rsid w:val="00306F39"/>
    <w:rsid w:val="00307071"/>
    <w:rsid w:val="00307BEF"/>
    <w:rsid w:val="00307D93"/>
    <w:rsid w:val="00311304"/>
    <w:rsid w:val="003127C6"/>
    <w:rsid w:val="0031481B"/>
    <w:rsid w:val="003172EF"/>
    <w:rsid w:val="0032055E"/>
    <w:rsid w:val="00320C3F"/>
    <w:rsid w:val="00321005"/>
    <w:rsid w:val="00321B46"/>
    <w:rsid w:val="003237D8"/>
    <w:rsid w:val="00324218"/>
    <w:rsid w:val="00324A1B"/>
    <w:rsid w:val="00324A40"/>
    <w:rsid w:val="00326EBC"/>
    <w:rsid w:val="0033103B"/>
    <w:rsid w:val="00332214"/>
    <w:rsid w:val="003349E6"/>
    <w:rsid w:val="003357C6"/>
    <w:rsid w:val="00335C32"/>
    <w:rsid w:val="00336E9E"/>
    <w:rsid w:val="00337C2B"/>
    <w:rsid w:val="00340C64"/>
    <w:rsid w:val="00340DA1"/>
    <w:rsid w:val="0034395E"/>
    <w:rsid w:val="00343AB5"/>
    <w:rsid w:val="00345D44"/>
    <w:rsid w:val="00345FA8"/>
    <w:rsid w:val="00347405"/>
    <w:rsid w:val="003477CA"/>
    <w:rsid w:val="00347F8F"/>
    <w:rsid w:val="00352DFA"/>
    <w:rsid w:val="003537FA"/>
    <w:rsid w:val="00354507"/>
    <w:rsid w:val="00354C40"/>
    <w:rsid w:val="00354D2D"/>
    <w:rsid w:val="00361358"/>
    <w:rsid w:val="0036200B"/>
    <w:rsid w:val="00362635"/>
    <w:rsid w:val="00363395"/>
    <w:rsid w:val="00364C3E"/>
    <w:rsid w:val="0036505C"/>
    <w:rsid w:val="00367BC7"/>
    <w:rsid w:val="00370978"/>
    <w:rsid w:val="00373EBF"/>
    <w:rsid w:val="00373F4A"/>
    <w:rsid w:val="00374BE4"/>
    <w:rsid w:val="003751CC"/>
    <w:rsid w:val="0038058F"/>
    <w:rsid w:val="003810C1"/>
    <w:rsid w:val="00381D99"/>
    <w:rsid w:val="00384AB4"/>
    <w:rsid w:val="00385019"/>
    <w:rsid w:val="00385D12"/>
    <w:rsid w:val="003866DF"/>
    <w:rsid w:val="003876F2"/>
    <w:rsid w:val="00390A3F"/>
    <w:rsid w:val="00392178"/>
    <w:rsid w:val="003936B6"/>
    <w:rsid w:val="00395F58"/>
    <w:rsid w:val="00397603"/>
    <w:rsid w:val="00397E09"/>
    <w:rsid w:val="003A1338"/>
    <w:rsid w:val="003A2C7C"/>
    <w:rsid w:val="003A55AB"/>
    <w:rsid w:val="003B04BF"/>
    <w:rsid w:val="003B2351"/>
    <w:rsid w:val="003B450F"/>
    <w:rsid w:val="003B616B"/>
    <w:rsid w:val="003B7580"/>
    <w:rsid w:val="003C026C"/>
    <w:rsid w:val="003C2F3C"/>
    <w:rsid w:val="003C3664"/>
    <w:rsid w:val="003C6645"/>
    <w:rsid w:val="003C67BC"/>
    <w:rsid w:val="003C6CEA"/>
    <w:rsid w:val="003C7499"/>
    <w:rsid w:val="003D13D9"/>
    <w:rsid w:val="003D3024"/>
    <w:rsid w:val="003D3815"/>
    <w:rsid w:val="003D3F31"/>
    <w:rsid w:val="003D4550"/>
    <w:rsid w:val="003D58DE"/>
    <w:rsid w:val="003D5FA5"/>
    <w:rsid w:val="003D66CF"/>
    <w:rsid w:val="003D6A30"/>
    <w:rsid w:val="003E0827"/>
    <w:rsid w:val="003E295D"/>
    <w:rsid w:val="003E2AC5"/>
    <w:rsid w:val="003E2FEB"/>
    <w:rsid w:val="003E609E"/>
    <w:rsid w:val="003F41C3"/>
    <w:rsid w:val="003F6BE4"/>
    <w:rsid w:val="003F7E87"/>
    <w:rsid w:val="0040374F"/>
    <w:rsid w:val="00403EF7"/>
    <w:rsid w:val="00405906"/>
    <w:rsid w:val="00405DA9"/>
    <w:rsid w:val="0040781B"/>
    <w:rsid w:val="00407947"/>
    <w:rsid w:val="0041018F"/>
    <w:rsid w:val="004108E0"/>
    <w:rsid w:val="004118E0"/>
    <w:rsid w:val="00412F5A"/>
    <w:rsid w:val="00413027"/>
    <w:rsid w:val="00414415"/>
    <w:rsid w:val="004150DF"/>
    <w:rsid w:val="00415A45"/>
    <w:rsid w:val="00417B07"/>
    <w:rsid w:val="00420862"/>
    <w:rsid w:val="00421321"/>
    <w:rsid w:val="00421A8D"/>
    <w:rsid w:val="00421AE5"/>
    <w:rsid w:val="00427473"/>
    <w:rsid w:val="00427674"/>
    <w:rsid w:val="00430F80"/>
    <w:rsid w:val="00433BCE"/>
    <w:rsid w:val="0043454E"/>
    <w:rsid w:val="00436645"/>
    <w:rsid w:val="00437D61"/>
    <w:rsid w:val="00440294"/>
    <w:rsid w:val="00440AC6"/>
    <w:rsid w:val="00443F30"/>
    <w:rsid w:val="00443FFE"/>
    <w:rsid w:val="00450948"/>
    <w:rsid w:val="00450E39"/>
    <w:rsid w:val="0045256C"/>
    <w:rsid w:val="00454F5F"/>
    <w:rsid w:val="00457500"/>
    <w:rsid w:val="00460333"/>
    <w:rsid w:val="004624B7"/>
    <w:rsid w:val="004648C3"/>
    <w:rsid w:val="004652C1"/>
    <w:rsid w:val="0047049D"/>
    <w:rsid w:val="00471969"/>
    <w:rsid w:val="00472330"/>
    <w:rsid w:val="00474055"/>
    <w:rsid w:val="00476CA4"/>
    <w:rsid w:val="004821EF"/>
    <w:rsid w:val="004825CE"/>
    <w:rsid w:val="004853DE"/>
    <w:rsid w:val="00485CA2"/>
    <w:rsid w:val="00486A33"/>
    <w:rsid w:val="0048754D"/>
    <w:rsid w:val="00490DE0"/>
    <w:rsid w:val="00496CB5"/>
    <w:rsid w:val="004970D6"/>
    <w:rsid w:val="004A0171"/>
    <w:rsid w:val="004A088C"/>
    <w:rsid w:val="004A30BF"/>
    <w:rsid w:val="004A3951"/>
    <w:rsid w:val="004A434A"/>
    <w:rsid w:val="004A4611"/>
    <w:rsid w:val="004A6090"/>
    <w:rsid w:val="004A62F1"/>
    <w:rsid w:val="004A6F3E"/>
    <w:rsid w:val="004B05A2"/>
    <w:rsid w:val="004B2634"/>
    <w:rsid w:val="004B3750"/>
    <w:rsid w:val="004B3961"/>
    <w:rsid w:val="004B3A83"/>
    <w:rsid w:val="004B40B5"/>
    <w:rsid w:val="004B599A"/>
    <w:rsid w:val="004B5EF1"/>
    <w:rsid w:val="004B7E07"/>
    <w:rsid w:val="004C074F"/>
    <w:rsid w:val="004C3292"/>
    <w:rsid w:val="004C3780"/>
    <w:rsid w:val="004C5497"/>
    <w:rsid w:val="004C5815"/>
    <w:rsid w:val="004D02A8"/>
    <w:rsid w:val="004D3F96"/>
    <w:rsid w:val="004D4A76"/>
    <w:rsid w:val="004D5811"/>
    <w:rsid w:val="004D5E96"/>
    <w:rsid w:val="004E09F7"/>
    <w:rsid w:val="004E1AA5"/>
    <w:rsid w:val="004E3381"/>
    <w:rsid w:val="004E5162"/>
    <w:rsid w:val="004E6C52"/>
    <w:rsid w:val="004E7F52"/>
    <w:rsid w:val="004F2AB4"/>
    <w:rsid w:val="004F2DC5"/>
    <w:rsid w:val="004F4162"/>
    <w:rsid w:val="004F56B9"/>
    <w:rsid w:val="004F6329"/>
    <w:rsid w:val="004F6C70"/>
    <w:rsid w:val="004F770E"/>
    <w:rsid w:val="004F7805"/>
    <w:rsid w:val="005028FE"/>
    <w:rsid w:val="0050323C"/>
    <w:rsid w:val="0050470B"/>
    <w:rsid w:val="00505D17"/>
    <w:rsid w:val="005060D4"/>
    <w:rsid w:val="00506D99"/>
    <w:rsid w:val="0051018E"/>
    <w:rsid w:val="00513140"/>
    <w:rsid w:val="0051391B"/>
    <w:rsid w:val="00514941"/>
    <w:rsid w:val="00521112"/>
    <w:rsid w:val="0052285B"/>
    <w:rsid w:val="00522929"/>
    <w:rsid w:val="00522E9A"/>
    <w:rsid w:val="0052559B"/>
    <w:rsid w:val="00526A4F"/>
    <w:rsid w:val="0052709F"/>
    <w:rsid w:val="00532D66"/>
    <w:rsid w:val="0053417C"/>
    <w:rsid w:val="00536A8B"/>
    <w:rsid w:val="0053745F"/>
    <w:rsid w:val="0053755F"/>
    <w:rsid w:val="00540895"/>
    <w:rsid w:val="00541880"/>
    <w:rsid w:val="00542F72"/>
    <w:rsid w:val="00543699"/>
    <w:rsid w:val="00544E94"/>
    <w:rsid w:val="00546196"/>
    <w:rsid w:val="00546CEE"/>
    <w:rsid w:val="005503CF"/>
    <w:rsid w:val="0055105F"/>
    <w:rsid w:val="005521D8"/>
    <w:rsid w:val="00553091"/>
    <w:rsid w:val="0055440C"/>
    <w:rsid w:val="0055508E"/>
    <w:rsid w:val="005552A5"/>
    <w:rsid w:val="005559E8"/>
    <w:rsid w:val="00556094"/>
    <w:rsid w:val="005574A3"/>
    <w:rsid w:val="005655D6"/>
    <w:rsid w:val="0056641D"/>
    <w:rsid w:val="00566BFB"/>
    <w:rsid w:val="00567425"/>
    <w:rsid w:val="00567851"/>
    <w:rsid w:val="00571471"/>
    <w:rsid w:val="00571C55"/>
    <w:rsid w:val="00572B57"/>
    <w:rsid w:val="00572C49"/>
    <w:rsid w:val="00572EB4"/>
    <w:rsid w:val="0057346A"/>
    <w:rsid w:val="0057445F"/>
    <w:rsid w:val="0057630D"/>
    <w:rsid w:val="00576532"/>
    <w:rsid w:val="00580DCF"/>
    <w:rsid w:val="00583970"/>
    <w:rsid w:val="00583ACC"/>
    <w:rsid w:val="005876F3"/>
    <w:rsid w:val="005877E9"/>
    <w:rsid w:val="005916FA"/>
    <w:rsid w:val="0059304C"/>
    <w:rsid w:val="005939A9"/>
    <w:rsid w:val="00593AC8"/>
    <w:rsid w:val="00593CCA"/>
    <w:rsid w:val="00594AF4"/>
    <w:rsid w:val="005965B9"/>
    <w:rsid w:val="005967B9"/>
    <w:rsid w:val="00597EDB"/>
    <w:rsid w:val="005A108E"/>
    <w:rsid w:val="005A13C6"/>
    <w:rsid w:val="005A2AC2"/>
    <w:rsid w:val="005A2B26"/>
    <w:rsid w:val="005A2E5C"/>
    <w:rsid w:val="005A4D9B"/>
    <w:rsid w:val="005A6C9C"/>
    <w:rsid w:val="005B1B60"/>
    <w:rsid w:val="005B2134"/>
    <w:rsid w:val="005B4861"/>
    <w:rsid w:val="005B5F2F"/>
    <w:rsid w:val="005B6D32"/>
    <w:rsid w:val="005C341F"/>
    <w:rsid w:val="005C3441"/>
    <w:rsid w:val="005C5218"/>
    <w:rsid w:val="005C52EC"/>
    <w:rsid w:val="005C6338"/>
    <w:rsid w:val="005C7FF2"/>
    <w:rsid w:val="005D0B72"/>
    <w:rsid w:val="005D0EC2"/>
    <w:rsid w:val="005D1B4C"/>
    <w:rsid w:val="005D2121"/>
    <w:rsid w:val="005D3402"/>
    <w:rsid w:val="005D3B53"/>
    <w:rsid w:val="005D3D47"/>
    <w:rsid w:val="005D5FB0"/>
    <w:rsid w:val="005D6229"/>
    <w:rsid w:val="005D6427"/>
    <w:rsid w:val="005D7165"/>
    <w:rsid w:val="005D76A4"/>
    <w:rsid w:val="005E1604"/>
    <w:rsid w:val="005E1885"/>
    <w:rsid w:val="005E3B25"/>
    <w:rsid w:val="005E4590"/>
    <w:rsid w:val="005E558B"/>
    <w:rsid w:val="005F04C7"/>
    <w:rsid w:val="005F0D87"/>
    <w:rsid w:val="005F174A"/>
    <w:rsid w:val="005F1DF0"/>
    <w:rsid w:val="005F3849"/>
    <w:rsid w:val="005F53E1"/>
    <w:rsid w:val="005F56FE"/>
    <w:rsid w:val="005F5F80"/>
    <w:rsid w:val="005F6517"/>
    <w:rsid w:val="005F66B8"/>
    <w:rsid w:val="006012EC"/>
    <w:rsid w:val="00601F33"/>
    <w:rsid w:val="006021E3"/>
    <w:rsid w:val="006027D0"/>
    <w:rsid w:val="00603183"/>
    <w:rsid w:val="00603327"/>
    <w:rsid w:val="00606505"/>
    <w:rsid w:val="00606F3F"/>
    <w:rsid w:val="006075A4"/>
    <w:rsid w:val="00610055"/>
    <w:rsid w:val="00610107"/>
    <w:rsid w:val="00615367"/>
    <w:rsid w:val="0061713F"/>
    <w:rsid w:val="006172B1"/>
    <w:rsid w:val="00617412"/>
    <w:rsid w:val="00620365"/>
    <w:rsid w:val="006205BE"/>
    <w:rsid w:val="0062377D"/>
    <w:rsid w:val="00623858"/>
    <w:rsid w:val="00624074"/>
    <w:rsid w:val="00624BAD"/>
    <w:rsid w:val="00625317"/>
    <w:rsid w:val="0062703E"/>
    <w:rsid w:val="00627B99"/>
    <w:rsid w:val="00633020"/>
    <w:rsid w:val="00633F8F"/>
    <w:rsid w:val="00634589"/>
    <w:rsid w:val="00634ACD"/>
    <w:rsid w:val="0063778F"/>
    <w:rsid w:val="00641E12"/>
    <w:rsid w:val="0064224F"/>
    <w:rsid w:val="00643363"/>
    <w:rsid w:val="00643891"/>
    <w:rsid w:val="0064488F"/>
    <w:rsid w:val="006449FF"/>
    <w:rsid w:val="00646E81"/>
    <w:rsid w:val="00650F83"/>
    <w:rsid w:val="00650FFA"/>
    <w:rsid w:val="00651571"/>
    <w:rsid w:val="0065209E"/>
    <w:rsid w:val="00653D7D"/>
    <w:rsid w:val="0065742C"/>
    <w:rsid w:val="00657CDB"/>
    <w:rsid w:val="0066060D"/>
    <w:rsid w:val="00661F85"/>
    <w:rsid w:val="00666F84"/>
    <w:rsid w:val="00670E68"/>
    <w:rsid w:val="00674238"/>
    <w:rsid w:val="0067729F"/>
    <w:rsid w:val="0068119E"/>
    <w:rsid w:val="00685A56"/>
    <w:rsid w:val="00685AB9"/>
    <w:rsid w:val="0068690D"/>
    <w:rsid w:val="00686E9C"/>
    <w:rsid w:val="006870CE"/>
    <w:rsid w:val="00687790"/>
    <w:rsid w:val="00690638"/>
    <w:rsid w:val="006912D2"/>
    <w:rsid w:val="006914AC"/>
    <w:rsid w:val="00691D2D"/>
    <w:rsid w:val="00692CC6"/>
    <w:rsid w:val="00694976"/>
    <w:rsid w:val="00696F06"/>
    <w:rsid w:val="00697430"/>
    <w:rsid w:val="006A0578"/>
    <w:rsid w:val="006A11FA"/>
    <w:rsid w:val="006A148D"/>
    <w:rsid w:val="006A24AD"/>
    <w:rsid w:val="006A3E2A"/>
    <w:rsid w:val="006A460E"/>
    <w:rsid w:val="006A6CA8"/>
    <w:rsid w:val="006B027B"/>
    <w:rsid w:val="006B0671"/>
    <w:rsid w:val="006B1120"/>
    <w:rsid w:val="006B3974"/>
    <w:rsid w:val="006B3B6E"/>
    <w:rsid w:val="006B3BA8"/>
    <w:rsid w:val="006B526A"/>
    <w:rsid w:val="006B52E7"/>
    <w:rsid w:val="006B5491"/>
    <w:rsid w:val="006B5D26"/>
    <w:rsid w:val="006B663D"/>
    <w:rsid w:val="006B6F10"/>
    <w:rsid w:val="006B738D"/>
    <w:rsid w:val="006B7E56"/>
    <w:rsid w:val="006C0547"/>
    <w:rsid w:val="006C1C01"/>
    <w:rsid w:val="006C47B4"/>
    <w:rsid w:val="006C5908"/>
    <w:rsid w:val="006C6663"/>
    <w:rsid w:val="006C6EC5"/>
    <w:rsid w:val="006C73B8"/>
    <w:rsid w:val="006C76D1"/>
    <w:rsid w:val="006C7F9F"/>
    <w:rsid w:val="006D0450"/>
    <w:rsid w:val="006D14BB"/>
    <w:rsid w:val="006D1AE0"/>
    <w:rsid w:val="006D6708"/>
    <w:rsid w:val="006D67ED"/>
    <w:rsid w:val="006D71DD"/>
    <w:rsid w:val="006D7955"/>
    <w:rsid w:val="006E151F"/>
    <w:rsid w:val="006E356E"/>
    <w:rsid w:val="006E3861"/>
    <w:rsid w:val="006E3F26"/>
    <w:rsid w:val="006E4368"/>
    <w:rsid w:val="006E47B8"/>
    <w:rsid w:val="006E4915"/>
    <w:rsid w:val="006E4ABE"/>
    <w:rsid w:val="006E4E8A"/>
    <w:rsid w:val="006E50AD"/>
    <w:rsid w:val="006E631F"/>
    <w:rsid w:val="006E78AC"/>
    <w:rsid w:val="006E7B2E"/>
    <w:rsid w:val="006F0FAF"/>
    <w:rsid w:val="006F1C9B"/>
    <w:rsid w:val="006F2595"/>
    <w:rsid w:val="006F5F97"/>
    <w:rsid w:val="006F68BB"/>
    <w:rsid w:val="006F7F60"/>
    <w:rsid w:val="00700B35"/>
    <w:rsid w:val="00700BBB"/>
    <w:rsid w:val="007014C7"/>
    <w:rsid w:val="007024A8"/>
    <w:rsid w:val="00703EF5"/>
    <w:rsid w:val="00704B95"/>
    <w:rsid w:val="00705942"/>
    <w:rsid w:val="00705F7F"/>
    <w:rsid w:val="00710612"/>
    <w:rsid w:val="00711676"/>
    <w:rsid w:val="0071188C"/>
    <w:rsid w:val="00711BDC"/>
    <w:rsid w:val="00711C8C"/>
    <w:rsid w:val="00712B63"/>
    <w:rsid w:val="00713793"/>
    <w:rsid w:val="00715B23"/>
    <w:rsid w:val="007164C8"/>
    <w:rsid w:val="007174C7"/>
    <w:rsid w:val="00717587"/>
    <w:rsid w:val="00717672"/>
    <w:rsid w:val="007177F6"/>
    <w:rsid w:val="0072025E"/>
    <w:rsid w:val="00720485"/>
    <w:rsid w:val="00721245"/>
    <w:rsid w:val="007218AA"/>
    <w:rsid w:val="00721E49"/>
    <w:rsid w:val="00724308"/>
    <w:rsid w:val="007244D2"/>
    <w:rsid w:val="00724A41"/>
    <w:rsid w:val="007265C3"/>
    <w:rsid w:val="00727F85"/>
    <w:rsid w:val="00730509"/>
    <w:rsid w:val="00730593"/>
    <w:rsid w:val="0073085C"/>
    <w:rsid w:val="00730994"/>
    <w:rsid w:val="0073160A"/>
    <w:rsid w:val="00732139"/>
    <w:rsid w:val="0073261F"/>
    <w:rsid w:val="00732F76"/>
    <w:rsid w:val="00734AB4"/>
    <w:rsid w:val="00735B3A"/>
    <w:rsid w:val="0073615F"/>
    <w:rsid w:val="00736D1A"/>
    <w:rsid w:val="00737052"/>
    <w:rsid w:val="00737AEE"/>
    <w:rsid w:val="00743469"/>
    <w:rsid w:val="00745068"/>
    <w:rsid w:val="0074534D"/>
    <w:rsid w:val="00745687"/>
    <w:rsid w:val="00746597"/>
    <w:rsid w:val="00747A6C"/>
    <w:rsid w:val="00751C66"/>
    <w:rsid w:val="0076204F"/>
    <w:rsid w:val="00764079"/>
    <w:rsid w:val="00764DAD"/>
    <w:rsid w:val="00764EC9"/>
    <w:rsid w:val="00766D9D"/>
    <w:rsid w:val="00767B99"/>
    <w:rsid w:val="00772539"/>
    <w:rsid w:val="007732D0"/>
    <w:rsid w:val="0077479F"/>
    <w:rsid w:val="007807CA"/>
    <w:rsid w:val="007814F6"/>
    <w:rsid w:val="00783CCC"/>
    <w:rsid w:val="007867A7"/>
    <w:rsid w:val="00787DB4"/>
    <w:rsid w:val="00790D9B"/>
    <w:rsid w:val="00791BD1"/>
    <w:rsid w:val="0079227E"/>
    <w:rsid w:val="007940F4"/>
    <w:rsid w:val="00795B97"/>
    <w:rsid w:val="00796977"/>
    <w:rsid w:val="007A2386"/>
    <w:rsid w:val="007A5A4A"/>
    <w:rsid w:val="007A684D"/>
    <w:rsid w:val="007A6B80"/>
    <w:rsid w:val="007B0B9C"/>
    <w:rsid w:val="007B10D8"/>
    <w:rsid w:val="007B2ADF"/>
    <w:rsid w:val="007B32D3"/>
    <w:rsid w:val="007B59C6"/>
    <w:rsid w:val="007B64CE"/>
    <w:rsid w:val="007B7B97"/>
    <w:rsid w:val="007B7D13"/>
    <w:rsid w:val="007C35C4"/>
    <w:rsid w:val="007C3D79"/>
    <w:rsid w:val="007C473A"/>
    <w:rsid w:val="007C5BD6"/>
    <w:rsid w:val="007C6673"/>
    <w:rsid w:val="007D015F"/>
    <w:rsid w:val="007D11A4"/>
    <w:rsid w:val="007D17A9"/>
    <w:rsid w:val="007D1D7E"/>
    <w:rsid w:val="007D33EB"/>
    <w:rsid w:val="007D3791"/>
    <w:rsid w:val="007D4A50"/>
    <w:rsid w:val="007D6A07"/>
    <w:rsid w:val="007E021A"/>
    <w:rsid w:val="007E06BE"/>
    <w:rsid w:val="007E0DB0"/>
    <w:rsid w:val="007E2E27"/>
    <w:rsid w:val="007E3D55"/>
    <w:rsid w:val="007F18DA"/>
    <w:rsid w:val="007F2CD4"/>
    <w:rsid w:val="007F34EC"/>
    <w:rsid w:val="007F4C96"/>
    <w:rsid w:val="007F64E3"/>
    <w:rsid w:val="007F688A"/>
    <w:rsid w:val="008011BD"/>
    <w:rsid w:val="00802654"/>
    <w:rsid w:val="00802FEB"/>
    <w:rsid w:val="00803DCB"/>
    <w:rsid w:val="00803EE4"/>
    <w:rsid w:val="008049AA"/>
    <w:rsid w:val="00805CBF"/>
    <w:rsid w:val="00805EB1"/>
    <w:rsid w:val="00806AD2"/>
    <w:rsid w:val="008117A5"/>
    <w:rsid w:val="00811D4C"/>
    <w:rsid w:val="00812BE7"/>
    <w:rsid w:val="00813806"/>
    <w:rsid w:val="00813AFA"/>
    <w:rsid w:val="00816D13"/>
    <w:rsid w:val="0082150C"/>
    <w:rsid w:val="00823265"/>
    <w:rsid w:val="0082458B"/>
    <w:rsid w:val="008276F6"/>
    <w:rsid w:val="00830502"/>
    <w:rsid w:val="00830923"/>
    <w:rsid w:val="00830BAD"/>
    <w:rsid w:val="00831308"/>
    <w:rsid w:val="008321F1"/>
    <w:rsid w:val="00833049"/>
    <w:rsid w:val="00833B4F"/>
    <w:rsid w:val="008350E9"/>
    <w:rsid w:val="00835D8C"/>
    <w:rsid w:val="00837913"/>
    <w:rsid w:val="00837C29"/>
    <w:rsid w:val="00842B39"/>
    <w:rsid w:val="00844190"/>
    <w:rsid w:val="00847C7B"/>
    <w:rsid w:val="0085064D"/>
    <w:rsid w:val="008509A2"/>
    <w:rsid w:val="008514AA"/>
    <w:rsid w:val="00851B1D"/>
    <w:rsid w:val="00853715"/>
    <w:rsid w:val="00854526"/>
    <w:rsid w:val="00854565"/>
    <w:rsid w:val="008565B6"/>
    <w:rsid w:val="00856D6F"/>
    <w:rsid w:val="0085736A"/>
    <w:rsid w:val="0085743E"/>
    <w:rsid w:val="00860A78"/>
    <w:rsid w:val="00860ABB"/>
    <w:rsid w:val="00863373"/>
    <w:rsid w:val="0086754A"/>
    <w:rsid w:val="00873059"/>
    <w:rsid w:val="008731F0"/>
    <w:rsid w:val="00873A88"/>
    <w:rsid w:val="008768CF"/>
    <w:rsid w:val="00877AC8"/>
    <w:rsid w:val="00877E3A"/>
    <w:rsid w:val="0088010B"/>
    <w:rsid w:val="0088186A"/>
    <w:rsid w:val="00881FAB"/>
    <w:rsid w:val="00882014"/>
    <w:rsid w:val="0088662D"/>
    <w:rsid w:val="00890222"/>
    <w:rsid w:val="00891290"/>
    <w:rsid w:val="00891E10"/>
    <w:rsid w:val="0089329F"/>
    <w:rsid w:val="00894C4F"/>
    <w:rsid w:val="00895149"/>
    <w:rsid w:val="00895889"/>
    <w:rsid w:val="00896844"/>
    <w:rsid w:val="008973A0"/>
    <w:rsid w:val="008A1357"/>
    <w:rsid w:val="008A18A4"/>
    <w:rsid w:val="008A1C18"/>
    <w:rsid w:val="008A2E39"/>
    <w:rsid w:val="008A2EB3"/>
    <w:rsid w:val="008A33B8"/>
    <w:rsid w:val="008A5691"/>
    <w:rsid w:val="008A5CB3"/>
    <w:rsid w:val="008A6C7A"/>
    <w:rsid w:val="008B2BA4"/>
    <w:rsid w:val="008B4D15"/>
    <w:rsid w:val="008B6A78"/>
    <w:rsid w:val="008B76D4"/>
    <w:rsid w:val="008C05DE"/>
    <w:rsid w:val="008C1B35"/>
    <w:rsid w:val="008C2E11"/>
    <w:rsid w:val="008C3E95"/>
    <w:rsid w:val="008C4ACB"/>
    <w:rsid w:val="008C5C59"/>
    <w:rsid w:val="008D0599"/>
    <w:rsid w:val="008D3A40"/>
    <w:rsid w:val="008E0AFB"/>
    <w:rsid w:val="008E21C3"/>
    <w:rsid w:val="008E23BD"/>
    <w:rsid w:val="008E5938"/>
    <w:rsid w:val="008E7AAD"/>
    <w:rsid w:val="008F05BD"/>
    <w:rsid w:val="008F0F23"/>
    <w:rsid w:val="008F19E9"/>
    <w:rsid w:val="008F28B6"/>
    <w:rsid w:val="008F3A84"/>
    <w:rsid w:val="008F509D"/>
    <w:rsid w:val="008F52AB"/>
    <w:rsid w:val="008F58A1"/>
    <w:rsid w:val="008F7583"/>
    <w:rsid w:val="008F76AD"/>
    <w:rsid w:val="008F7D55"/>
    <w:rsid w:val="00901050"/>
    <w:rsid w:val="00902C5E"/>
    <w:rsid w:val="00904539"/>
    <w:rsid w:val="009046EA"/>
    <w:rsid w:val="0090785B"/>
    <w:rsid w:val="00910756"/>
    <w:rsid w:val="00911EEA"/>
    <w:rsid w:val="00912822"/>
    <w:rsid w:val="00912FA2"/>
    <w:rsid w:val="00915449"/>
    <w:rsid w:val="00916A38"/>
    <w:rsid w:val="00916AB3"/>
    <w:rsid w:val="00917D36"/>
    <w:rsid w:val="00920ACA"/>
    <w:rsid w:val="009211AE"/>
    <w:rsid w:val="009218D8"/>
    <w:rsid w:val="00921A16"/>
    <w:rsid w:val="00921C6E"/>
    <w:rsid w:val="009221C4"/>
    <w:rsid w:val="00923D3A"/>
    <w:rsid w:val="00924457"/>
    <w:rsid w:val="009249F3"/>
    <w:rsid w:val="00925314"/>
    <w:rsid w:val="0092595E"/>
    <w:rsid w:val="009259DF"/>
    <w:rsid w:val="0092789B"/>
    <w:rsid w:val="00932E5E"/>
    <w:rsid w:val="0093471C"/>
    <w:rsid w:val="0093538B"/>
    <w:rsid w:val="00937242"/>
    <w:rsid w:val="009446C3"/>
    <w:rsid w:val="00947172"/>
    <w:rsid w:val="00950B4A"/>
    <w:rsid w:val="00953354"/>
    <w:rsid w:val="00953D68"/>
    <w:rsid w:val="009552C3"/>
    <w:rsid w:val="009565E4"/>
    <w:rsid w:val="00957379"/>
    <w:rsid w:val="00957CAC"/>
    <w:rsid w:val="00961410"/>
    <w:rsid w:val="00963074"/>
    <w:rsid w:val="009645E4"/>
    <w:rsid w:val="00964F48"/>
    <w:rsid w:val="00966EFC"/>
    <w:rsid w:val="00967B79"/>
    <w:rsid w:val="00970AE6"/>
    <w:rsid w:val="00970CE0"/>
    <w:rsid w:val="0097204B"/>
    <w:rsid w:val="00973ACE"/>
    <w:rsid w:val="009759EE"/>
    <w:rsid w:val="00975DD6"/>
    <w:rsid w:val="00977ACC"/>
    <w:rsid w:val="00980B5F"/>
    <w:rsid w:val="009833A8"/>
    <w:rsid w:val="00985BEC"/>
    <w:rsid w:val="00990B83"/>
    <w:rsid w:val="00990E37"/>
    <w:rsid w:val="00992F69"/>
    <w:rsid w:val="00996B9F"/>
    <w:rsid w:val="009971A0"/>
    <w:rsid w:val="00997985"/>
    <w:rsid w:val="009A0750"/>
    <w:rsid w:val="009A1489"/>
    <w:rsid w:val="009A148C"/>
    <w:rsid w:val="009A3354"/>
    <w:rsid w:val="009A3592"/>
    <w:rsid w:val="009A47DF"/>
    <w:rsid w:val="009A6116"/>
    <w:rsid w:val="009A614A"/>
    <w:rsid w:val="009A6A76"/>
    <w:rsid w:val="009A7360"/>
    <w:rsid w:val="009B2207"/>
    <w:rsid w:val="009B3F5F"/>
    <w:rsid w:val="009B452D"/>
    <w:rsid w:val="009B4C87"/>
    <w:rsid w:val="009B6220"/>
    <w:rsid w:val="009B7146"/>
    <w:rsid w:val="009B7A16"/>
    <w:rsid w:val="009C0322"/>
    <w:rsid w:val="009C12B4"/>
    <w:rsid w:val="009C424E"/>
    <w:rsid w:val="009C64AA"/>
    <w:rsid w:val="009C7512"/>
    <w:rsid w:val="009C7E96"/>
    <w:rsid w:val="009D26AE"/>
    <w:rsid w:val="009D2B7D"/>
    <w:rsid w:val="009D34FD"/>
    <w:rsid w:val="009D359B"/>
    <w:rsid w:val="009D4CB5"/>
    <w:rsid w:val="009D6895"/>
    <w:rsid w:val="009D6F8F"/>
    <w:rsid w:val="009E3EB2"/>
    <w:rsid w:val="009F0650"/>
    <w:rsid w:val="009F19C7"/>
    <w:rsid w:val="009F213F"/>
    <w:rsid w:val="009F2405"/>
    <w:rsid w:val="009F33B2"/>
    <w:rsid w:val="009F3B00"/>
    <w:rsid w:val="009F612B"/>
    <w:rsid w:val="00A00B22"/>
    <w:rsid w:val="00A01927"/>
    <w:rsid w:val="00A0233C"/>
    <w:rsid w:val="00A02CC9"/>
    <w:rsid w:val="00A03250"/>
    <w:rsid w:val="00A0517E"/>
    <w:rsid w:val="00A0547D"/>
    <w:rsid w:val="00A06516"/>
    <w:rsid w:val="00A104ED"/>
    <w:rsid w:val="00A10A12"/>
    <w:rsid w:val="00A11207"/>
    <w:rsid w:val="00A130E4"/>
    <w:rsid w:val="00A2008C"/>
    <w:rsid w:val="00A209A0"/>
    <w:rsid w:val="00A21C7E"/>
    <w:rsid w:val="00A26ACF"/>
    <w:rsid w:val="00A26B27"/>
    <w:rsid w:val="00A2734A"/>
    <w:rsid w:val="00A2785D"/>
    <w:rsid w:val="00A30BA2"/>
    <w:rsid w:val="00A3150B"/>
    <w:rsid w:val="00A3204D"/>
    <w:rsid w:val="00A34688"/>
    <w:rsid w:val="00A34CD3"/>
    <w:rsid w:val="00A35789"/>
    <w:rsid w:val="00A3580F"/>
    <w:rsid w:val="00A36235"/>
    <w:rsid w:val="00A36F36"/>
    <w:rsid w:val="00A36F76"/>
    <w:rsid w:val="00A377EF"/>
    <w:rsid w:val="00A379D0"/>
    <w:rsid w:val="00A37A00"/>
    <w:rsid w:val="00A416AA"/>
    <w:rsid w:val="00A41F3D"/>
    <w:rsid w:val="00A424F5"/>
    <w:rsid w:val="00A4251D"/>
    <w:rsid w:val="00A43EAA"/>
    <w:rsid w:val="00A43EC0"/>
    <w:rsid w:val="00A44C33"/>
    <w:rsid w:val="00A45996"/>
    <w:rsid w:val="00A4701B"/>
    <w:rsid w:val="00A500AD"/>
    <w:rsid w:val="00A552DE"/>
    <w:rsid w:val="00A6020C"/>
    <w:rsid w:val="00A60621"/>
    <w:rsid w:val="00A60AEB"/>
    <w:rsid w:val="00A639AA"/>
    <w:rsid w:val="00A64737"/>
    <w:rsid w:val="00A6481E"/>
    <w:rsid w:val="00A67EE8"/>
    <w:rsid w:val="00A7081D"/>
    <w:rsid w:val="00A7235D"/>
    <w:rsid w:val="00A72A62"/>
    <w:rsid w:val="00A730E6"/>
    <w:rsid w:val="00A73A77"/>
    <w:rsid w:val="00A7425A"/>
    <w:rsid w:val="00A7461C"/>
    <w:rsid w:val="00A7493E"/>
    <w:rsid w:val="00A749A5"/>
    <w:rsid w:val="00A75DC8"/>
    <w:rsid w:val="00A770FD"/>
    <w:rsid w:val="00A80747"/>
    <w:rsid w:val="00A820D7"/>
    <w:rsid w:val="00A821D2"/>
    <w:rsid w:val="00A82211"/>
    <w:rsid w:val="00A82982"/>
    <w:rsid w:val="00A845D4"/>
    <w:rsid w:val="00A8551A"/>
    <w:rsid w:val="00A8657C"/>
    <w:rsid w:val="00A87997"/>
    <w:rsid w:val="00A87C7D"/>
    <w:rsid w:val="00A90097"/>
    <w:rsid w:val="00A90B1F"/>
    <w:rsid w:val="00A91C4F"/>
    <w:rsid w:val="00A937CC"/>
    <w:rsid w:val="00A93DEA"/>
    <w:rsid w:val="00A9449B"/>
    <w:rsid w:val="00A94E68"/>
    <w:rsid w:val="00A95943"/>
    <w:rsid w:val="00A9719E"/>
    <w:rsid w:val="00A97262"/>
    <w:rsid w:val="00AA2456"/>
    <w:rsid w:val="00AA2815"/>
    <w:rsid w:val="00AA28CD"/>
    <w:rsid w:val="00AA59F7"/>
    <w:rsid w:val="00AA6CDC"/>
    <w:rsid w:val="00AB08AF"/>
    <w:rsid w:val="00AB0FD9"/>
    <w:rsid w:val="00AB109E"/>
    <w:rsid w:val="00AB1D72"/>
    <w:rsid w:val="00AB23DD"/>
    <w:rsid w:val="00AB4F71"/>
    <w:rsid w:val="00AB5BCB"/>
    <w:rsid w:val="00AC0041"/>
    <w:rsid w:val="00AC1EE0"/>
    <w:rsid w:val="00AC2003"/>
    <w:rsid w:val="00AC427D"/>
    <w:rsid w:val="00AC4DC9"/>
    <w:rsid w:val="00AC53D8"/>
    <w:rsid w:val="00AC5E7A"/>
    <w:rsid w:val="00AC7AE1"/>
    <w:rsid w:val="00AD4B0F"/>
    <w:rsid w:val="00AD4FAF"/>
    <w:rsid w:val="00AD6864"/>
    <w:rsid w:val="00AD6C96"/>
    <w:rsid w:val="00AD78DE"/>
    <w:rsid w:val="00AE170F"/>
    <w:rsid w:val="00AE1D1E"/>
    <w:rsid w:val="00AE246A"/>
    <w:rsid w:val="00AE450E"/>
    <w:rsid w:val="00AE459C"/>
    <w:rsid w:val="00AE4EAD"/>
    <w:rsid w:val="00AE571E"/>
    <w:rsid w:val="00AE61AB"/>
    <w:rsid w:val="00AF1AA9"/>
    <w:rsid w:val="00AF1E00"/>
    <w:rsid w:val="00AF52C1"/>
    <w:rsid w:val="00AF7777"/>
    <w:rsid w:val="00AF7F04"/>
    <w:rsid w:val="00B018A6"/>
    <w:rsid w:val="00B01F9F"/>
    <w:rsid w:val="00B02050"/>
    <w:rsid w:val="00B0296F"/>
    <w:rsid w:val="00B02A3D"/>
    <w:rsid w:val="00B03134"/>
    <w:rsid w:val="00B036C9"/>
    <w:rsid w:val="00B03C4A"/>
    <w:rsid w:val="00B04B19"/>
    <w:rsid w:val="00B067F6"/>
    <w:rsid w:val="00B1085A"/>
    <w:rsid w:val="00B12BF6"/>
    <w:rsid w:val="00B131DB"/>
    <w:rsid w:val="00B14A3E"/>
    <w:rsid w:val="00B14CC7"/>
    <w:rsid w:val="00B168C5"/>
    <w:rsid w:val="00B17498"/>
    <w:rsid w:val="00B17AEF"/>
    <w:rsid w:val="00B20C7B"/>
    <w:rsid w:val="00B217C8"/>
    <w:rsid w:val="00B22739"/>
    <w:rsid w:val="00B23A28"/>
    <w:rsid w:val="00B244FB"/>
    <w:rsid w:val="00B25168"/>
    <w:rsid w:val="00B25E19"/>
    <w:rsid w:val="00B2616A"/>
    <w:rsid w:val="00B26E30"/>
    <w:rsid w:val="00B2789E"/>
    <w:rsid w:val="00B328F3"/>
    <w:rsid w:val="00B32B09"/>
    <w:rsid w:val="00B33344"/>
    <w:rsid w:val="00B35A70"/>
    <w:rsid w:val="00B3638B"/>
    <w:rsid w:val="00B370DC"/>
    <w:rsid w:val="00B37C8E"/>
    <w:rsid w:val="00B40E14"/>
    <w:rsid w:val="00B41E33"/>
    <w:rsid w:val="00B420A9"/>
    <w:rsid w:val="00B46D95"/>
    <w:rsid w:val="00B4779E"/>
    <w:rsid w:val="00B47F33"/>
    <w:rsid w:val="00B509FF"/>
    <w:rsid w:val="00B50D4D"/>
    <w:rsid w:val="00B52CA5"/>
    <w:rsid w:val="00B52EF6"/>
    <w:rsid w:val="00B534E8"/>
    <w:rsid w:val="00B53576"/>
    <w:rsid w:val="00B538D3"/>
    <w:rsid w:val="00B549AA"/>
    <w:rsid w:val="00B556DA"/>
    <w:rsid w:val="00B561A2"/>
    <w:rsid w:val="00B56A8B"/>
    <w:rsid w:val="00B56EDB"/>
    <w:rsid w:val="00B6016D"/>
    <w:rsid w:val="00B60BE3"/>
    <w:rsid w:val="00B62236"/>
    <w:rsid w:val="00B63413"/>
    <w:rsid w:val="00B63C2E"/>
    <w:rsid w:val="00B71333"/>
    <w:rsid w:val="00B71E11"/>
    <w:rsid w:val="00B7203F"/>
    <w:rsid w:val="00B740EF"/>
    <w:rsid w:val="00B745A9"/>
    <w:rsid w:val="00B77C64"/>
    <w:rsid w:val="00B77E00"/>
    <w:rsid w:val="00B81B1E"/>
    <w:rsid w:val="00B8200A"/>
    <w:rsid w:val="00B829D6"/>
    <w:rsid w:val="00B8319B"/>
    <w:rsid w:val="00B833EC"/>
    <w:rsid w:val="00B83D89"/>
    <w:rsid w:val="00B83EFF"/>
    <w:rsid w:val="00B87132"/>
    <w:rsid w:val="00B87C36"/>
    <w:rsid w:val="00B909FB"/>
    <w:rsid w:val="00B90A2A"/>
    <w:rsid w:val="00B92616"/>
    <w:rsid w:val="00B93AD4"/>
    <w:rsid w:val="00B948C6"/>
    <w:rsid w:val="00B95760"/>
    <w:rsid w:val="00B97B5C"/>
    <w:rsid w:val="00BA19BA"/>
    <w:rsid w:val="00BA1CD7"/>
    <w:rsid w:val="00BA25FE"/>
    <w:rsid w:val="00BA7B49"/>
    <w:rsid w:val="00BB065B"/>
    <w:rsid w:val="00BB0F4E"/>
    <w:rsid w:val="00BB59B0"/>
    <w:rsid w:val="00BB5CE7"/>
    <w:rsid w:val="00BB7F99"/>
    <w:rsid w:val="00BC0379"/>
    <w:rsid w:val="00BC0569"/>
    <w:rsid w:val="00BC3EDA"/>
    <w:rsid w:val="00BC481D"/>
    <w:rsid w:val="00BC4DB4"/>
    <w:rsid w:val="00BC4E04"/>
    <w:rsid w:val="00BC6167"/>
    <w:rsid w:val="00BC6583"/>
    <w:rsid w:val="00BC7C48"/>
    <w:rsid w:val="00BD3499"/>
    <w:rsid w:val="00BD36E4"/>
    <w:rsid w:val="00BD3C2A"/>
    <w:rsid w:val="00BD46FC"/>
    <w:rsid w:val="00BD4733"/>
    <w:rsid w:val="00BD4985"/>
    <w:rsid w:val="00BD53AB"/>
    <w:rsid w:val="00BD5A51"/>
    <w:rsid w:val="00BD5FF1"/>
    <w:rsid w:val="00BD63F9"/>
    <w:rsid w:val="00BD7E09"/>
    <w:rsid w:val="00BD7E50"/>
    <w:rsid w:val="00BE0B8B"/>
    <w:rsid w:val="00BE75BB"/>
    <w:rsid w:val="00BE75E1"/>
    <w:rsid w:val="00BF17D1"/>
    <w:rsid w:val="00BF19A5"/>
    <w:rsid w:val="00BF1E47"/>
    <w:rsid w:val="00BF38F7"/>
    <w:rsid w:val="00BF7630"/>
    <w:rsid w:val="00C001EC"/>
    <w:rsid w:val="00C0191E"/>
    <w:rsid w:val="00C0197B"/>
    <w:rsid w:val="00C0269F"/>
    <w:rsid w:val="00C0314B"/>
    <w:rsid w:val="00C04572"/>
    <w:rsid w:val="00C06732"/>
    <w:rsid w:val="00C06766"/>
    <w:rsid w:val="00C06F49"/>
    <w:rsid w:val="00C071A2"/>
    <w:rsid w:val="00C11F21"/>
    <w:rsid w:val="00C128C4"/>
    <w:rsid w:val="00C12954"/>
    <w:rsid w:val="00C12DD5"/>
    <w:rsid w:val="00C17E19"/>
    <w:rsid w:val="00C20E38"/>
    <w:rsid w:val="00C22064"/>
    <w:rsid w:val="00C23876"/>
    <w:rsid w:val="00C24022"/>
    <w:rsid w:val="00C26C1C"/>
    <w:rsid w:val="00C26E4D"/>
    <w:rsid w:val="00C27204"/>
    <w:rsid w:val="00C277A3"/>
    <w:rsid w:val="00C311CB"/>
    <w:rsid w:val="00C31C72"/>
    <w:rsid w:val="00C334E7"/>
    <w:rsid w:val="00C34D14"/>
    <w:rsid w:val="00C35541"/>
    <w:rsid w:val="00C36208"/>
    <w:rsid w:val="00C3658B"/>
    <w:rsid w:val="00C3684F"/>
    <w:rsid w:val="00C415E3"/>
    <w:rsid w:val="00C424FB"/>
    <w:rsid w:val="00C42A42"/>
    <w:rsid w:val="00C43344"/>
    <w:rsid w:val="00C43EF4"/>
    <w:rsid w:val="00C44A32"/>
    <w:rsid w:val="00C460F9"/>
    <w:rsid w:val="00C46DE5"/>
    <w:rsid w:val="00C4781C"/>
    <w:rsid w:val="00C502B7"/>
    <w:rsid w:val="00C50B1F"/>
    <w:rsid w:val="00C50C55"/>
    <w:rsid w:val="00C513AC"/>
    <w:rsid w:val="00C57605"/>
    <w:rsid w:val="00C61401"/>
    <w:rsid w:val="00C61BDC"/>
    <w:rsid w:val="00C62093"/>
    <w:rsid w:val="00C6261E"/>
    <w:rsid w:val="00C632B6"/>
    <w:rsid w:val="00C633AA"/>
    <w:rsid w:val="00C63C72"/>
    <w:rsid w:val="00C66B61"/>
    <w:rsid w:val="00C70997"/>
    <w:rsid w:val="00C72A28"/>
    <w:rsid w:val="00C72CC6"/>
    <w:rsid w:val="00C771AB"/>
    <w:rsid w:val="00C8195E"/>
    <w:rsid w:val="00C833BD"/>
    <w:rsid w:val="00C83D6D"/>
    <w:rsid w:val="00C842E6"/>
    <w:rsid w:val="00C8780C"/>
    <w:rsid w:val="00C87C5E"/>
    <w:rsid w:val="00C94280"/>
    <w:rsid w:val="00C9556D"/>
    <w:rsid w:val="00C97EF7"/>
    <w:rsid w:val="00CA0927"/>
    <w:rsid w:val="00CA0C52"/>
    <w:rsid w:val="00CA19C3"/>
    <w:rsid w:val="00CA2049"/>
    <w:rsid w:val="00CA36B8"/>
    <w:rsid w:val="00CA3BF6"/>
    <w:rsid w:val="00CA6C1F"/>
    <w:rsid w:val="00CA7000"/>
    <w:rsid w:val="00CA79BE"/>
    <w:rsid w:val="00CA7C0E"/>
    <w:rsid w:val="00CB0357"/>
    <w:rsid w:val="00CB202F"/>
    <w:rsid w:val="00CB58D7"/>
    <w:rsid w:val="00CB5B15"/>
    <w:rsid w:val="00CB65FA"/>
    <w:rsid w:val="00CB7C5E"/>
    <w:rsid w:val="00CC1B54"/>
    <w:rsid w:val="00CC26C4"/>
    <w:rsid w:val="00CC3791"/>
    <w:rsid w:val="00CC50EF"/>
    <w:rsid w:val="00CC610E"/>
    <w:rsid w:val="00CC7131"/>
    <w:rsid w:val="00CC77A8"/>
    <w:rsid w:val="00CD126A"/>
    <w:rsid w:val="00CD2451"/>
    <w:rsid w:val="00CD303F"/>
    <w:rsid w:val="00CD34EB"/>
    <w:rsid w:val="00CD3DC3"/>
    <w:rsid w:val="00CD4DFE"/>
    <w:rsid w:val="00CD543E"/>
    <w:rsid w:val="00CD5B1E"/>
    <w:rsid w:val="00CD6A7D"/>
    <w:rsid w:val="00CD6BE7"/>
    <w:rsid w:val="00CE2FAE"/>
    <w:rsid w:val="00CE6A1B"/>
    <w:rsid w:val="00CE71BA"/>
    <w:rsid w:val="00CE7BD7"/>
    <w:rsid w:val="00CF2033"/>
    <w:rsid w:val="00CF233D"/>
    <w:rsid w:val="00CF2A59"/>
    <w:rsid w:val="00CF4579"/>
    <w:rsid w:val="00CF4848"/>
    <w:rsid w:val="00CF681B"/>
    <w:rsid w:val="00CF7ADA"/>
    <w:rsid w:val="00D00778"/>
    <w:rsid w:val="00D0181E"/>
    <w:rsid w:val="00D01CCE"/>
    <w:rsid w:val="00D030EA"/>
    <w:rsid w:val="00D03841"/>
    <w:rsid w:val="00D03971"/>
    <w:rsid w:val="00D0402C"/>
    <w:rsid w:val="00D05354"/>
    <w:rsid w:val="00D0576D"/>
    <w:rsid w:val="00D07057"/>
    <w:rsid w:val="00D07384"/>
    <w:rsid w:val="00D07C87"/>
    <w:rsid w:val="00D11D90"/>
    <w:rsid w:val="00D12E86"/>
    <w:rsid w:val="00D13AAF"/>
    <w:rsid w:val="00D14856"/>
    <w:rsid w:val="00D16D1B"/>
    <w:rsid w:val="00D16DC5"/>
    <w:rsid w:val="00D173C5"/>
    <w:rsid w:val="00D173D3"/>
    <w:rsid w:val="00D2031B"/>
    <w:rsid w:val="00D20C8A"/>
    <w:rsid w:val="00D21748"/>
    <w:rsid w:val="00D23E21"/>
    <w:rsid w:val="00D23FAB"/>
    <w:rsid w:val="00D24790"/>
    <w:rsid w:val="00D259CC"/>
    <w:rsid w:val="00D25EBB"/>
    <w:rsid w:val="00D26D82"/>
    <w:rsid w:val="00D314D4"/>
    <w:rsid w:val="00D3164D"/>
    <w:rsid w:val="00D3228E"/>
    <w:rsid w:val="00D3268C"/>
    <w:rsid w:val="00D3344C"/>
    <w:rsid w:val="00D34F7B"/>
    <w:rsid w:val="00D35213"/>
    <w:rsid w:val="00D3580F"/>
    <w:rsid w:val="00D37A73"/>
    <w:rsid w:val="00D40120"/>
    <w:rsid w:val="00D42AFD"/>
    <w:rsid w:val="00D468EC"/>
    <w:rsid w:val="00D502C7"/>
    <w:rsid w:val="00D51958"/>
    <w:rsid w:val="00D51D60"/>
    <w:rsid w:val="00D51EF5"/>
    <w:rsid w:val="00D51F52"/>
    <w:rsid w:val="00D5270B"/>
    <w:rsid w:val="00D53E42"/>
    <w:rsid w:val="00D5412C"/>
    <w:rsid w:val="00D604AE"/>
    <w:rsid w:val="00D640C3"/>
    <w:rsid w:val="00D647A6"/>
    <w:rsid w:val="00D64840"/>
    <w:rsid w:val="00D64995"/>
    <w:rsid w:val="00D64A4C"/>
    <w:rsid w:val="00D65022"/>
    <w:rsid w:val="00D66F54"/>
    <w:rsid w:val="00D71EAB"/>
    <w:rsid w:val="00D722DA"/>
    <w:rsid w:val="00D72BC5"/>
    <w:rsid w:val="00D75E9F"/>
    <w:rsid w:val="00D770C5"/>
    <w:rsid w:val="00D77713"/>
    <w:rsid w:val="00D77FC1"/>
    <w:rsid w:val="00D80E26"/>
    <w:rsid w:val="00D84F77"/>
    <w:rsid w:val="00D85C2F"/>
    <w:rsid w:val="00D85E46"/>
    <w:rsid w:val="00D8625F"/>
    <w:rsid w:val="00D90D7F"/>
    <w:rsid w:val="00D911C1"/>
    <w:rsid w:val="00D9295E"/>
    <w:rsid w:val="00D93312"/>
    <w:rsid w:val="00D9394F"/>
    <w:rsid w:val="00D9481A"/>
    <w:rsid w:val="00D960A1"/>
    <w:rsid w:val="00D96343"/>
    <w:rsid w:val="00D96A28"/>
    <w:rsid w:val="00D96AA3"/>
    <w:rsid w:val="00DA113A"/>
    <w:rsid w:val="00DA12BC"/>
    <w:rsid w:val="00DA2E1A"/>
    <w:rsid w:val="00DA3092"/>
    <w:rsid w:val="00DA30EF"/>
    <w:rsid w:val="00DA7F8A"/>
    <w:rsid w:val="00DB0410"/>
    <w:rsid w:val="00DB1766"/>
    <w:rsid w:val="00DB25C9"/>
    <w:rsid w:val="00DB3F58"/>
    <w:rsid w:val="00DB5A9E"/>
    <w:rsid w:val="00DB633F"/>
    <w:rsid w:val="00DB764C"/>
    <w:rsid w:val="00DC3039"/>
    <w:rsid w:val="00DC4886"/>
    <w:rsid w:val="00DC4D0D"/>
    <w:rsid w:val="00DC4FB7"/>
    <w:rsid w:val="00DC6792"/>
    <w:rsid w:val="00DC798F"/>
    <w:rsid w:val="00DD1748"/>
    <w:rsid w:val="00DD187A"/>
    <w:rsid w:val="00DD396E"/>
    <w:rsid w:val="00DD3C71"/>
    <w:rsid w:val="00DD4FFE"/>
    <w:rsid w:val="00DD69F7"/>
    <w:rsid w:val="00DE4E39"/>
    <w:rsid w:val="00DE5C05"/>
    <w:rsid w:val="00DE6C52"/>
    <w:rsid w:val="00DE7107"/>
    <w:rsid w:val="00DE780C"/>
    <w:rsid w:val="00DF0878"/>
    <w:rsid w:val="00DF1B0E"/>
    <w:rsid w:val="00DF1B70"/>
    <w:rsid w:val="00DF3BE3"/>
    <w:rsid w:val="00DF402F"/>
    <w:rsid w:val="00DF4304"/>
    <w:rsid w:val="00E00015"/>
    <w:rsid w:val="00E003BA"/>
    <w:rsid w:val="00E0178C"/>
    <w:rsid w:val="00E01B1C"/>
    <w:rsid w:val="00E0279C"/>
    <w:rsid w:val="00E032E5"/>
    <w:rsid w:val="00E034E6"/>
    <w:rsid w:val="00E0474F"/>
    <w:rsid w:val="00E05DF1"/>
    <w:rsid w:val="00E0714A"/>
    <w:rsid w:val="00E0782B"/>
    <w:rsid w:val="00E07D87"/>
    <w:rsid w:val="00E1110B"/>
    <w:rsid w:val="00E13B54"/>
    <w:rsid w:val="00E13E27"/>
    <w:rsid w:val="00E14A73"/>
    <w:rsid w:val="00E15769"/>
    <w:rsid w:val="00E15A17"/>
    <w:rsid w:val="00E17BF3"/>
    <w:rsid w:val="00E20097"/>
    <w:rsid w:val="00E214BA"/>
    <w:rsid w:val="00E22D2E"/>
    <w:rsid w:val="00E23DC0"/>
    <w:rsid w:val="00E26C09"/>
    <w:rsid w:val="00E27397"/>
    <w:rsid w:val="00E30D1A"/>
    <w:rsid w:val="00E33020"/>
    <w:rsid w:val="00E34C16"/>
    <w:rsid w:val="00E41147"/>
    <w:rsid w:val="00E4213B"/>
    <w:rsid w:val="00E422EF"/>
    <w:rsid w:val="00E42B38"/>
    <w:rsid w:val="00E45DF1"/>
    <w:rsid w:val="00E45EDC"/>
    <w:rsid w:val="00E514C4"/>
    <w:rsid w:val="00E52440"/>
    <w:rsid w:val="00E52C44"/>
    <w:rsid w:val="00E540AF"/>
    <w:rsid w:val="00E5658F"/>
    <w:rsid w:val="00E57556"/>
    <w:rsid w:val="00E60CCC"/>
    <w:rsid w:val="00E61518"/>
    <w:rsid w:val="00E63FEF"/>
    <w:rsid w:val="00E6416B"/>
    <w:rsid w:val="00E64C37"/>
    <w:rsid w:val="00E72242"/>
    <w:rsid w:val="00E72AF5"/>
    <w:rsid w:val="00E730EB"/>
    <w:rsid w:val="00E74B9F"/>
    <w:rsid w:val="00E7588C"/>
    <w:rsid w:val="00E75AFF"/>
    <w:rsid w:val="00E763CE"/>
    <w:rsid w:val="00E8007F"/>
    <w:rsid w:val="00E80771"/>
    <w:rsid w:val="00E80AB3"/>
    <w:rsid w:val="00E81017"/>
    <w:rsid w:val="00E81C0E"/>
    <w:rsid w:val="00E83110"/>
    <w:rsid w:val="00E83671"/>
    <w:rsid w:val="00E85CF2"/>
    <w:rsid w:val="00E87CE1"/>
    <w:rsid w:val="00E900F7"/>
    <w:rsid w:val="00E904E1"/>
    <w:rsid w:val="00E9127A"/>
    <w:rsid w:val="00E920D7"/>
    <w:rsid w:val="00E924C9"/>
    <w:rsid w:val="00E92EAE"/>
    <w:rsid w:val="00E93323"/>
    <w:rsid w:val="00E94CEE"/>
    <w:rsid w:val="00E96713"/>
    <w:rsid w:val="00EA132E"/>
    <w:rsid w:val="00EA29B3"/>
    <w:rsid w:val="00EA43C8"/>
    <w:rsid w:val="00EA740D"/>
    <w:rsid w:val="00EA76A4"/>
    <w:rsid w:val="00EB639F"/>
    <w:rsid w:val="00EB68E6"/>
    <w:rsid w:val="00EC281C"/>
    <w:rsid w:val="00EC32B2"/>
    <w:rsid w:val="00EC3734"/>
    <w:rsid w:val="00EC4D3B"/>
    <w:rsid w:val="00EC4DCB"/>
    <w:rsid w:val="00EC5715"/>
    <w:rsid w:val="00EC59A5"/>
    <w:rsid w:val="00EC5CD9"/>
    <w:rsid w:val="00EC6EF0"/>
    <w:rsid w:val="00ED2294"/>
    <w:rsid w:val="00ED2D20"/>
    <w:rsid w:val="00ED4192"/>
    <w:rsid w:val="00ED4D79"/>
    <w:rsid w:val="00ED5014"/>
    <w:rsid w:val="00EE1D09"/>
    <w:rsid w:val="00EE512D"/>
    <w:rsid w:val="00EE58DA"/>
    <w:rsid w:val="00EE6DD3"/>
    <w:rsid w:val="00EE6F90"/>
    <w:rsid w:val="00EE785C"/>
    <w:rsid w:val="00EF41E8"/>
    <w:rsid w:val="00EF52C3"/>
    <w:rsid w:val="00EF5359"/>
    <w:rsid w:val="00EF5D8B"/>
    <w:rsid w:val="00F0140B"/>
    <w:rsid w:val="00F019AA"/>
    <w:rsid w:val="00F0263C"/>
    <w:rsid w:val="00F038AA"/>
    <w:rsid w:val="00F03C38"/>
    <w:rsid w:val="00F04AB0"/>
    <w:rsid w:val="00F065B4"/>
    <w:rsid w:val="00F0730F"/>
    <w:rsid w:val="00F134CF"/>
    <w:rsid w:val="00F14BD3"/>
    <w:rsid w:val="00F161BA"/>
    <w:rsid w:val="00F16BE2"/>
    <w:rsid w:val="00F21064"/>
    <w:rsid w:val="00F21A29"/>
    <w:rsid w:val="00F253A5"/>
    <w:rsid w:val="00F265E3"/>
    <w:rsid w:val="00F2666D"/>
    <w:rsid w:val="00F26C5C"/>
    <w:rsid w:val="00F2782D"/>
    <w:rsid w:val="00F31015"/>
    <w:rsid w:val="00F31ED8"/>
    <w:rsid w:val="00F32AD5"/>
    <w:rsid w:val="00F405F3"/>
    <w:rsid w:val="00F40D02"/>
    <w:rsid w:val="00F42258"/>
    <w:rsid w:val="00F43128"/>
    <w:rsid w:val="00F4485F"/>
    <w:rsid w:val="00F44872"/>
    <w:rsid w:val="00F44E39"/>
    <w:rsid w:val="00F46DCE"/>
    <w:rsid w:val="00F47983"/>
    <w:rsid w:val="00F50228"/>
    <w:rsid w:val="00F507E2"/>
    <w:rsid w:val="00F50B1A"/>
    <w:rsid w:val="00F5388C"/>
    <w:rsid w:val="00F53C13"/>
    <w:rsid w:val="00F53F38"/>
    <w:rsid w:val="00F55E99"/>
    <w:rsid w:val="00F5728A"/>
    <w:rsid w:val="00F60172"/>
    <w:rsid w:val="00F61976"/>
    <w:rsid w:val="00F65E5D"/>
    <w:rsid w:val="00F664E2"/>
    <w:rsid w:val="00F66960"/>
    <w:rsid w:val="00F66DC2"/>
    <w:rsid w:val="00F674BF"/>
    <w:rsid w:val="00F67FE9"/>
    <w:rsid w:val="00F67FF9"/>
    <w:rsid w:val="00F7167C"/>
    <w:rsid w:val="00F74595"/>
    <w:rsid w:val="00F75535"/>
    <w:rsid w:val="00F7653A"/>
    <w:rsid w:val="00F76989"/>
    <w:rsid w:val="00F80252"/>
    <w:rsid w:val="00F813C1"/>
    <w:rsid w:val="00F82867"/>
    <w:rsid w:val="00F838F4"/>
    <w:rsid w:val="00F83AE5"/>
    <w:rsid w:val="00F875F0"/>
    <w:rsid w:val="00F90C28"/>
    <w:rsid w:val="00F90F17"/>
    <w:rsid w:val="00F9276E"/>
    <w:rsid w:val="00F92789"/>
    <w:rsid w:val="00F96659"/>
    <w:rsid w:val="00F9762D"/>
    <w:rsid w:val="00FA0F16"/>
    <w:rsid w:val="00FA1886"/>
    <w:rsid w:val="00FA3815"/>
    <w:rsid w:val="00FA4184"/>
    <w:rsid w:val="00FA4CFE"/>
    <w:rsid w:val="00FA5540"/>
    <w:rsid w:val="00FA5858"/>
    <w:rsid w:val="00FA72E7"/>
    <w:rsid w:val="00FA77FC"/>
    <w:rsid w:val="00FB309D"/>
    <w:rsid w:val="00FB3ED1"/>
    <w:rsid w:val="00FB42C3"/>
    <w:rsid w:val="00FB5DA4"/>
    <w:rsid w:val="00FB5E18"/>
    <w:rsid w:val="00FB5EB8"/>
    <w:rsid w:val="00FB625C"/>
    <w:rsid w:val="00FB6BE8"/>
    <w:rsid w:val="00FB7136"/>
    <w:rsid w:val="00FB7E0E"/>
    <w:rsid w:val="00FC0843"/>
    <w:rsid w:val="00FC0C0F"/>
    <w:rsid w:val="00FC0F0A"/>
    <w:rsid w:val="00FC1B36"/>
    <w:rsid w:val="00FC2ECF"/>
    <w:rsid w:val="00FC3D43"/>
    <w:rsid w:val="00FC5471"/>
    <w:rsid w:val="00FC5CFE"/>
    <w:rsid w:val="00FC6A7E"/>
    <w:rsid w:val="00FD09FD"/>
    <w:rsid w:val="00FD1076"/>
    <w:rsid w:val="00FD141F"/>
    <w:rsid w:val="00FD5B34"/>
    <w:rsid w:val="00FD75DB"/>
    <w:rsid w:val="00FD7DB7"/>
    <w:rsid w:val="00FE0AD8"/>
    <w:rsid w:val="00FE1E0D"/>
    <w:rsid w:val="00FE2712"/>
    <w:rsid w:val="00FE2CCE"/>
    <w:rsid w:val="00FE3A00"/>
    <w:rsid w:val="00FE5F94"/>
    <w:rsid w:val="00FF0D2F"/>
    <w:rsid w:val="00FF1C52"/>
    <w:rsid w:val="00FF1C6E"/>
    <w:rsid w:val="00FF3D9D"/>
    <w:rsid w:val="00FF63AA"/>
    <w:rsid w:val="00FF6B4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BA8C147A-94D8-4850-A14A-3EFF830A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styleId="Nierozpoznanawzmianka">
    <w:name w:val="Unresolved Mention"/>
    <w:basedOn w:val="Domylnaczcionkaakapitu"/>
    <w:uiPriority w:val="99"/>
    <w:semiHidden/>
    <w:unhideWhenUsed/>
    <w:rsid w:val="00C26E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728848003">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55716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up.bip.lubelskie.pl/index.php?id=146"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po.gov.pl/strony/o-kpo/dla-instytucji/dokumenty/strategia-promocji-i-informacji-kp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uplublin.praca.gov.pl/system-identyfikacji-wizualne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DAC3D4.05AC935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DE0DE6-C7B8-42EE-B13A-F31546990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DCF9CE-D3AC-4569-BA73-D03F1702C139}">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3.xml><?xml version="1.0" encoding="utf-8"?>
<ds:datastoreItem xmlns:ds="http://schemas.openxmlformats.org/officeDocument/2006/customXml" ds:itemID="{22DB2657-723D-4BCC-ADE2-A49B5234D550}">
  <ds:schemaRefs>
    <ds:schemaRef ds:uri="http://schemas.openxmlformats.org/officeDocument/2006/bibliography"/>
  </ds:schemaRefs>
</ds:datastoreItem>
</file>

<file path=customXml/itemProps4.xml><?xml version="1.0" encoding="utf-8"?>
<ds:datastoreItem xmlns:ds="http://schemas.openxmlformats.org/officeDocument/2006/customXml" ds:itemID="{3465947F-5A77-47EE-93B4-656246E47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11354</Words>
  <Characters>68124</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79320</CharactersWithSpaces>
  <SharedDoc>false</SharedDoc>
  <HLinks>
    <vt:vector size="18" baseType="variant">
      <vt:variant>
        <vt:i4>5242945</vt:i4>
      </vt:variant>
      <vt:variant>
        <vt:i4>6</vt:i4>
      </vt:variant>
      <vt:variant>
        <vt:i4>0</vt:i4>
      </vt:variant>
      <vt:variant>
        <vt:i4>5</vt:i4>
      </vt:variant>
      <vt:variant>
        <vt:lpwstr>https://wup.bip.lubelskie.pl/index.php?id=146</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Ewa Seyffert</cp:lastModifiedBy>
  <cp:revision>4</cp:revision>
  <cp:lastPrinted>2024-10-14T11:05:00Z</cp:lastPrinted>
  <dcterms:created xsi:type="dcterms:W3CDTF">2024-12-12T11:31:00Z</dcterms:created>
  <dcterms:modified xsi:type="dcterms:W3CDTF">2024-12-12T11:56:00Z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