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FE66B9" w14:textId="11FAACDA" w:rsidR="005E4033" w:rsidRPr="004E6B4C" w:rsidRDefault="005E4033" w:rsidP="00B41AB8">
      <w:pPr>
        <w:suppressAutoHyphens/>
        <w:jc w:val="right"/>
        <w:rPr>
          <w:rFonts w:asciiTheme="minorHAnsi" w:eastAsia="Calibri" w:hAnsiTheme="minorHAnsi" w:cstheme="minorHAnsi"/>
          <w:sz w:val="22"/>
          <w:szCs w:val="22"/>
        </w:rPr>
      </w:pPr>
      <w:r w:rsidRPr="004E6B4C">
        <w:rPr>
          <w:rFonts w:asciiTheme="minorHAnsi" w:eastAsia="Calibri" w:hAnsiTheme="minorHAnsi" w:cstheme="minorHAnsi"/>
          <w:sz w:val="22"/>
          <w:szCs w:val="22"/>
        </w:rPr>
        <w:t xml:space="preserve">Szczecin, dnia </w:t>
      </w:r>
      <w:r w:rsidR="007A0280">
        <w:rPr>
          <w:rFonts w:asciiTheme="minorHAnsi" w:eastAsia="Calibri" w:hAnsiTheme="minorHAnsi" w:cstheme="minorHAnsi"/>
          <w:sz w:val="22"/>
          <w:szCs w:val="22"/>
        </w:rPr>
        <w:t>11.03</w:t>
      </w:r>
      <w:r w:rsidR="00D62F13">
        <w:rPr>
          <w:rFonts w:asciiTheme="minorHAnsi" w:eastAsia="Calibri" w:hAnsiTheme="minorHAnsi" w:cstheme="minorHAnsi"/>
          <w:sz w:val="22"/>
          <w:szCs w:val="22"/>
        </w:rPr>
        <w:t>.202</w:t>
      </w:r>
      <w:r w:rsidR="000C5993">
        <w:rPr>
          <w:rFonts w:asciiTheme="minorHAnsi" w:eastAsia="Calibri" w:hAnsiTheme="minorHAnsi" w:cstheme="minorHAnsi"/>
          <w:sz w:val="22"/>
          <w:szCs w:val="22"/>
        </w:rPr>
        <w:t>5</w:t>
      </w:r>
      <w:r w:rsidR="00293274">
        <w:rPr>
          <w:rFonts w:asciiTheme="minorHAnsi" w:eastAsia="Calibri" w:hAnsiTheme="minorHAnsi" w:cstheme="minorHAnsi"/>
          <w:sz w:val="22"/>
          <w:szCs w:val="22"/>
        </w:rPr>
        <w:t xml:space="preserve"> r.</w:t>
      </w:r>
    </w:p>
    <w:p w14:paraId="3FB7B5A7" w14:textId="77777777" w:rsidR="005E4033" w:rsidRPr="004E6B4C" w:rsidRDefault="005E4033" w:rsidP="00B41AB8">
      <w:pPr>
        <w:suppressAutoHyphens/>
        <w:jc w:val="center"/>
        <w:rPr>
          <w:rFonts w:asciiTheme="minorHAnsi" w:eastAsia="Calibri" w:hAnsiTheme="minorHAnsi" w:cstheme="minorHAnsi"/>
          <w:sz w:val="22"/>
          <w:szCs w:val="22"/>
        </w:rPr>
      </w:pPr>
    </w:p>
    <w:p w14:paraId="05C09778" w14:textId="77777777" w:rsidR="005E4033" w:rsidRPr="004E6B4C" w:rsidRDefault="005E4033" w:rsidP="00B41AB8">
      <w:pPr>
        <w:jc w:val="center"/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  <w:t>Zapytanie Ofertowe</w:t>
      </w:r>
    </w:p>
    <w:p w14:paraId="6272E898" w14:textId="77777777" w:rsidR="00AD21FB" w:rsidRPr="004E6B4C" w:rsidRDefault="00AD21FB" w:rsidP="004E6B4C">
      <w:pPr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</w:pPr>
    </w:p>
    <w:p w14:paraId="6D51F7F7" w14:textId="77777777" w:rsidR="00AD21FB" w:rsidRPr="004E6B4C" w:rsidRDefault="00AD21FB" w:rsidP="001C45B6">
      <w:pPr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</w:pPr>
    </w:p>
    <w:p w14:paraId="7CA2BC62" w14:textId="77777777" w:rsidR="00AD21FB" w:rsidRPr="004E6B4C" w:rsidRDefault="00AD21FB" w:rsidP="00B41AB8">
      <w:pPr>
        <w:jc w:val="center"/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</w:pPr>
    </w:p>
    <w:p w14:paraId="0A21ECF9" w14:textId="77777777" w:rsidR="005E4033" w:rsidRPr="004E6B4C" w:rsidRDefault="005E4033" w:rsidP="00B41AB8">
      <w:pPr>
        <w:suppressAutoHyphens/>
        <w:jc w:val="center"/>
        <w:rPr>
          <w:rFonts w:asciiTheme="minorHAnsi" w:eastAsia="Calibri" w:hAnsiTheme="minorHAnsi" w:cstheme="minorHAnsi"/>
          <w:sz w:val="22"/>
          <w:szCs w:val="22"/>
        </w:rPr>
      </w:pPr>
    </w:p>
    <w:p w14:paraId="528CB930" w14:textId="77777777" w:rsidR="00AD21FB" w:rsidRPr="004E6B4C" w:rsidRDefault="00AD21FB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7BA95122" w14:textId="77777777" w:rsidR="00AD21FB" w:rsidRPr="004E6B4C" w:rsidRDefault="00AD21FB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299A785E" w14:textId="77777777" w:rsidR="00AD21FB" w:rsidRPr="004E6B4C" w:rsidRDefault="00AD21FB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26088119" w14:textId="77777777" w:rsidR="00AD21FB" w:rsidRPr="004E6B4C" w:rsidRDefault="00AD21FB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2F4D527B" w14:textId="77777777" w:rsidR="00FB4D7D" w:rsidRPr="004E6B4C" w:rsidRDefault="00FB4D7D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00AFB8E4" w14:textId="77777777" w:rsidR="00FB4D7D" w:rsidRPr="004E6B4C" w:rsidRDefault="00FB4D7D" w:rsidP="001C45B6">
      <w:pPr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488B7634" w14:textId="1B5F7DB0" w:rsidR="003255A7" w:rsidRPr="007C1A19" w:rsidRDefault="005E4033" w:rsidP="007C1A19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ZAMAWIAJĄCY:</w:t>
      </w:r>
    </w:p>
    <w:p w14:paraId="7D559AD5" w14:textId="5A428D7F" w:rsidR="005E4033" w:rsidRPr="004E6B4C" w:rsidRDefault="00887470" w:rsidP="003255A7">
      <w:pPr>
        <w:jc w:val="center"/>
        <w:rPr>
          <w:rFonts w:asciiTheme="minorHAnsi" w:hAnsiTheme="minorHAnsi" w:cstheme="minorHAnsi"/>
          <w:b/>
          <w:bCs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Zakład Wodociągów i Kanalizacji Spółka z o.</w:t>
      </w:r>
      <w:r w:rsidR="00DC56BD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 </w:t>
      </w: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o.</w:t>
      </w:r>
    </w:p>
    <w:p w14:paraId="5821DD48" w14:textId="77777777" w:rsidR="00887470" w:rsidRPr="004E6B4C" w:rsidRDefault="00C8234C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u</w:t>
      </w:r>
      <w:r w:rsidR="00887470"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l. M. Golisza 10, 71-682 Szczecin</w:t>
      </w:r>
    </w:p>
    <w:p w14:paraId="0B16C02C" w14:textId="77777777" w:rsidR="005E4033" w:rsidRPr="004E6B4C" w:rsidRDefault="00AD21FB" w:rsidP="004E6B4C">
      <w:pPr>
        <w:rPr>
          <w:rFonts w:asciiTheme="minorHAnsi" w:hAnsiTheme="minorHAnsi" w:cstheme="minorHAnsi"/>
          <w:b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noProof/>
          <w:sz w:val="22"/>
          <w:szCs w:val="22"/>
          <w:lang w:eastAsia="pl-PL"/>
        </w:rPr>
        <w:drawing>
          <wp:anchor distT="0" distB="0" distL="114300" distR="114300" simplePos="0" relativeHeight="251658240" behindDoc="0" locked="1" layoutInCell="1" allowOverlap="0" wp14:anchorId="45C1B71E" wp14:editId="59B3D104">
            <wp:simplePos x="0" y="0"/>
            <wp:positionH relativeFrom="margin">
              <wp:posOffset>2534920</wp:posOffset>
            </wp:positionH>
            <wp:positionV relativeFrom="page">
              <wp:posOffset>1466850</wp:posOffset>
            </wp:positionV>
            <wp:extent cx="899795" cy="1162050"/>
            <wp:effectExtent l="0" t="0" r="0" b="0"/>
            <wp:wrapSquare wrapText="bothSides"/>
            <wp:docPr id="2" name="Obraz 2" descr="logo_zwik_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zwik_RGB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D72098" w14:textId="4B0A7794" w:rsidR="005E4033" w:rsidRPr="004E6B4C" w:rsidRDefault="005E4033" w:rsidP="00B41AB8">
      <w:pPr>
        <w:jc w:val="center"/>
        <w:rPr>
          <w:rFonts w:asciiTheme="minorHAnsi" w:hAnsiTheme="minorHAnsi" w:cstheme="minorHAnsi"/>
          <w:b/>
          <w:bCs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ZAPRASZA DO ZŁOŻENIA OFERTY </w:t>
      </w: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br/>
        <w:t>W POSTĘPOWANIU O UDZIELENIE ZAMÓWIENIA,</w:t>
      </w: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br/>
        <w:t xml:space="preserve">KTÓREGO WARTOŚĆ </w:t>
      </w:r>
      <w:r w:rsidR="00D51F08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JEST MNIEJSZA NIŻ KWOTA 130 </w:t>
      </w:r>
      <w:r w:rsidR="00F217AE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000</w:t>
      </w:r>
      <w:r w:rsidR="00D51F08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,00</w:t>
      </w:r>
      <w:r w:rsidR="00F217AE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 </w:t>
      </w:r>
      <w:r w:rsidR="00D51F08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ZŁ NETTO</w:t>
      </w:r>
      <w:r w:rsidR="004A1D4E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 NA</w:t>
      </w: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:</w:t>
      </w:r>
    </w:p>
    <w:p w14:paraId="0BD0F733" w14:textId="77777777" w:rsidR="004E6B4C" w:rsidRDefault="004E6B4C" w:rsidP="00B41AB8">
      <w:pPr>
        <w:jc w:val="center"/>
        <w:rPr>
          <w:rFonts w:asciiTheme="minorHAnsi" w:eastAsia="Calibri" w:hAnsiTheme="minorHAnsi" w:cstheme="minorHAnsi"/>
          <w:b/>
          <w:sz w:val="22"/>
          <w:szCs w:val="22"/>
        </w:rPr>
      </w:pPr>
    </w:p>
    <w:p w14:paraId="06713094" w14:textId="77777777" w:rsidR="00B52384" w:rsidRPr="0076467F" w:rsidRDefault="00B52384" w:rsidP="00B52384">
      <w:pPr>
        <w:autoSpaceDE w:val="0"/>
        <w:autoSpaceDN w:val="0"/>
        <w:adjustRightInd w:val="0"/>
        <w:ind w:left="720" w:firstLine="698"/>
        <w:rPr>
          <w:rFonts w:asciiTheme="minorHAnsi" w:hAnsiTheme="minorHAnsi" w:cstheme="minorHAnsi"/>
          <w:b/>
          <w:sz w:val="22"/>
          <w:szCs w:val="22"/>
        </w:rPr>
      </w:pPr>
      <w:r w:rsidRPr="0076467F">
        <w:rPr>
          <w:rFonts w:asciiTheme="minorHAnsi" w:hAnsiTheme="minorHAnsi" w:cstheme="minorHAnsi"/>
          <w:b/>
          <w:sz w:val="22"/>
          <w:szCs w:val="22"/>
        </w:rPr>
        <w:t xml:space="preserve">„Obsługa serwisowa urządzeń klimatyzacyjnych i wentylacyjnych w obiektach </w:t>
      </w:r>
    </w:p>
    <w:p w14:paraId="3F614AA6" w14:textId="77777777" w:rsidR="00B52384" w:rsidRPr="0076467F" w:rsidRDefault="00B52384" w:rsidP="00B52384">
      <w:pPr>
        <w:autoSpaceDE w:val="0"/>
        <w:autoSpaceDN w:val="0"/>
        <w:adjustRightInd w:val="0"/>
        <w:ind w:left="7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6467F">
        <w:rPr>
          <w:rFonts w:asciiTheme="minorHAnsi" w:hAnsiTheme="minorHAnsi" w:cstheme="minorHAnsi"/>
          <w:b/>
          <w:sz w:val="22"/>
          <w:szCs w:val="22"/>
        </w:rPr>
        <w:t>ZWiK Sp. z o.o. w Szczecinie w latach 2025- 2026”</w:t>
      </w:r>
    </w:p>
    <w:p w14:paraId="30ABE152" w14:textId="12799494" w:rsidR="00CC16BF" w:rsidRPr="00CC16BF" w:rsidRDefault="00CC16BF" w:rsidP="003E32F5">
      <w:pPr>
        <w:tabs>
          <w:tab w:val="left" w:pos="540"/>
        </w:tabs>
        <w:jc w:val="center"/>
        <w:rPr>
          <w:rFonts w:ascii="Calibri" w:hAnsi="Calibri" w:cs="Calibri"/>
          <w:b/>
          <w:iCs/>
          <w:sz w:val="22"/>
          <w:szCs w:val="22"/>
        </w:rPr>
      </w:pPr>
    </w:p>
    <w:p w14:paraId="1B845A87" w14:textId="77777777" w:rsidR="00CC16BF" w:rsidRPr="00125E80" w:rsidRDefault="00CC16BF" w:rsidP="00CC16BF">
      <w:pPr>
        <w:tabs>
          <w:tab w:val="left" w:pos="540"/>
        </w:tabs>
        <w:jc w:val="center"/>
        <w:rPr>
          <w:rFonts w:ascii="Calibri" w:hAnsi="Calibri" w:cs="Calibri"/>
          <w:b/>
          <w:i/>
          <w:color w:val="002060"/>
          <w:sz w:val="22"/>
          <w:szCs w:val="22"/>
        </w:rPr>
      </w:pPr>
    </w:p>
    <w:p w14:paraId="2ECB9C4F" w14:textId="77777777" w:rsidR="00382D45" w:rsidRPr="004E6B4C" w:rsidRDefault="00382D45" w:rsidP="00382D45">
      <w:pPr>
        <w:spacing w:after="120"/>
        <w:jc w:val="both"/>
        <w:rPr>
          <w:rFonts w:asciiTheme="minorHAnsi" w:hAnsiTheme="minorHAnsi" w:cstheme="minorHAnsi"/>
          <w:b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Oświadczenie o statusie dużego przedsiębiorcy</w:t>
      </w:r>
    </w:p>
    <w:p w14:paraId="5438508C" w14:textId="03AD304C" w:rsidR="00382D45" w:rsidRDefault="00382D45" w:rsidP="00382D45">
      <w:pPr>
        <w:jc w:val="both"/>
        <w:rPr>
          <w:rFonts w:asciiTheme="minorHAnsi" w:hAnsiTheme="minorHAnsi" w:cstheme="minorHAnsi"/>
          <w:sz w:val="20"/>
          <w:szCs w:val="22"/>
          <w:lang w:eastAsia="pl-PL"/>
        </w:rPr>
      </w:pPr>
      <w:r w:rsidRPr="004E6B4C">
        <w:rPr>
          <w:rFonts w:asciiTheme="minorHAnsi" w:hAnsiTheme="minorHAnsi" w:cstheme="minorHAnsi"/>
          <w:sz w:val="20"/>
          <w:szCs w:val="22"/>
          <w:lang w:eastAsia="pl-PL"/>
        </w:rPr>
        <w:t xml:space="preserve">Zakład Wodociągów i Kanalizacji Sp. z o. o. w Szczecinie oświadcza, że posiada status dużego przedsiębiorcy </w:t>
      </w:r>
      <w:r>
        <w:rPr>
          <w:rFonts w:asciiTheme="minorHAnsi" w:hAnsiTheme="minorHAnsi" w:cstheme="minorHAnsi"/>
          <w:sz w:val="20"/>
          <w:szCs w:val="22"/>
          <w:lang w:eastAsia="pl-PL"/>
        </w:rPr>
        <w:br/>
      </w:r>
      <w:r w:rsidRPr="004E6B4C">
        <w:rPr>
          <w:rFonts w:asciiTheme="minorHAnsi" w:hAnsiTheme="minorHAnsi" w:cstheme="minorHAnsi"/>
          <w:sz w:val="20"/>
          <w:szCs w:val="22"/>
          <w:lang w:eastAsia="pl-PL"/>
        </w:rPr>
        <w:t>w rozumieniu przepisów ustawy z dnia 8 marca 2013 r. o przeciwdziałaniu nadmiernym opóźnieniom w transakcjach handlowych</w:t>
      </w:r>
      <w:r>
        <w:rPr>
          <w:rFonts w:asciiTheme="minorHAnsi" w:hAnsiTheme="minorHAnsi" w:cstheme="minorHAnsi"/>
          <w:sz w:val="20"/>
          <w:szCs w:val="22"/>
          <w:lang w:eastAsia="pl-PL"/>
        </w:rPr>
        <w:t xml:space="preserve"> (Dz.U.  z 2023 r. poz. 179</w:t>
      </w:r>
      <w:r w:rsidR="00F573AB">
        <w:rPr>
          <w:rFonts w:asciiTheme="minorHAnsi" w:hAnsiTheme="minorHAnsi" w:cstheme="minorHAnsi"/>
          <w:sz w:val="20"/>
          <w:szCs w:val="22"/>
          <w:lang w:eastAsia="pl-PL"/>
        </w:rPr>
        <w:t>0</w:t>
      </w:r>
      <w:r>
        <w:rPr>
          <w:rFonts w:asciiTheme="minorHAnsi" w:hAnsiTheme="minorHAnsi" w:cstheme="minorHAnsi"/>
          <w:sz w:val="20"/>
          <w:szCs w:val="22"/>
          <w:lang w:eastAsia="pl-PL"/>
        </w:rPr>
        <w:t>)</w:t>
      </w:r>
      <w:r w:rsidRPr="004E6B4C">
        <w:rPr>
          <w:rFonts w:asciiTheme="minorHAnsi" w:hAnsiTheme="minorHAnsi" w:cstheme="minorHAnsi"/>
          <w:sz w:val="20"/>
          <w:szCs w:val="22"/>
          <w:lang w:eastAsia="pl-PL"/>
        </w:rPr>
        <w:t xml:space="preserve"> oraz Załącznika nr 1 do Rozporządzenia Komisji (UE) nr 651/2014 z dnia 17 czerwca 2014 r. uznającego niektóre rodzaje pomocy za zgodne z rynkiem wewnętrznym w zastosowaniu art. 107 i 108 Traktatu (Dz. Urz. UE L 187 z 26.06.2014, str.1, z późn. zm.).</w:t>
      </w:r>
    </w:p>
    <w:p w14:paraId="0F770080" w14:textId="77777777" w:rsidR="00382D45" w:rsidRDefault="00382D45" w:rsidP="00382D45">
      <w:pPr>
        <w:jc w:val="both"/>
        <w:rPr>
          <w:rFonts w:asciiTheme="minorHAnsi" w:hAnsiTheme="minorHAnsi" w:cstheme="minorHAnsi"/>
          <w:sz w:val="20"/>
          <w:szCs w:val="22"/>
          <w:lang w:eastAsia="pl-PL"/>
        </w:rPr>
      </w:pPr>
    </w:p>
    <w:p w14:paraId="635AE8B8" w14:textId="77777777" w:rsidR="00382D45" w:rsidRPr="00813287" w:rsidRDefault="00382D45" w:rsidP="00382D45">
      <w:pPr>
        <w:pStyle w:val="Default"/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813287">
        <w:rPr>
          <w:rFonts w:asciiTheme="minorHAnsi" w:hAnsiTheme="minorHAnsi" w:cstheme="minorHAnsi"/>
          <w:b/>
          <w:bCs/>
          <w:sz w:val="22"/>
          <w:szCs w:val="22"/>
        </w:rPr>
        <w:t xml:space="preserve">Informacja o „Wewnętrznej procedurze dokonywania zgłoszeń naruszeń prawa i podejmowaniu działań następczych w Zakładzie Wodociągów i Kanalizacji Sp. z o.o. w Szczecinie” </w:t>
      </w:r>
    </w:p>
    <w:p w14:paraId="319EB9DB" w14:textId="77777777" w:rsidR="00382D45" w:rsidRPr="00813287" w:rsidRDefault="00382D45" w:rsidP="00382D45">
      <w:pPr>
        <w:jc w:val="both"/>
        <w:rPr>
          <w:rFonts w:asciiTheme="minorHAnsi" w:hAnsiTheme="minorHAnsi" w:cstheme="minorHAnsi"/>
          <w:sz w:val="20"/>
          <w:szCs w:val="20"/>
        </w:rPr>
      </w:pPr>
      <w:r w:rsidRPr="00813287">
        <w:rPr>
          <w:rFonts w:asciiTheme="minorHAnsi" w:hAnsiTheme="minorHAnsi" w:cstheme="minorHAnsi"/>
          <w:sz w:val="20"/>
          <w:szCs w:val="20"/>
        </w:rPr>
        <w:t xml:space="preserve">Zarządzeniem Nr 6/2024 Prezesa Zarządu ZWiK Sp. z o.o. w Szczecinie z dnia 04.10.2024 r. w sprawie wprowadzenia „Wewnętrznej procedury dokonywania zgłoszeń naruszeń prawa i podejmowania działań następczych w Zakładzie Wodociągów i Kanalizacji Sp. z o.o. w Szczecinie” została wprowadzona procedura zgłoszeń wewnętrznych, o której mowa w art. 24 ustawy z dnia 14 czerwca 2024 r. o ochronie sygnalistów (Dz. U. z 2024 r. poz. 928). </w:t>
      </w:r>
    </w:p>
    <w:p w14:paraId="314CC653" w14:textId="77777777" w:rsidR="00382D45" w:rsidRPr="00813287" w:rsidRDefault="00382D45" w:rsidP="00382D45">
      <w:pPr>
        <w:jc w:val="both"/>
        <w:rPr>
          <w:rFonts w:asciiTheme="minorHAnsi" w:hAnsiTheme="minorHAnsi" w:cstheme="minorHAnsi"/>
          <w:sz w:val="20"/>
          <w:szCs w:val="20"/>
        </w:rPr>
      </w:pPr>
      <w:r w:rsidRPr="00813287">
        <w:rPr>
          <w:rFonts w:asciiTheme="minorHAnsi" w:hAnsiTheme="minorHAnsi" w:cstheme="minorHAnsi"/>
          <w:sz w:val="20"/>
          <w:szCs w:val="20"/>
        </w:rPr>
        <w:t>Wewnętrzna procedura dokonywania zgłoszeń naruszeń prawa i podejmowania działań następczych w Zakładzie Wodociągów i Kanalizacji Sp. z o.o. w Szczecinie jest dostępna na stronie Biuletynu Informacji Publicznej Zakładu Wodociągów i Kanalizacji Sp. z o.o. w Szczecinie w zakładce: Sygnaliści / Procedura zgłoszeń wewnętrznych.</w:t>
      </w:r>
    </w:p>
    <w:p w14:paraId="36FD6FD4" w14:textId="77777777" w:rsidR="005D513A" w:rsidRPr="004E6B4C" w:rsidRDefault="005D513A" w:rsidP="00B41AB8">
      <w:pPr>
        <w:jc w:val="both"/>
        <w:rPr>
          <w:rFonts w:asciiTheme="minorHAnsi" w:hAnsiTheme="minorHAnsi" w:cstheme="minorHAnsi"/>
          <w:sz w:val="22"/>
          <w:szCs w:val="22"/>
          <w:lang w:eastAsia="pl-PL"/>
        </w:rPr>
      </w:pPr>
    </w:p>
    <w:p w14:paraId="5169B8FE" w14:textId="3ED89D74" w:rsidR="00CC16BF" w:rsidRPr="00CC16BF" w:rsidRDefault="0014109E" w:rsidP="00C14ADE">
      <w:pPr>
        <w:pStyle w:val="Akapitzlist"/>
        <w:numPr>
          <w:ilvl w:val="0"/>
          <w:numId w:val="16"/>
        </w:numPr>
        <w:ind w:left="426" w:hanging="426"/>
        <w:jc w:val="both"/>
        <w:rPr>
          <w:rFonts w:asciiTheme="minorHAnsi" w:hAnsiTheme="minorHAnsi" w:cstheme="minorHAnsi"/>
          <w:b/>
          <w:sz w:val="22"/>
          <w:szCs w:val="22"/>
          <w:lang w:eastAsia="pl-PL"/>
        </w:rPr>
      </w:pPr>
      <w:r w:rsidRPr="00017D12">
        <w:rPr>
          <w:rFonts w:asciiTheme="minorHAnsi" w:hAnsiTheme="minorHAnsi" w:cstheme="minorHAnsi"/>
          <w:b/>
          <w:sz w:val="22"/>
          <w:szCs w:val="22"/>
          <w:lang w:eastAsia="pl-PL"/>
        </w:rPr>
        <w:t>OPIS PRZEDMIOTU ZAMÓWIENIA</w:t>
      </w:r>
      <w:r w:rsidR="00E26A7E" w:rsidRPr="00017D12">
        <w:rPr>
          <w:rFonts w:asciiTheme="minorHAnsi" w:hAnsiTheme="minorHAnsi" w:cstheme="minorHAnsi"/>
          <w:b/>
          <w:sz w:val="22"/>
          <w:szCs w:val="22"/>
          <w:lang w:eastAsia="pl-PL"/>
        </w:rPr>
        <w:t xml:space="preserve">, </w:t>
      </w:r>
      <w:r w:rsidR="00C8234C" w:rsidRPr="00017D12">
        <w:rPr>
          <w:rFonts w:asciiTheme="minorHAnsi" w:hAnsiTheme="minorHAnsi" w:cstheme="minorHAnsi"/>
          <w:b/>
          <w:sz w:val="22"/>
          <w:szCs w:val="22"/>
          <w:lang w:eastAsia="pl-PL"/>
        </w:rPr>
        <w:t>WARUNKI REALIZACJI ZAMÓWIENIA</w:t>
      </w:r>
      <w:r w:rsidR="000F6E13" w:rsidRPr="00017D12">
        <w:rPr>
          <w:rFonts w:asciiTheme="minorHAnsi" w:hAnsiTheme="minorHAnsi" w:cstheme="minorHAnsi"/>
          <w:b/>
          <w:sz w:val="22"/>
          <w:szCs w:val="22"/>
          <w:lang w:eastAsia="pl-PL"/>
        </w:rPr>
        <w:t>, TERMIN PŁATNOŚCI</w:t>
      </w:r>
    </w:p>
    <w:p w14:paraId="64E30A0E" w14:textId="617E5026" w:rsidR="00B52384" w:rsidRPr="00C14ADE" w:rsidRDefault="00B52384" w:rsidP="00C14ADE">
      <w:pPr>
        <w:pStyle w:val="Akapitzlist"/>
        <w:numPr>
          <w:ilvl w:val="1"/>
          <w:numId w:val="17"/>
        </w:numPr>
        <w:suppressAutoHyphens/>
        <w:spacing w:before="120"/>
        <w:ind w:left="425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  <w:lang w:eastAsia="pl-PL"/>
        </w:rPr>
        <w:t>Przedmiotem zamówienia jest usługa polegająca na za</w:t>
      </w:r>
      <w:r w:rsidRPr="00B52384">
        <w:rPr>
          <w:rFonts w:asciiTheme="minorHAnsi" w:hAnsiTheme="minorHAnsi" w:cstheme="minorHAnsi"/>
          <w:sz w:val="22"/>
          <w:szCs w:val="22"/>
        </w:rPr>
        <w:t xml:space="preserve">pewnieniu prawidłowego funkcjonowania urządzeń klimatyzacyjnych i wentylacyjnych zainstalowanych w obiektach ZWiK Sp. z o.o. z siedzibą </w:t>
      </w:r>
      <w:r w:rsidR="006A4485">
        <w:rPr>
          <w:rFonts w:asciiTheme="minorHAnsi" w:hAnsiTheme="minorHAnsi" w:cstheme="minorHAnsi"/>
          <w:sz w:val="22"/>
          <w:szCs w:val="22"/>
        </w:rPr>
        <w:br/>
      </w:r>
      <w:r w:rsidRPr="00B52384">
        <w:rPr>
          <w:rFonts w:asciiTheme="minorHAnsi" w:hAnsiTheme="minorHAnsi" w:cstheme="minorHAnsi"/>
          <w:sz w:val="22"/>
          <w:szCs w:val="22"/>
        </w:rPr>
        <w:t xml:space="preserve">w Szczecinie, poprzez wykonywanie przeglądów okresowych i konserwacji, zgodnie z warunkami </w:t>
      </w:r>
      <w:r w:rsidRPr="00C14ADE">
        <w:rPr>
          <w:rFonts w:asciiTheme="minorHAnsi" w:hAnsiTheme="minorHAnsi" w:cstheme="minorHAnsi"/>
          <w:sz w:val="22"/>
          <w:szCs w:val="22"/>
        </w:rPr>
        <w:t xml:space="preserve">umowy, obowiązującymi przepisami i zaleceniami producenta. </w:t>
      </w:r>
    </w:p>
    <w:p w14:paraId="7505A003" w14:textId="2D19D47D" w:rsidR="00B52384" w:rsidRPr="00C14ADE" w:rsidRDefault="00B52384" w:rsidP="00C14ADE">
      <w:pPr>
        <w:pStyle w:val="Akapitzlist"/>
        <w:numPr>
          <w:ilvl w:val="1"/>
          <w:numId w:val="17"/>
        </w:numPr>
        <w:suppressAutoHyphens/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C14ADE">
        <w:rPr>
          <w:rFonts w:asciiTheme="minorHAnsi" w:hAnsiTheme="minorHAnsi" w:cstheme="minorHAnsi"/>
          <w:color w:val="000000"/>
          <w:sz w:val="22"/>
          <w:szCs w:val="22"/>
        </w:rPr>
        <w:t xml:space="preserve">Przedmiot zamówienia ma być realizowany w obiektach eksploatowanych przez ZWiK Sp. z o.o., zlokalizowanych na terenie miasta Szczecin i </w:t>
      </w:r>
      <w:r w:rsidR="0029109A" w:rsidRPr="00C14ADE">
        <w:rPr>
          <w:rFonts w:asciiTheme="minorHAnsi" w:hAnsiTheme="minorHAnsi" w:cstheme="minorHAnsi"/>
          <w:color w:val="000000"/>
          <w:sz w:val="22"/>
          <w:szCs w:val="22"/>
        </w:rPr>
        <w:t>Zakładu Produkcji Wody</w:t>
      </w:r>
      <w:r w:rsidRPr="00C14ADE">
        <w:rPr>
          <w:rFonts w:asciiTheme="minorHAnsi" w:hAnsiTheme="minorHAnsi" w:cstheme="minorHAnsi"/>
          <w:color w:val="000000"/>
          <w:sz w:val="22"/>
          <w:szCs w:val="22"/>
        </w:rPr>
        <w:t xml:space="preserve"> „Miedwie” w Nieznaniu</w:t>
      </w:r>
      <w:r w:rsidR="0029109A" w:rsidRPr="00C14ADE">
        <w:rPr>
          <w:rFonts w:asciiTheme="minorHAnsi" w:hAnsiTheme="minorHAnsi" w:cstheme="minorHAnsi"/>
          <w:color w:val="000000"/>
          <w:sz w:val="22"/>
          <w:szCs w:val="22"/>
        </w:rPr>
        <w:t xml:space="preserve"> gmina Stare Czarnowo</w:t>
      </w:r>
      <w:r w:rsidRPr="00C14ADE">
        <w:rPr>
          <w:rFonts w:asciiTheme="minorHAnsi" w:hAnsiTheme="minorHAnsi" w:cstheme="minorHAnsi"/>
          <w:color w:val="000000"/>
          <w:sz w:val="22"/>
          <w:szCs w:val="22"/>
        </w:rPr>
        <w:t xml:space="preserve">. </w:t>
      </w:r>
      <w:r w:rsidRPr="00C14ADE">
        <w:rPr>
          <w:rFonts w:asciiTheme="minorHAnsi" w:hAnsiTheme="minorHAnsi" w:cstheme="minorHAnsi"/>
          <w:color w:val="000000"/>
          <w:sz w:val="22"/>
          <w:szCs w:val="22"/>
          <w:u w:val="single"/>
        </w:rPr>
        <w:t>Załącznik nr 1 do umowy</w:t>
      </w:r>
      <w:r w:rsidRPr="00C14ADE">
        <w:rPr>
          <w:rFonts w:asciiTheme="minorHAnsi" w:hAnsiTheme="minorHAnsi" w:cstheme="minorHAnsi"/>
          <w:color w:val="000000"/>
          <w:sz w:val="22"/>
          <w:szCs w:val="22"/>
        </w:rPr>
        <w:t xml:space="preserve"> zawiera wyszczególnienie obiektów i zainstalowanych urządzeń. </w:t>
      </w:r>
    </w:p>
    <w:p w14:paraId="73D886A0" w14:textId="4AC6F173" w:rsidR="00B52384" w:rsidRPr="00B52384" w:rsidRDefault="00B52384" w:rsidP="0029109A">
      <w:pPr>
        <w:ind w:left="426" w:hanging="4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  <w:lang w:eastAsia="pl-PL"/>
        </w:rPr>
        <w:lastRenderedPageBreak/>
        <w:t xml:space="preserve">3. </w:t>
      </w:r>
      <w:r w:rsidR="0029109A">
        <w:rPr>
          <w:rFonts w:asciiTheme="minorHAnsi" w:hAnsiTheme="minorHAnsi" w:cstheme="minorHAnsi"/>
          <w:sz w:val="22"/>
          <w:szCs w:val="22"/>
          <w:lang w:eastAsia="pl-PL"/>
        </w:rPr>
        <w:tab/>
      </w:r>
      <w:r w:rsidRPr="00B52384">
        <w:rPr>
          <w:rFonts w:asciiTheme="minorHAnsi" w:hAnsiTheme="minorHAnsi" w:cstheme="minorHAnsi"/>
          <w:color w:val="000000"/>
          <w:sz w:val="22"/>
          <w:szCs w:val="22"/>
        </w:rPr>
        <w:t xml:space="preserve">W ramach umowy Wykonawca zapewni własnym kosztem i staraniem dojazd i pobyt grupy serwisowej oraz niezbędne materiały i sprzęt do wykonania usługi. </w:t>
      </w:r>
    </w:p>
    <w:p w14:paraId="54B1ABEC" w14:textId="0479477B" w:rsidR="00B52384" w:rsidRPr="00B52384" w:rsidRDefault="00B52384" w:rsidP="0029109A">
      <w:pPr>
        <w:ind w:left="426" w:hanging="4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  <w:lang w:eastAsia="pl-PL"/>
        </w:rPr>
        <w:t>4.</w:t>
      </w:r>
      <w:r w:rsidRPr="00B52384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29109A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B52384">
        <w:rPr>
          <w:rFonts w:asciiTheme="minorHAnsi" w:hAnsiTheme="minorHAnsi" w:cstheme="minorHAnsi"/>
          <w:color w:val="000000"/>
          <w:sz w:val="22"/>
          <w:szCs w:val="22"/>
        </w:rPr>
        <w:t xml:space="preserve">Serwis urządzeń klimatyzacyjnych </w:t>
      </w:r>
      <w:r w:rsidRPr="00B52384">
        <w:rPr>
          <w:rFonts w:asciiTheme="minorHAnsi" w:hAnsiTheme="minorHAnsi" w:cstheme="minorHAnsi"/>
          <w:sz w:val="22"/>
          <w:szCs w:val="22"/>
        </w:rPr>
        <w:t>obejmuje czynności kontrolne i konserwacyjne wyszczególnione poniżej oraz inne przewidziane w dokumentacji technicznej i obowiązujących przepisach:</w:t>
      </w:r>
    </w:p>
    <w:p w14:paraId="3F1D6A0E" w14:textId="77777777" w:rsidR="00B52384" w:rsidRPr="00B52384" w:rsidRDefault="00B52384" w:rsidP="00C14ADE">
      <w:pPr>
        <w:pStyle w:val="Akapitzlist"/>
        <w:numPr>
          <w:ilvl w:val="0"/>
          <w:numId w:val="19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oględziny i ogólne sprawdzenie stanu technicznego;</w:t>
      </w:r>
    </w:p>
    <w:p w14:paraId="667A7573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sprawdzenie stanu i konserwacja wentylatorów, zaworów, sprężarek, silników i innych elementów mechanicznych;</w:t>
      </w:r>
    </w:p>
    <w:p w14:paraId="02F898DE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sprawdzenie pewności połączeń elektrycznych;</w:t>
      </w:r>
    </w:p>
    <w:p w14:paraId="160D3932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sprawdzenie stanu i czyszczenie instalacji odprowadzania kondensatu;</w:t>
      </w:r>
    </w:p>
    <w:p w14:paraId="1457DDA7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sprawdzenie stanu i czyszczenie wymienników ciepła;</w:t>
      </w:r>
    </w:p>
    <w:p w14:paraId="09DF19C7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sprawdzenie mocowań konstrukcji wsporczych;</w:t>
      </w:r>
    </w:p>
    <w:p w14:paraId="4EEC8D0E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sprawdzenie szczelności instalacji czynnika chłodzącego;</w:t>
      </w:r>
    </w:p>
    <w:p w14:paraId="63EC40E7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sprawdzenie ciśnienia czynnika chłodniczego i uzupełnienie drobnych ubytków, tj.: do 10% objętości nominalnej;</w:t>
      </w:r>
    </w:p>
    <w:p w14:paraId="7982D08E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czyszczenie skraplaczy, parowników oraz tac ociekowych;</w:t>
      </w:r>
    </w:p>
    <w:p w14:paraId="2A87D458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czyszczenie lub wymiana filtrów powietrza;</w:t>
      </w:r>
    </w:p>
    <w:p w14:paraId="37E9F814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dezynfekcję;</w:t>
      </w:r>
    </w:p>
    <w:p w14:paraId="25DEF561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test pracy;</w:t>
      </w:r>
    </w:p>
    <w:p w14:paraId="7578431B" w14:textId="77777777" w:rsidR="00B52384" w:rsidRPr="00B52384" w:rsidRDefault="00B52384" w:rsidP="00C14ADE">
      <w:pPr>
        <w:numPr>
          <w:ilvl w:val="0"/>
          <w:numId w:val="19"/>
        </w:numPr>
        <w:tabs>
          <w:tab w:val="left" w:pos="851"/>
        </w:tabs>
        <w:ind w:left="850" w:hanging="425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wystawienie raportu serwisowego.</w:t>
      </w:r>
    </w:p>
    <w:p w14:paraId="21B35DD8" w14:textId="2D537107" w:rsidR="00B52384" w:rsidRPr="00B52384" w:rsidRDefault="00B52384" w:rsidP="00852BE2">
      <w:pPr>
        <w:pStyle w:val="Akapitzlist"/>
        <w:ind w:left="426" w:hanging="426"/>
        <w:contextualSpacing w:val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  <w:lang w:eastAsia="pl-PL"/>
        </w:rPr>
        <w:t>5.</w:t>
      </w:r>
      <w:r w:rsidRPr="00B52384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852BE2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B52384">
        <w:rPr>
          <w:rFonts w:asciiTheme="minorHAnsi" w:hAnsiTheme="minorHAnsi" w:cstheme="minorHAnsi"/>
          <w:color w:val="000000"/>
          <w:sz w:val="22"/>
          <w:szCs w:val="22"/>
        </w:rPr>
        <w:t xml:space="preserve">Serwis urządzeń wentylacyjnych </w:t>
      </w:r>
      <w:r w:rsidRPr="00B52384">
        <w:rPr>
          <w:rFonts w:asciiTheme="minorHAnsi" w:hAnsiTheme="minorHAnsi" w:cstheme="minorHAnsi"/>
          <w:sz w:val="22"/>
          <w:szCs w:val="22"/>
        </w:rPr>
        <w:t>obejmuje czynności kontrolne i konserwacyjne wyszczególnione poniżej oraz inne przewidziane w dokumentacji technicznej i obowiązujących przepisach:</w:t>
      </w:r>
    </w:p>
    <w:p w14:paraId="7923E4D5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oględziny i ogólne sprawdzenie stanu technicznego;</w:t>
      </w:r>
    </w:p>
    <w:p w14:paraId="710EB683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czyszczenie lub wymiana filtrów;</w:t>
      </w:r>
    </w:p>
    <w:p w14:paraId="5C7CB899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czyszczenie i konserwacja wymienników odzysku ciepła;</w:t>
      </w:r>
    </w:p>
    <w:p w14:paraId="37C2ACE9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czyszczenie i kontrola odkraplaczy;</w:t>
      </w:r>
    </w:p>
    <w:p w14:paraId="42702CA1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sprawdzenie działania przepustnic i siłowników;</w:t>
      </w:r>
    </w:p>
    <w:p w14:paraId="646CE8FD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sprawdzenie nagrzewnic i chłodnic;</w:t>
      </w:r>
    </w:p>
    <w:p w14:paraId="41331D35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kontrola czujników pomiarowych;</w:t>
      </w:r>
    </w:p>
    <w:p w14:paraId="60F4584A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kontrola zespołów wentylatorowych;</w:t>
      </w:r>
    </w:p>
    <w:p w14:paraId="18EBE727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sprawdzenie połączeń elektrycznych;</w:t>
      </w:r>
    </w:p>
    <w:p w14:paraId="2D0F7599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kontrola zabezpieczeń;</w:t>
      </w:r>
    </w:p>
    <w:p w14:paraId="451F2B6C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test pracy;</w:t>
      </w:r>
    </w:p>
    <w:p w14:paraId="57D1BAF4" w14:textId="77777777" w:rsidR="00B52384" w:rsidRPr="00B52384" w:rsidRDefault="00B52384" w:rsidP="00C14ADE">
      <w:pPr>
        <w:pStyle w:val="Akapitzlist"/>
        <w:numPr>
          <w:ilvl w:val="1"/>
          <w:numId w:val="18"/>
        </w:numPr>
        <w:tabs>
          <w:tab w:val="left" w:pos="851"/>
        </w:tabs>
        <w:ind w:left="862" w:hanging="437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wystawienie raportu serwisowego.</w:t>
      </w:r>
    </w:p>
    <w:p w14:paraId="23FE11FC" w14:textId="77777777" w:rsidR="00B52384" w:rsidRPr="00B52384" w:rsidRDefault="00B52384" w:rsidP="00C14ADE">
      <w:pPr>
        <w:pStyle w:val="Akapitzlist"/>
        <w:numPr>
          <w:ilvl w:val="0"/>
          <w:numId w:val="21"/>
        </w:numPr>
        <w:tabs>
          <w:tab w:val="left" w:pos="426"/>
        </w:tabs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Serwis należy przeprowadzić w niżej wymienionych, wcześniej uzgodnionych, terminach:</w:t>
      </w:r>
    </w:p>
    <w:p w14:paraId="6504C73D" w14:textId="77777777" w:rsidR="00B52384" w:rsidRPr="00B52384" w:rsidRDefault="00B52384" w:rsidP="00C14ADE">
      <w:pPr>
        <w:numPr>
          <w:ilvl w:val="0"/>
          <w:numId w:val="20"/>
        </w:numPr>
        <w:tabs>
          <w:tab w:val="clear" w:pos="720"/>
          <w:tab w:val="num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</w:rPr>
      </w:pPr>
      <w:r w:rsidRPr="00B52384">
        <w:rPr>
          <w:rFonts w:asciiTheme="minorHAnsi" w:hAnsiTheme="minorHAnsi" w:cstheme="minorHAnsi"/>
          <w:sz w:val="22"/>
          <w:szCs w:val="22"/>
        </w:rPr>
        <w:t>serwis przed sezonem letnim, w miesiącach kwiecień-maj;</w:t>
      </w:r>
    </w:p>
    <w:p w14:paraId="035C4F13" w14:textId="77777777" w:rsidR="00B52384" w:rsidRPr="00B52384" w:rsidRDefault="00B52384" w:rsidP="00C14ADE">
      <w:pPr>
        <w:numPr>
          <w:ilvl w:val="0"/>
          <w:numId w:val="20"/>
        </w:numPr>
        <w:tabs>
          <w:tab w:val="clear" w:pos="720"/>
          <w:tab w:val="num" w:pos="851"/>
        </w:tabs>
        <w:ind w:left="851" w:hanging="426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B52384">
        <w:rPr>
          <w:rFonts w:asciiTheme="minorHAnsi" w:hAnsiTheme="minorHAnsi" w:cstheme="minorHAnsi"/>
          <w:sz w:val="22"/>
          <w:szCs w:val="22"/>
        </w:rPr>
        <w:t xml:space="preserve">serwis po sezonie letnim, w miesiącach październik-listopad. </w:t>
      </w:r>
    </w:p>
    <w:p w14:paraId="3BB96DB6" w14:textId="1BAEF88A" w:rsidR="00BC3A01" w:rsidRPr="00BC3A01" w:rsidRDefault="00BC3A01" w:rsidP="00BC3A01">
      <w:pPr>
        <w:pStyle w:val="Akapitzlist"/>
        <w:numPr>
          <w:ilvl w:val="0"/>
          <w:numId w:val="21"/>
        </w:numPr>
        <w:suppressAutoHyphens/>
        <w:ind w:left="426" w:hanging="426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BC3A01">
        <w:rPr>
          <w:rFonts w:ascii="Calibri" w:hAnsi="Calibri" w:cs="Calibri"/>
          <w:bCs/>
          <w:sz w:val="22"/>
          <w:szCs w:val="22"/>
        </w:rPr>
        <w:t>Ilość jednostek wewnętrznych wynosi odpowiednio:</w:t>
      </w:r>
    </w:p>
    <w:p w14:paraId="53B2BFA0" w14:textId="77777777" w:rsidR="00BC3A01" w:rsidRPr="00BC3A01" w:rsidRDefault="00BC3A01" w:rsidP="00BC3A01">
      <w:pPr>
        <w:numPr>
          <w:ilvl w:val="0"/>
          <w:numId w:val="28"/>
        </w:numPr>
        <w:autoSpaceDE w:val="0"/>
        <w:autoSpaceDN w:val="0"/>
        <w:jc w:val="both"/>
        <w:rPr>
          <w:rFonts w:ascii="Calibri" w:hAnsi="Calibri" w:cs="Calibri"/>
          <w:bCs/>
          <w:sz w:val="22"/>
          <w:szCs w:val="22"/>
        </w:rPr>
      </w:pPr>
      <w:r w:rsidRPr="00BC3A01">
        <w:rPr>
          <w:rFonts w:ascii="Calibri" w:hAnsi="Calibri" w:cs="Calibri"/>
          <w:bCs/>
          <w:sz w:val="22"/>
          <w:szCs w:val="22"/>
        </w:rPr>
        <w:t>w budynku dyrekcji, ul. Golisza 10 – 2 szt,</w:t>
      </w:r>
    </w:p>
    <w:p w14:paraId="0B6E352B" w14:textId="77777777" w:rsidR="00BC3A01" w:rsidRPr="00BC3A01" w:rsidRDefault="00BC3A01" w:rsidP="00BC3A01">
      <w:pPr>
        <w:numPr>
          <w:ilvl w:val="0"/>
          <w:numId w:val="28"/>
        </w:numPr>
        <w:autoSpaceDE w:val="0"/>
        <w:autoSpaceDN w:val="0"/>
        <w:jc w:val="both"/>
        <w:rPr>
          <w:rFonts w:ascii="Calibri" w:hAnsi="Calibri" w:cs="Calibri"/>
          <w:bCs/>
          <w:sz w:val="22"/>
          <w:szCs w:val="22"/>
        </w:rPr>
      </w:pPr>
      <w:r w:rsidRPr="00BC3A01">
        <w:rPr>
          <w:rFonts w:ascii="Calibri" w:hAnsi="Calibri" w:cs="Calibri"/>
          <w:bCs/>
          <w:sz w:val="22"/>
          <w:szCs w:val="22"/>
        </w:rPr>
        <w:t>w zapleczu technicznym, ul. Golisza 8 – 13 szt.</w:t>
      </w:r>
    </w:p>
    <w:p w14:paraId="1DFA7682" w14:textId="0BAECB42" w:rsidR="00BC3A01" w:rsidRPr="003257C9" w:rsidRDefault="00BC3A01" w:rsidP="00BC3A01">
      <w:pPr>
        <w:autoSpaceDE w:val="0"/>
        <w:autoSpaceDN w:val="0"/>
        <w:ind w:firstLine="425"/>
        <w:jc w:val="both"/>
        <w:rPr>
          <w:rFonts w:ascii="Calibri" w:hAnsi="Calibri" w:cs="Calibri"/>
          <w:sz w:val="22"/>
          <w:szCs w:val="22"/>
        </w:rPr>
      </w:pPr>
      <w:r w:rsidRPr="00BC3A01">
        <w:rPr>
          <w:rFonts w:ascii="Calibri" w:hAnsi="Calibri" w:cs="Calibri"/>
          <w:sz w:val="22"/>
          <w:szCs w:val="22"/>
        </w:rPr>
        <w:t>Zestawienie urządzeń stanowi Załącznik nr 1 do umowy.</w:t>
      </w:r>
    </w:p>
    <w:p w14:paraId="09ED2926" w14:textId="77777777" w:rsidR="00BC3A01" w:rsidRPr="00BC3A01" w:rsidRDefault="00BC3A01" w:rsidP="00BC3A01">
      <w:pPr>
        <w:pStyle w:val="Akapitzlist"/>
        <w:numPr>
          <w:ilvl w:val="0"/>
          <w:numId w:val="21"/>
        </w:numPr>
        <w:autoSpaceDE w:val="0"/>
        <w:autoSpaceDN w:val="0"/>
        <w:ind w:left="360"/>
        <w:jc w:val="both"/>
        <w:rPr>
          <w:rFonts w:ascii="Calibri" w:hAnsi="Calibri" w:cs="Calibri"/>
          <w:bCs/>
          <w:sz w:val="22"/>
          <w:szCs w:val="22"/>
        </w:rPr>
      </w:pPr>
      <w:r w:rsidRPr="00BC3A01">
        <w:rPr>
          <w:rFonts w:ascii="Calibri" w:hAnsi="Calibri" w:cs="Calibri"/>
          <w:bCs/>
          <w:sz w:val="22"/>
          <w:szCs w:val="22"/>
        </w:rPr>
        <w:t>Zamawiający informuje, że nie posiada dokładnych numerów seryjnych oraz szczegółowego wykazu filtrów do central wentylacyjnych.</w:t>
      </w:r>
    </w:p>
    <w:p w14:paraId="6A505D63" w14:textId="77777777" w:rsidR="00BC3A01" w:rsidRPr="00BC3A01" w:rsidRDefault="00BC3A01" w:rsidP="00BC3A01">
      <w:pPr>
        <w:pStyle w:val="Akapitzlist"/>
        <w:numPr>
          <w:ilvl w:val="0"/>
          <w:numId w:val="21"/>
        </w:numPr>
        <w:autoSpaceDE w:val="0"/>
        <w:autoSpaceDN w:val="0"/>
        <w:ind w:left="360"/>
        <w:jc w:val="both"/>
        <w:rPr>
          <w:rFonts w:ascii="Calibri" w:hAnsi="Calibri" w:cs="Calibri"/>
          <w:bCs/>
          <w:sz w:val="22"/>
          <w:szCs w:val="22"/>
        </w:rPr>
      </w:pPr>
      <w:r w:rsidRPr="00BC3A01">
        <w:rPr>
          <w:rFonts w:ascii="Calibri" w:hAnsi="Calibri" w:cs="Calibri"/>
          <w:bCs/>
          <w:sz w:val="22"/>
          <w:szCs w:val="22"/>
        </w:rPr>
        <w:t xml:space="preserve">Wykonawca, na podstawie oględzin urządzenia dobiera filtry do danego modelu urządzenia, zamawia i w dogodnym terminie, po uprzednim powiadomieniu Zamawiającego, dokonuje wymiany. </w:t>
      </w:r>
    </w:p>
    <w:p w14:paraId="147AE101" w14:textId="77777777" w:rsidR="00BC3A01" w:rsidRPr="00BC3A01" w:rsidRDefault="00BC3A01" w:rsidP="00BC3A01">
      <w:pPr>
        <w:pStyle w:val="Akapitzlist"/>
        <w:numPr>
          <w:ilvl w:val="0"/>
          <w:numId w:val="21"/>
        </w:numPr>
        <w:autoSpaceDE w:val="0"/>
        <w:autoSpaceDN w:val="0"/>
        <w:ind w:left="360"/>
        <w:jc w:val="both"/>
        <w:rPr>
          <w:rFonts w:ascii="Calibri" w:hAnsi="Calibri" w:cs="Calibri"/>
          <w:bCs/>
          <w:sz w:val="22"/>
          <w:szCs w:val="22"/>
        </w:rPr>
      </w:pPr>
      <w:r w:rsidRPr="00BC3A01">
        <w:rPr>
          <w:rFonts w:ascii="Calibri" w:hAnsi="Calibri" w:cs="Calibri"/>
          <w:bCs/>
          <w:sz w:val="22"/>
          <w:szCs w:val="22"/>
        </w:rPr>
        <w:t>Koszty filtrów ponosi Zamawiający i będą rozliczone oddzielnym zleceniem serwisowym po uprzednim przedstawieniu Oferty lub Kalkulacji cenowej.</w:t>
      </w:r>
    </w:p>
    <w:p w14:paraId="3D6C4850" w14:textId="77777777" w:rsidR="00BC3A01" w:rsidRDefault="00BC3A01" w:rsidP="00BC3A01">
      <w:pPr>
        <w:pStyle w:val="Akapitzlist"/>
        <w:numPr>
          <w:ilvl w:val="0"/>
          <w:numId w:val="21"/>
        </w:numPr>
        <w:autoSpaceDE w:val="0"/>
        <w:autoSpaceDN w:val="0"/>
        <w:ind w:left="360"/>
        <w:jc w:val="both"/>
        <w:rPr>
          <w:rFonts w:ascii="Calibri" w:hAnsi="Calibri" w:cs="Calibri"/>
          <w:bCs/>
          <w:sz w:val="22"/>
          <w:szCs w:val="22"/>
        </w:rPr>
      </w:pPr>
      <w:r w:rsidRPr="00BC3A01">
        <w:rPr>
          <w:rFonts w:ascii="Calibri" w:hAnsi="Calibri" w:cs="Calibri"/>
          <w:bCs/>
          <w:sz w:val="22"/>
          <w:szCs w:val="22"/>
        </w:rPr>
        <w:t>Zamawiający informuje, że sposób doboru filtrów w konkretnych modelach urządzeń nie został uwzględniony w Zapytaniu ofertowym.</w:t>
      </w:r>
    </w:p>
    <w:p w14:paraId="7739ED1D" w14:textId="29264D32" w:rsidR="009A6589" w:rsidRPr="00BC3A01" w:rsidRDefault="009A6589" w:rsidP="00BC3A01">
      <w:pPr>
        <w:pStyle w:val="Akapitzlist"/>
        <w:numPr>
          <w:ilvl w:val="0"/>
          <w:numId w:val="21"/>
        </w:numPr>
        <w:autoSpaceDE w:val="0"/>
        <w:autoSpaceDN w:val="0"/>
        <w:ind w:left="360"/>
        <w:jc w:val="both"/>
        <w:rPr>
          <w:rFonts w:ascii="Calibri" w:hAnsi="Calibri" w:cs="Calibri"/>
          <w:bCs/>
          <w:sz w:val="22"/>
          <w:szCs w:val="22"/>
        </w:rPr>
      </w:pPr>
      <w:r w:rsidRPr="00BC3A01">
        <w:rPr>
          <w:rFonts w:asciiTheme="minorHAnsi" w:hAnsiTheme="minorHAnsi" w:cstheme="minorHAnsi"/>
          <w:sz w:val="22"/>
          <w:szCs w:val="22"/>
          <w:lang w:eastAsia="pl-PL"/>
        </w:rPr>
        <w:t xml:space="preserve">Termin realizacji zamówienia: </w:t>
      </w:r>
      <w:r w:rsidR="00B52384" w:rsidRPr="00BC3A01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sukcesywnie przez okres 24</w:t>
      </w:r>
      <w:r w:rsidR="00A2407A" w:rsidRPr="00BC3A01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 xml:space="preserve"> </w:t>
      </w:r>
      <w:r w:rsidR="00B52384" w:rsidRPr="00BC3A01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 xml:space="preserve">miesięcy </w:t>
      </w:r>
      <w:r w:rsidR="003A0C3A" w:rsidRPr="00BC3A01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 xml:space="preserve">licząc </w:t>
      </w:r>
      <w:r w:rsidR="00B52384" w:rsidRPr="00BC3A01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od daty zawarcia umowy.</w:t>
      </w:r>
    </w:p>
    <w:p w14:paraId="7517420A" w14:textId="56334719" w:rsidR="007B078D" w:rsidRPr="00BC3A01" w:rsidRDefault="009A6589" w:rsidP="00BC3A01">
      <w:pPr>
        <w:pStyle w:val="Akapitzlist"/>
        <w:numPr>
          <w:ilvl w:val="0"/>
          <w:numId w:val="21"/>
        </w:numPr>
        <w:suppressAutoHyphens/>
        <w:ind w:left="426" w:hanging="426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B52384">
        <w:rPr>
          <w:rFonts w:asciiTheme="minorHAnsi" w:hAnsiTheme="minorHAnsi" w:cstheme="minorHAnsi"/>
          <w:sz w:val="22"/>
          <w:szCs w:val="22"/>
          <w:lang w:eastAsia="pl-PL"/>
        </w:rPr>
        <w:lastRenderedPageBreak/>
        <w:t>Termin płatności: 30 dni od daty dostarczenia Zamawiającemu faktury VAT kompletnej i prawidłowo wystawionej</w:t>
      </w:r>
      <w:r w:rsidR="00B52384">
        <w:rPr>
          <w:rFonts w:asciiTheme="minorHAnsi" w:hAnsiTheme="minorHAnsi" w:cstheme="minorHAnsi"/>
          <w:sz w:val="22"/>
          <w:szCs w:val="22"/>
          <w:lang w:eastAsia="pl-PL"/>
        </w:rPr>
        <w:t>,</w:t>
      </w:r>
      <w:r w:rsidR="00B52384" w:rsidRPr="00B52384">
        <w:rPr>
          <w:rFonts w:asciiTheme="minorHAnsi" w:hAnsiTheme="minorHAnsi" w:cstheme="minorHAnsi"/>
          <w:sz w:val="22"/>
          <w:szCs w:val="22"/>
        </w:rPr>
        <w:t xml:space="preserve"> i raportu z wykonanych prac</w:t>
      </w:r>
      <w:r w:rsidRPr="00B52384">
        <w:rPr>
          <w:rFonts w:asciiTheme="minorHAnsi" w:hAnsiTheme="minorHAnsi" w:cstheme="minorHAnsi"/>
          <w:sz w:val="22"/>
          <w:szCs w:val="22"/>
          <w:lang w:eastAsia="pl-PL"/>
        </w:rPr>
        <w:t>.</w:t>
      </w:r>
      <w:r w:rsidRPr="00B52384">
        <w:rPr>
          <w:rFonts w:asciiTheme="minorHAnsi" w:hAnsiTheme="minorHAnsi" w:cstheme="minorHAnsi"/>
          <w:color w:val="0070C0"/>
          <w:sz w:val="22"/>
          <w:szCs w:val="22"/>
          <w:lang w:eastAsia="pl-PL"/>
        </w:rPr>
        <w:t xml:space="preserve"> </w:t>
      </w:r>
      <w:r w:rsidRPr="00B52384">
        <w:rPr>
          <w:rFonts w:asciiTheme="minorHAnsi" w:hAnsiTheme="minorHAnsi" w:cstheme="minorHAnsi"/>
          <w:sz w:val="22"/>
          <w:szCs w:val="22"/>
          <w:lang w:eastAsia="pl-PL"/>
        </w:rPr>
        <w:t xml:space="preserve">Zamawiający dokona płatności za usługę w mechanizmie podzielonej płatności. </w:t>
      </w:r>
    </w:p>
    <w:p w14:paraId="53FDE8E5" w14:textId="77777777" w:rsidR="007B078D" w:rsidRPr="00852BE2" w:rsidRDefault="007B078D" w:rsidP="008F56E7">
      <w:pPr>
        <w:pStyle w:val="Akapitzlist"/>
        <w:suppressAutoHyphens/>
        <w:ind w:left="426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</w:p>
    <w:p w14:paraId="70A43D67" w14:textId="4C24A816" w:rsidR="00C8234C" w:rsidRPr="004E6B4C" w:rsidRDefault="00C8234C" w:rsidP="003255A7">
      <w:pPr>
        <w:spacing w:before="120"/>
        <w:ind w:left="425" w:hanging="425"/>
        <w:jc w:val="both"/>
        <w:rPr>
          <w:rFonts w:asciiTheme="minorHAnsi" w:hAnsiTheme="minorHAnsi" w:cstheme="minorHAnsi"/>
          <w:b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I</w:t>
      </w:r>
      <w:r w:rsidR="006C5A78"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I</w:t>
      </w:r>
      <w:r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.</w:t>
      </w:r>
      <w:r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ab/>
      </w:r>
      <w:r w:rsidR="00AC5638"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 xml:space="preserve">INFORMACJE OGÓLNE O POSTĘPOWANIU, KOMUNIKACJA MIĘDZY ZAMAWIAJĄCYM </w:t>
      </w:r>
      <w:r w:rsidR="004E6B4C">
        <w:rPr>
          <w:rFonts w:asciiTheme="minorHAnsi" w:hAnsiTheme="minorHAnsi" w:cstheme="minorHAnsi"/>
          <w:b/>
          <w:sz w:val="22"/>
          <w:szCs w:val="22"/>
          <w:lang w:eastAsia="pl-PL"/>
        </w:rPr>
        <w:br/>
      </w:r>
      <w:r w:rsidR="00AC5638"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A WYKONAWCAMI</w:t>
      </w:r>
    </w:p>
    <w:p w14:paraId="3E9D0547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  <w:lang w:eastAsia="pl-PL"/>
        </w:rPr>
        <w:t>Każdy Wykonawca może złożyć w niniejszym postępowaniu tylko jedną ofertę i zaproponować tylko jedną cenę. Wykonawcy przedstawią oferty zgodnie z wymaganiami zapytania ofertowego.</w:t>
      </w:r>
    </w:p>
    <w:p w14:paraId="28E03C93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  <w:lang w:eastAsia="pl-PL"/>
        </w:rPr>
        <w:t>Zamawiający nie dopuszcza możliwości składania ofert częściowych. Oferty niekompletne zostaną odrzucone.</w:t>
      </w:r>
    </w:p>
    <w:p w14:paraId="3D80ADB1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12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  <w:lang w:eastAsia="pl-PL"/>
        </w:rPr>
        <w:t>Oferta musi być sporządzona czytelnie i w języku polskim.</w:t>
      </w:r>
    </w:p>
    <w:p w14:paraId="0C94346C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Style w:val="Hipercze"/>
          <w:rFonts w:asciiTheme="minorHAnsi" w:hAnsiTheme="minorHAnsi" w:cstheme="minorHAnsi"/>
          <w:bCs/>
          <w:color w:val="auto"/>
          <w:sz w:val="22"/>
          <w:szCs w:val="22"/>
          <w:u w:val="none"/>
        </w:rPr>
        <w:t>K</w:t>
      </w:r>
      <w:r w:rsidRPr="006A175D">
        <w:rPr>
          <w:rFonts w:asciiTheme="minorHAnsi" w:hAnsiTheme="minorHAnsi" w:cstheme="minorHAnsi"/>
          <w:bCs/>
          <w:sz w:val="22"/>
          <w:szCs w:val="22"/>
        </w:rPr>
        <w:t xml:space="preserve">omunikacja między Zamawiającym a Wykonawcami, w tym oferty oraz wszelkie oświadczenia, wnioski o wyjaśnienie treści zapytania ofertowego, zawiadomienia i informacje przekazywane są </w:t>
      </w:r>
      <w:r>
        <w:rPr>
          <w:rFonts w:asciiTheme="minorHAnsi" w:hAnsiTheme="minorHAnsi" w:cstheme="minorHAnsi"/>
          <w:bCs/>
          <w:sz w:val="22"/>
          <w:szCs w:val="22"/>
        </w:rPr>
        <w:t xml:space="preserve">                      </w:t>
      </w:r>
      <w:r w:rsidRPr="006A175D">
        <w:rPr>
          <w:rFonts w:asciiTheme="minorHAnsi" w:hAnsiTheme="minorHAnsi" w:cstheme="minorHAnsi"/>
          <w:bCs/>
          <w:sz w:val="22"/>
          <w:szCs w:val="22"/>
        </w:rPr>
        <w:t>za pośrednictwem Platformy „Open Nexus” (zwanej dalej „Platforma”).</w:t>
      </w:r>
      <w:r w:rsidRPr="006A175D">
        <w:rPr>
          <w:rFonts w:asciiTheme="minorHAnsi" w:hAnsiTheme="minorHAnsi" w:cstheme="minorHAnsi"/>
          <w:sz w:val="22"/>
          <w:szCs w:val="22"/>
          <w:lang w:eastAsia="pl-PL"/>
        </w:rPr>
        <w:t xml:space="preserve"> </w:t>
      </w:r>
      <w:r w:rsidRPr="006A175D">
        <w:rPr>
          <w:rFonts w:asciiTheme="minorHAnsi" w:hAnsiTheme="minorHAnsi" w:cstheme="minorHAnsi"/>
          <w:sz w:val="22"/>
          <w:szCs w:val="22"/>
        </w:rPr>
        <w:t>Korespondencja przekazana w inny sposób nie będzie brana pod uwagę przez Zamawiającego.</w:t>
      </w:r>
    </w:p>
    <w:p w14:paraId="2CABD3E6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 xml:space="preserve">Wykonawca może przed upływem terminu składania ofert wycofać ofertę za pośrednictwem Formularza składania oferty lub wniosku zamieszczonego na </w:t>
      </w:r>
      <w:hyperlink r:id="rId9" w:history="1">
        <w:r w:rsidRPr="006A175D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https://platformazakupowa.pl/pn/zwik_szczecin</w:t>
        </w:r>
      </w:hyperlink>
      <w:r w:rsidRPr="006A175D">
        <w:rPr>
          <w:rFonts w:asciiTheme="minorHAnsi" w:hAnsiTheme="minorHAnsi" w:cstheme="minorHAnsi"/>
          <w:sz w:val="22"/>
          <w:szCs w:val="22"/>
        </w:rPr>
        <w:t>.</w:t>
      </w:r>
    </w:p>
    <w:p w14:paraId="56ECEF07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>Z uwagi na to, że oferta Wykonawcy jest zaszyfrowana nie można edytować ofert. Przez zmianę oferty rozumie się złożenie nowej oferty i wycofanie poprzedniej, jednak należy to zrobić przed upływem terminu zakończenia składania ofert w postępowaniu.</w:t>
      </w:r>
    </w:p>
    <w:p w14:paraId="5A9ABC87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 xml:space="preserve">Złożenie nowej oferty i wycofanie poprzedniej w postępowaniu, w którym Zamawiający dopuszcza złożenie tylko jednej oferty przed upływem terminu zakończenia składania ofert w postępowaniu powoduje wycofanie oferty poprzednio złożonej.  </w:t>
      </w:r>
    </w:p>
    <w:p w14:paraId="7D3F70D7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>Wycofanie oferty możliwe jest do zakończenia terminu składania ofert w postępowaniu.</w:t>
      </w:r>
    </w:p>
    <w:p w14:paraId="05D8D43B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 xml:space="preserve">Wycofanie złożonej oferty powoduje, że Zamawiający nie będzie miał możliwości zapoznania </w:t>
      </w:r>
      <w:r>
        <w:rPr>
          <w:rFonts w:asciiTheme="minorHAnsi" w:hAnsiTheme="minorHAnsi" w:cstheme="minorHAnsi"/>
          <w:sz w:val="22"/>
          <w:szCs w:val="22"/>
        </w:rPr>
        <w:t xml:space="preserve">                                </w:t>
      </w:r>
      <w:r w:rsidRPr="006A175D">
        <w:rPr>
          <w:rFonts w:asciiTheme="minorHAnsi" w:hAnsiTheme="minorHAnsi" w:cstheme="minorHAnsi"/>
          <w:sz w:val="22"/>
          <w:szCs w:val="22"/>
        </w:rPr>
        <w:t>się z nią po upływie terminu zakończenia składania ofert w postępowaniu.</w:t>
      </w:r>
    </w:p>
    <w:p w14:paraId="6A52931A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 xml:space="preserve">Wykonawca po upływie terminu składania ofert nie może wycofać oferty. </w:t>
      </w:r>
    </w:p>
    <w:p w14:paraId="7CE24B12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  <w:lang w:eastAsia="pl-PL"/>
        </w:rPr>
        <w:t xml:space="preserve">Oferta musi być podpisana przez osobę/y upoważnioną/e do składania oświadczeń woli w imieniu wykonawcy, przy użyciu kwalifikowanego podpisu elektronicznego lub podpisu zaufanego lub podpisu osobistego. </w:t>
      </w:r>
      <w:r w:rsidRPr="006A175D">
        <w:rPr>
          <w:rFonts w:asciiTheme="minorHAnsi" w:hAnsiTheme="minorHAnsi" w:cstheme="minorHAnsi"/>
          <w:b/>
          <w:sz w:val="22"/>
          <w:szCs w:val="22"/>
          <w:lang w:val="x-none" w:eastAsia="ar-SA"/>
        </w:rPr>
        <w:t>Zamawiający dopuszcza</w:t>
      </w:r>
      <w:r w:rsidRPr="006A175D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 </w:t>
      </w:r>
      <w:r w:rsidRPr="006A175D">
        <w:rPr>
          <w:rFonts w:asciiTheme="minorHAnsi" w:hAnsiTheme="minorHAnsi" w:cstheme="minorHAnsi"/>
          <w:b/>
          <w:sz w:val="22"/>
          <w:szCs w:val="22"/>
          <w:lang w:val="x-none" w:eastAsia="ar-SA"/>
        </w:rPr>
        <w:t xml:space="preserve">aby 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>oferta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, oświadczenia 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>i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 inne wymagane dokumenty były podpisane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 xml:space="preserve"> własnoręcznie, a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 następnie 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>przekonwertowane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 do 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>pliku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 PDF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>, JPEG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 i w takiej formie przesłane do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 xml:space="preserve"> Zamawiającego, lub złożone w formie dokumentowej.</w:t>
      </w:r>
    </w:p>
    <w:p w14:paraId="1066F0B2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>Wykonawca ponosi wszelkie koszty związane z przygotowaniem i złożeniem oferty.</w:t>
      </w:r>
    </w:p>
    <w:p w14:paraId="582C9994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color w:val="000000"/>
          <w:sz w:val="22"/>
          <w:szCs w:val="22"/>
        </w:rPr>
        <w:t xml:space="preserve">Wykonawca nie musi użyć formularzy stanowiących załącznik do niniejszego zapytania ofertowego, ale musi w stworzonych przez siebie dokumentach zamieścić </w:t>
      </w:r>
      <w:r w:rsidRPr="006A175D">
        <w:rPr>
          <w:rFonts w:asciiTheme="minorHAnsi" w:hAnsiTheme="minorHAnsi" w:cstheme="minorHAnsi"/>
          <w:sz w:val="22"/>
          <w:szCs w:val="22"/>
        </w:rPr>
        <w:t>m.in. następujące informacje: nazwę przedmiotu zamówienia, cenę jednostkową netto, termin płatności, termin wykonania usługi, termin związania ofertą, wymagane oświadczenia.</w:t>
      </w:r>
    </w:p>
    <w:p w14:paraId="420CB675" w14:textId="77777777" w:rsidR="008F56E7" w:rsidRPr="006A175D" w:rsidRDefault="008F56E7" w:rsidP="008F56E7">
      <w:pPr>
        <w:numPr>
          <w:ilvl w:val="0"/>
          <w:numId w:val="2"/>
        </w:numPr>
        <w:tabs>
          <w:tab w:val="clear" w:pos="360"/>
        </w:tabs>
        <w:spacing w:before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 xml:space="preserve">Niniejsze zapytanie ofertowe nie zobowiązuje Zamawiającego do dokonania wyboru oferty najkorzystniejszej. </w:t>
      </w:r>
    </w:p>
    <w:p w14:paraId="7CC06B5C" w14:textId="77777777" w:rsidR="008F56E7" w:rsidRDefault="008F56E7" w:rsidP="008F56E7">
      <w:pPr>
        <w:numPr>
          <w:ilvl w:val="0"/>
          <w:numId w:val="2"/>
        </w:numPr>
        <w:tabs>
          <w:tab w:val="clear" w:pos="360"/>
        </w:tabs>
        <w:spacing w:before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bCs/>
          <w:sz w:val="22"/>
          <w:szCs w:val="22"/>
          <w:lang w:eastAsia="pl-PL"/>
        </w:rPr>
        <w:t>Zamawiający zastrzega sobie prawo do unieważnienia całości prowadzonego zapytania na każdym etapie, bez podania przyczyny.</w:t>
      </w:r>
    </w:p>
    <w:p w14:paraId="7CE3A5D9" w14:textId="77777777" w:rsidR="008F56E7" w:rsidRPr="009A6342" w:rsidRDefault="008F56E7" w:rsidP="008F56E7">
      <w:pPr>
        <w:numPr>
          <w:ilvl w:val="0"/>
          <w:numId w:val="2"/>
        </w:numPr>
        <w:tabs>
          <w:tab w:val="clear" w:pos="360"/>
        </w:tabs>
        <w:spacing w:before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9A6342">
        <w:rPr>
          <w:rFonts w:asciiTheme="minorHAnsi" w:hAnsiTheme="minorHAnsi" w:cstheme="minorHAnsi"/>
          <w:sz w:val="22"/>
          <w:szCs w:val="22"/>
        </w:rPr>
        <w:t>Złożone oferty nie stanowią ofert w rozumieniu przepisów Kodeksu Cywilnego i nie mogą być podstawą jakichkolwiek roszczeń.</w:t>
      </w:r>
    </w:p>
    <w:p w14:paraId="56B64569" w14:textId="083B7695" w:rsidR="003255A7" w:rsidRDefault="003255A7" w:rsidP="00B41AB8">
      <w:pPr>
        <w:jc w:val="both"/>
        <w:rPr>
          <w:rFonts w:asciiTheme="minorHAnsi" w:hAnsiTheme="minorHAnsi" w:cstheme="minorHAnsi"/>
          <w:sz w:val="22"/>
          <w:szCs w:val="22"/>
          <w:lang w:eastAsia="pl-PL"/>
        </w:rPr>
      </w:pPr>
    </w:p>
    <w:p w14:paraId="6C40E634" w14:textId="10CC3BF3" w:rsidR="00BC3A01" w:rsidRDefault="00BC3A01" w:rsidP="00B41AB8">
      <w:pPr>
        <w:jc w:val="both"/>
        <w:rPr>
          <w:rFonts w:asciiTheme="minorHAnsi" w:hAnsiTheme="minorHAnsi" w:cstheme="minorHAnsi"/>
          <w:sz w:val="22"/>
          <w:szCs w:val="22"/>
          <w:lang w:eastAsia="pl-PL"/>
        </w:rPr>
      </w:pPr>
    </w:p>
    <w:p w14:paraId="062491DA" w14:textId="77777777" w:rsidR="00BC3A01" w:rsidRPr="004E6B4C" w:rsidRDefault="00BC3A01" w:rsidP="00B41AB8">
      <w:pPr>
        <w:jc w:val="both"/>
        <w:rPr>
          <w:rFonts w:asciiTheme="minorHAnsi" w:hAnsiTheme="minorHAnsi" w:cstheme="minorHAnsi"/>
          <w:sz w:val="22"/>
          <w:szCs w:val="22"/>
          <w:lang w:eastAsia="pl-PL"/>
        </w:rPr>
      </w:pPr>
    </w:p>
    <w:p w14:paraId="25A3AD24" w14:textId="77777777" w:rsidR="006C0BEC" w:rsidRPr="004E6B4C" w:rsidRDefault="006C0BEC" w:rsidP="006C0BEC">
      <w:pPr>
        <w:ind w:left="425" w:hanging="425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lastRenderedPageBreak/>
        <w:t>III.</w:t>
      </w:r>
      <w:r w:rsidRPr="004E6B4C">
        <w:rPr>
          <w:rFonts w:asciiTheme="minorHAnsi" w:hAnsiTheme="minorHAnsi" w:cstheme="minorHAnsi"/>
          <w:b/>
          <w:sz w:val="22"/>
          <w:szCs w:val="22"/>
        </w:rPr>
        <w:tab/>
        <w:t>WARUNKI UDZIAŁU W POSTĘPOWANIU. OŚWIADCZENIA I DOKUMENTY</w:t>
      </w:r>
    </w:p>
    <w:p w14:paraId="1335F754" w14:textId="227DB747" w:rsidR="006C0BEC" w:rsidRDefault="006C0BEC" w:rsidP="006C0BEC">
      <w:pPr>
        <w:numPr>
          <w:ilvl w:val="0"/>
          <w:numId w:val="3"/>
        </w:numPr>
        <w:tabs>
          <w:tab w:val="clear" w:pos="360"/>
          <w:tab w:val="left" w:pos="426"/>
        </w:tabs>
        <w:spacing w:before="60" w:after="60"/>
        <w:ind w:left="426" w:hanging="426"/>
        <w:jc w:val="both"/>
        <w:rPr>
          <w:rFonts w:asciiTheme="minorHAnsi" w:hAnsiTheme="minorHAnsi" w:cstheme="minorHAnsi"/>
          <w:b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Zamawiający określa warunk</w:t>
      </w:r>
      <w:r w:rsidR="00EC3DE4">
        <w:rPr>
          <w:rFonts w:asciiTheme="minorHAnsi" w:hAnsiTheme="minorHAnsi" w:cstheme="minorHAnsi"/>
          <w:b/>
          <w:sz w:val="22"/>
          <w:szCs w:val="22"/>
          <w:lang w:eastAsia="ar-SA"/>
        </w:rPr>
        <w:t>i</w:t>
      </w: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 udziału w postępowaniu.</w:t>
      </w:r>
    </w:p>
    <w:p w14:paraId="59BB5316" w14:textId="77777777" w:rsidR="00C14ADE" w:rsidRPr="00665E12" w:rsidRDefault="00C14ADE" w:rsidP="00C14ADE">
      <w:pPr>
        <w:shd w:val="clear" w:color="auto" w:fill="FFFFFF"/>
        <w:ind w:left="377"/>
        <w:jc w:val="both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  <w:r w:rsidRPr="00665E12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Warunki udziału w postępowaniu dotyczą:</w:t>
      </w:r>
    </w:p>
    <w:p w14:paraId="026F676F" w14:textId="77777777" w:rsidR="00C14ADE" w:rsidRPr="00085267" w:rsidRDefault="00C14ADE" w:rsidP="00C14ADE">
      <w:pPr>
        <w:pStyle w:val="ZLITPKTzmpktliter"/>
        <w:numPr>
          <w:ilvl w:val="1"/>
          <w:numId w:val="23"/>
        </w:numPr>
        <w:tabs>
          <w:tab w:val="clear" w:pos="786"/>
          <w:tab w:val="num" w:pos="644"/>
        </w:tabs>
        <w:spacing w:line="240" w:lineRule="auto"/>
        <w:ind w:left="681" w:hanging="284"/>
        <w:rPr>
          <w:rFonts w:asciiTheme="minorHAnsi" w:hAnsiTheme="minorHAnsi" w:cstheme="minorHAnsi"/>
          <w:b/>
          <w:sz w:val="22"/>
          <w:szCs w:val="22"/>
          <w:lang w:eastAsia="pl-PL"/>
        </w:rPr>
      </w:pPr>
      <w:r w:rsidRPr="00085267">
        <w:rPr>
          <w:rFonts w:asciiTheme="minorHAnsi" w:hAnsiTheme="minorHAnsi" w:cstheme="minorHAnsi"/>
          <w:b/>
          <w:sz w:val="22"/>
          <w:szCs w:val="22"/>
        </w:rPr>
        <w:t>uprawnień do prowadzenia określonej działalności gospodarczej lub zawodowej, o ile wynika to z odrębnych przepisów:</w:t>
      </w:r>
    </w:p>
    <w:p w14:paraId="06DFCB25" w14:textId="77777777" w:rsidR="00C14ADE" w:rsidRPr="00085267" w:rsidRDefault="00C14ADE" w:rsidP="00C14ADE">
      <w:pPr>
        <w:ind w:left="709"/>
        <w:jc w:val="both"/>
        <w:rPr>
          <w:rFonts w:asciiTheme="minorHAnsi" w:hAnsiTheme="minorHAnsi" w:cstheme="minorHAnsi"/>
          <w:sz w:val="22"/>
          <w:szCs w:val="22"/>
        </w:rPr>
      </w:pPr>
      <w:r w:rsidRPr="00085267">
        <w:rPr>
          <w:rFonts w:asciiTheme="minorHAnsi" w:hAnsiTheme="minorHAnsi" w:cstheme="minorHAnsi"/>
          <w:sz w:val="22"/>
          <w:szCs w:val="22"/>
        </w:rPr>
        <w:t xml:space="preserve">Zamawiający uzna, że wykonawca posiada wymagane uprawnienia do prowadzenia określonej działalności gospodarczej lub zawodowej, jeżeli wykonawca wykaże, że: </w:t>
      </w:r>
    </w:p>
    <w:p w14:paraId="57C42D4E" w14:textId="3AFE9906" w:rsidR="005D23B1" w:rsidRPr="00C14ADE" w:rsidRDefault="00C14ADE" w:rsidP="00C14ADE">
      <w:pPr>
        <w:ind w:left="709"/>
        <w:jc w:val="both"/>
        <w:rPr>
          <w:rFonts w:asciiTheme="minorHAnsi" w:hAnsiTheme="minorHAnsi" w:cstheme="minorHAnsi"/>
          <w:spacing w:val="3"/>
          <w:sz w:val="22"/>
          <w:szCs w:val="22"/>
        </w:rPr>
      </w:pPr>
      <w:r w:rsidRPr="00085267">
        <w:rPr>
          <w:rFonts w:asciiTheme="minorHAnsi" w:hAnsiTheme="minorHAnsi" w:cstheme="minorHAnsi"/>
          <w:sz w:val="22"/>
          <w:szCs w:val="22"/>
        </w:rPr>
        <w:t>a)</w:t>
      </w:r>
      <w:r w:rsidRPr="00085267">
        <w:rPr>
          <w:rFonts w:asciiTheme="minorHAnsi" w:hAnsiTheme="minorHAnsi" w:cstheme="minorHAnsi"/>
          <w:sz w:val="22"/>
          <w:szCs w:val="22"/>
        </w:rPr>
        <w:tab/>
        <w:t>posiada CERTYFIKAT DLA PRZEDSIEBIORCÓW wydany na podstawie art. 30 ust 7 ustawy z</w:t>
      </w:r>
      <w:r w:rsidR="00AC0C46">
        <w:rPr>
          <w:rFonts w:asciiTheme="minorHAnsi" w:hAnsiTheme="minorHAnsi" w:cstheme="minorHAnsi"/>
          <w:sz w:val="22"/>
          <w:szCs w:val="22"/>
        </w:rPr>
        <w:t xml:space="preserve"> </w:t>
      </w:r>
      <w:r w:rsidRPr="00085267">
        <w:rPr>
          <w:rFonts w:asciiTheme="minorHAnsi" w:hAnsiTheme="minorHAnsi" w:cstheme="minorHAnsi"/>
          <w:sz w:val="22"/>
          <w:szCs w:val="22"/>
        </w:rPr>
        <w:t xml:space="preserve">dnia 15 maja 2015 r. o substancjach zubożających warstwę ozonową oraz o niektórych fluorowanych gazach cieplarnianych w zakresie instalowania oraz konserwacji lub serwisowania </w:t>
      </w:r>
      <w:r>
        <w:rPr>
          <w:rFonts w:asciiTheme="minorHAnsi" w:hAnsiTheme="minorHAnsi" w:cstheme="minorHAnsi"/>
          <w:sz w:val="22"/>
          <w:szCs w:val="22"/>
        </w:rPr>
        <w:t>urządzeń chłodniczych, klimatyzacyjnych i pomp ciepła</w:t>
      </w:r>
      <w:r w:rsidRPr="00085267">
        <w:rPr>
          <w:rFonts w:asciiTheme="minorHAnsi" w:hAnsiTheme="minorHAnsi" w:cstheme="minorHAnsi"/>
          <w:sz w:val="22"/>
          <w:szCs w:val="22"/>
        </w:rPr>
        <w:t>.</w:t>
      </w:r>
    </w:p>
    <w:p w14:paraId="4BECD56A" w14:textId="76EC3D9A" w:rsidR="005D23B1" w:rsidRPr="008F56E7" w:rsidRDefault="005D23B1" w:rsidP="008F56E7">
      <w:pPr>
        <w:pStyle w:val="Akapitzlist"/>
        <w:widowControl w:val="0"/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spacing w:val="3"/>
          <w:sz w:val="22"/>
          <w:szCs w:val="22"/>
          <w:lang w:eastAsia="en-US"/>
        </w:rPr>
      </w:pPr>
      <w:r w:rsidRPr="008F56E7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zdolności technicznej lub zawodowej.</w:t>
      </w:r>
    </w:p>
    <w:p w14:paraId="415632E2" w14:textId="7B8757B5" w:rsidR="00863B6A" w:rsidRPr="005972FC" w:rsidRDefault="00863B6A" w:rsidP="008F56E7">
      <w:pPr>
        <w:pStyle w:val="Akapitzlist"/>
        <w:tabs>
          <w:tab w:val="left" w:pos="851"/>
        </w:tabs>
        <w:ind w:left="785"/>
        <w:jc w:val="both"/>
        <w:rPr>
          <w:rFonts w:asciiTheme="minorHAnsi" w:hAnsiTheme="minorHAnsi" w:cstheme="minorHAnsi"/>
          <w:sz w:val="22"/>
        </w:rPr>
      </w:pPr>
      <w:r w:rsidRPr="007A03DE">
        <w:rPr>
          <w:rFonts w:asciiTheme="minorHAnsi" w:hAnsiTheme="minorHAnsi" w:cstheme="minorHAnsi"/>
          <w:sz w:val="22"/>
        </w:rPr>
        <w:t xml:space="preserve">Zamawiający uzna, że </w:t>
      </w:r>
      <w:r w:rsidR="005D23B1">
        <w:rPr>
          <w:rFonts w:asciiTheme="minorHAnsi" w:hAnsiTheme="minorHAnsi" w:cstheme="minorHAnsi"/>
          <w:sz w:val="22"/>
        </w:rPr>
        <w:t>W</w:t>
      </w:r>
      <w:r w:rsidRPr="007A03DE">
        <w:rPr>
          <w:rFonts w:asciiTheme="minorHAnsi" w:hAnsiTheme="minorHAnsi" w:cstheme="minorHAnsi"/>
          <w:sz w:val="22"/>
        </w:rPr>
        <w:t xml:space="preserve">ykonawca posiada wymagane zdolności techniczne lub zawodowe zapewniające należyte </w:t>
      </w:r>
      <w:r w:rsidRPr="005972FC">
        <w:rPr>
          <w:rFonts w:asciiTheme="minorHAnsi" w:hAnsiTheme="minorHAnsi" w:cstheme="minorHAnsi"/>
          <w:sz w:val="22"/>
        </w:rPr>
        <w:t xml:space="preserve">wykonanie zamówienia, jeżeli </w:t>
      </w:r>
      <w:r w:rsidR="005D23B1" w:rsidRPr="005972FC">
        <w:rPr>
          <w:rFonts w:asciiTheme="minorHAnsi" w:hAnsiTheme="minorHAnsi" w:cstheme="minorHAnsi"/>
          <w:sz w:val="22"/>
        </w:rPr>
        <w:t>W</w:t>
      </w:r>
      <w:r w:rsidRPr="005972FC">
        <w:rPr>
          <w:rFonts w:asciiTheme="minorHAnsi" w:hAnsiTheme="minorHAnsi" w:cstheme="minorHAnsi"/>
          <w:sz w:val="22"/>
        </w:rPr>
        <w:t>ykonawca</w:t>
      </w:r>
      <w:r w:rsidR="005D23B1" w:rsidRPr="005972FC">
        <w:rPr>
          <w:rFonts w:asciiTheme="minorHAnsi" w:hAnsiTheme="minorHAnsi" w:cstheme="minorHAnsi"/>
          <w:sz w:val="22"/>
        </w:rPr>
        <w:t xml:space="preserve"> wykaże, że</w:t>
      </w:r>
      <w:r w:rsidRPr="005972FC">
        <w:rPr>
          <w:rFonts w:asciiTheme="minorHAnsi" w:hAnsiTheme="minorHAnsi" w:cstheme="minorHAnsi"/>
          <w:sz w:val="22"/>
        </w:rPr>
        <w:t>:</w:t>
      </w:r>
    </w:p>
    <w:p w14:paraId="26F0977A" w14:textId="2C29B21C" w:rsidR="00863B6A" w:rsidRPr="005972FC" w:rsidRDefault="005B43E7" w:rsidP="008F56E7">
      <w:pPr>
        <w:pStyle w:val="Akapitzlist"/>
        <w:tabs>
          <w:tab w:val="left" w:pos="851"/>
        </w:tabs>
        <w:ind w:left="1134" w:hanging="425"/>
        <w:jc w:val="both"/>
        <w:rPr>
          <w:rFonts w:asciiTheme="minorHAnsi" w:hAnsiTheme="minorHAnsi" w:cstheme="minorHAnsi"/>
          <w:sz w:val="22"/>
        </w:rPr>
      </w:pPr>
      <w:r w:rsidRPr="005972FC">
        <w:rPr>
          <w:rFonts w:asciiTheme="minorHAnsi" w:hAnsiTheme="minorHAnsi" w:cstheme="minorHAnsi"/>
          <w:sz w:val="22"/>
        </w:rPr>
        <w:t>a</w:t>
      </w:r>
      <w:r w:rsidR="00863B6A" w:rsidRPr="005972FC">
        <w:rPr>
          <w:rFonts w:asciiTheme="minorHAnsi" w:hAnsiTheme="minorHAnsi" w:cstheme="minorHAnsi"/>
          <w:sz w:val="22"/>
        </w:rPr>
        <w:t xml:space="preserve">) </w:t>
      </w:r>
      <w:r w:rsidR="00863B6A" w:rsidRPr="005972FC">
        <w:rPr>
          <w:rFonts w:asciiTheme="minorHAnsi" w:hAnsiTheme="minorHAnsi" w:cstheme="minorHAnsi"/>
          <w:sz w:val="22"/>
        </w:rPr>
        <w:tab/>
        <w:t xml:space="preserve">dysponuje </w:t>
      </w:r>
      <w:r w:rsidR="005D23B1" w:rsidRPr="005972FC">
        <w:rPr>
          <w:rFonts w:asciiTheme="minorHAnsi" w:hAnsiTheme="minorHAnsi" w:cstheme="minorHAnsi"/>
          <w:sz w:val="22"/>
        </w:rPr>
        <w:t>lub będzie dysponować  1 (jedną) osobą</w:t>
      </w:r>
      <w:r w:rsidR="00863B6A" w:rsidRPr="005972FC">
        <w:rPr>
          <w:rFonts w:asciiTheme="minorHAnsi" w:hAnsiTheme="minorHAnsi" w:cstheme="minorHAnsi"/>
          <w:sz w:val="22"/>
        </w:rPr>
        <w:t xml:space="preserve"> posiadając</w:t>
      </w:r>
      <w:r w:rsidR="005D23B1" w:rsidRPr="005972FC">
        <w:rPr>
          <w:rFonts w:asciiTheme="minorHAnsi" w:hAnsiTheme="minorHAnsi" w:cstheme="minorHAnsi"/>
          <w:sz w:val="22"/>
        </w:rPr>
        <w:t>ą</w:t>
      </w:r>
      <w:r w:rsidR="00863B6A" w:rsidRPr="005972FC">
        <w:rPr>
          <w:rFonts w:asciiTheme="minorHAnsi" w:hAnsiTheme="minorHAnsi" w:cstheme="minorHAnsi"/>
          <w:sz w:val="22"/>
        </w:rPr>
        <w:t xml:space="preserve"> uprawnienia kwalifikacyjne </w:t>
      </w:r>
      <w:r w:rsidR="00530F61">
        <w:rPr>
          <w:rFonts w:asciiTheme="minorHAnsi" w:hAnsiTheme="minorHAnsi" w:cstheme="minorHAnsi"/>
          <w:sz w:val="22"/>
        </w:rPr>
        <w:br/>
      </w:r>
      <w:r w:rsidR="00863B6A" w:rsidRPr="00530F61">
        <w:rPr>
          <w:rFonts w:asciiTheme="minorHAnsi" w:hAnsiTheme="minorHAnsi" w:cstheme="minorHAnsi"/>
          <w:b/>
          <w:sz w:val="22"/>
        </w:rPr>
        <w:t>typu E</w:t>
      </w:r>
      <w:r w:rsidR="00863B6A" w:rsidRPr="005972FC">
        <w:rPr>
          <w:rFonts w:asciiTheme="minorHAnsi" w:hAnsiTheme="minorHAnsi" w:cstheme="minorHAnsi"/>
          <w:sz w:val="22"/>
        </w:rPr>
        <w:t xml:space="preserve"> do zajmowania się eksploatacją urządzeń</w:t>
      </w:r>
      <w:r w:rsidR="00B027BB">
        <w:rPr>
          <w:rFonts w:asciiTheme="minorHAnsi" w:hAnsiTheme="minorHAnsi" w:cstheme="minorHAnsi"/>
          <w:sz w:val="22"/>
        </w:rPr>
        <w:t xml:space="preserve"> i sieci</w:t>
      </w:r>
      <w:r w:rsidR="00863B6A" w:rsidRPr="005972FC">
        <w:rPr>
          <w:rFonts w:asciiTheme="minorHAnsi" w:hAnsiTheme="minorHAnsi" w:cstheme="minorHAnsi"/>
          <w:sz w:val="22"/>
        </w:rPr>
        <w:t xml:space="preserve"> grupy 1 </w:t>
      </w:r>
      <w:r w:rsidR="00B027BB">
        <w:rPr>
          <w:rFonts w:asciiTheme="minorHAnsi" w:hAnsiTheme="minorHAnsi" w:cstheme="minorHAnsi"/>
          <w:sz w:val="22"/>
        </w:rPr>
        <w:t xml:space="preserve">na stanowisku eksploatacji </w:t>
      </w:r>
      <w:r w:rsidR="00863B6A" w:rsidRPr="005972FC">
        <w:rPr>
          <w:rFonts w:asciiTheme="minorHAnsi" w:hAnsiTheme="minorHAnsi" w:cstheme="minorHAnsi"/>
          <w:sz w:val="22"/>
        </w:rPr>
        <w:t xml:space="preserve">w zakresie obsługi, konserwacji, montażu, </w:t>
      </w:r>
      <w:r w:rsidR="003A0C3A">
        <w:rPr>
          <w:rFonts w:asciiTheme="minorHAnsi" w:hAnsiTheme="minorHAnsi" w:cstheme="minorHAnsi"/>
          <w:sz w:val="22"/>
        </w:rPr>
        <w:t>dla następujących urządzeń</w:t>
      </w:r>
      <w:r w:rsidR="00B027BB">
        <w:rPr>
          <w:rFonts w:asciiTheme="minorHAnsi" w:hAnsiTheme="minorHAnsi" w:cstheme="minorHAnsi"/>
          <w:sz w:val="22"/>
        </w:rPr>
        <w:t>,</w:t>
      </w:r>
      <w:r w:rsidR="003A0C3A">
        <w:rPr>
          <w:rFonts w:asciiTheme="minorHAnsi" w:hAnsiTheme="minorHAnsi" w:cstheme="minorHAnsi"/>
          <w:sz w:val="22"/>
        </w:rPr>
        <w:t xml:space="preserve"> instalacji i sieci</w:t>
      </w:r>
      <w:r w:rsidR="00863B6A" w:rsidRPr="005972FC">
        <w:rPr>
          <w:rFonts w:asciiTheme="minorHAnsi" w:hAnsiTheme="minorHAnsi" w:cstheme="minorHAnsi"/>
          <w:sz w:val="22"/>
        </w:rPr>
        <w:t>:</w:t>
      </w:r>
    </w:p>
    <w:p w14:paraId="1B306BB8" w14:textId="30B26A55" w:rsidR="007A03DE" w:rsidRPr="005972FC" w:rsidRDefault="00863B6A" w:rsidP="008F56E7">
      <w:pPr>
        <w:pStyle w:val="Akapitzlist"/>
        <w:ind w:left="1134" w:hanging="1"/>
        <w:jc w:val="both"/>
        <w:rPr>
          <w:rFonts w:asciiTheme="minorHAnsi" w:hAnsiTheme="minorHAnsi" w:cstheme="minorHAnsi"/>
          <w:sz w:val="22"/>
        </w:rPr>
      </w:pPr>
      <w:r w:rsidRPr="005972FC">
        <w:rPr>
          <w:rFonts w:asciiTheme="minorHAnsi" w:hAnsiTheme="minorHAnsi" w:cstheme="minorHAnsi"/>
          <w:sz w:val="22"/>
        </w:rPr>
        <w:t xml:space="preserve">- </w:t>
      </w:r>
      <w:r w:rsidR="0091202B">
        <w:rPr>
          <w:rFonts w:asciiTheme="minorHAnsi" w:hAnsiTheme="minorHAnsi" w:cstheme="minorHAnsi"/>
          <w:sz w:val="22"/>
        </w:rPr>
        <w:t xml:space="preserve"> </w:t>
      </w:r>
      <w:r w:rsidRPr="005972FC">
        <w:rPr>
          <w:rFonts w:asciiTheme="minorHAnsi" w:hAnsiTheme="minorHAnsi" w:cstheme="minorHAnsi"/>
          <w:sz w:val="22"/>
        </w:rPr>
        <w:t xml:space="preserve"> urządzenia, instalacje i sieci elektroenergetyczne o napięciu nie wyższym niż 1 kV,  </w:t>
      </w:r>
    </w:p>
    <w:p w14:paraId="25B6C9D0" w14:textId="77777777" w:rsidR="0091202B" w:rsidRDefault="00863B6A" w:rsidP="008F56E7">
      <w:pPr>
        <w:pStyle w:val="Akapitzlist"/>
        <w:ind w:left="1134" w:hanging="1"/>
        <w:jc w:val="both"/>
        <w:rPr>
          <w:rFonts w:asciiTheme="minorHAnsi" w:hAnsiTheme="minorHAnsi" w:cstheme="minorHAnsi"/>
          <w:sz w:val="22"/>
        </w:rPr>
      </w:pPr>
      <w:r w:rsidRPr="005972FC">
        <w:rPr>
          <w:rFonts w:asciiTheme="minorHAnsi" w:hAnsiTheme="minorHAnsi" w:cstheme="minorHAnsi"/>
          <w:sz w:val="22"/>
        </w:rPr>
        <w:t>-  aparatur</w:t>
      </w:r>
      <w:r w:rsidR="003A0C3A">
        <w:rPr>
          <w:rFonts w:asciiTheme="minorHAnsi" w:hAnsiTheme="minorHAnsi" w:cstheme="minorHAnsi"/>
          <w:sz w:val="22"/>
        </w:rPr>
        <w:t>a</w:t>
      </w:r>
      <w:r w:rsidRPr="005972FC">
        <w:rPr>
          <w:rFonts w:asciiTheme="minorHAnsi" w:hAnsiTheme="minorHAnsi" w:cstheme="minorHAnsi"/>
          <w:sz w:val="22"/>
        </w:rPr>
        <w:t xml:space="preserve">  kontrolno-pomiarow</w:t>
      </w:r>
      <w:r w:rsidR="003A0C3A">
        <w:rPr>
          <w:rFonts w:asciiTheme="minorHAnsi" w:hAnsiTheme="minorHAnsi" w:cstheme="minorHAnsi"/>
          <w:sz w:val="22"/>
        </w:rPr>
        <w:t>a</w:t>
      </w:r>
      <w:r w:rsidRPr="005972FC">
        <w:rPr>
          <w:rFonts w:asciiTheme="minorHAnsi" w:hAnsiTheme="minorHAnsi" w:cstheme="minorHAnsi"/>
          <w:sz w:val="22"/>
        </w:rPr>
        <w:t xml:space="preserve">  oraz  urządzenia  i  instalacje  automatycznej  regulacji, </w:t>
      </w:r>
      <w:r w:rsidR="0091202B">
        <w:rPr>
          <w:rFonts w:asciiTheme="minorHAnsi" w:hAnsiTheme="minorHAnsi" w:cstheme="minorHAnsi"/>
          <w:sz w:val="22"/>
        </w:rPr>
        <w:t xml:space="preserve">  </w:t>
      </w:r>
    </w:p>
    <w:p w14:paraId="707B832A" w14:textId="06AEC3D5" w:rsidR="0091202B" w:rsidRPr="00C14ADE" w:rsidRDefault="0091202B" w:rsidP="008F56E7">
      <w:pPr>
        <w:pStyle w:val="Akapitzlist"/>
        <w:ind w:left="1134" w:hanging="1"/>
        <w:jc w:val="both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    </w:t>
      </w:r>
      <w:r w:rsidR="00863B6A" w:rsidRPr="005972FC">
        <w:rPr>
          <w:rFonts w:asciiTheme="minorHAnsi" w:hAnsiTheme="minorHAnsi" w:cstheme="minorHAnsi"/>
          <w:sz w:val="22"/>
        </w:rPr>
        <w:t>sterowania i zabezpieczeń urządzeń i instalacji</w:t>
      </w:r>
      <w:r w:rsidR="003A0C3A">
        <w:rPr>
          <w:rFonts w:asciiTheme="minorHAnsi" w:hAnsiTheme="minorHAnsi" w:cstheme="minorHAnsi"/>
          <w:sz w:val="22"/>
        </w:rPr>
        <w:t xml:space="preserve"> wymienionych </w:t>
      </w:r>
      <w:r w:rsidR="00C5350D">
        <w:rPr>
          <w:rFonts w:asciiTheme="minorHAnsi" w:hAnsiTheme="minorHAnsi" w:cstheme="minorHAnsi"/>
          <w:sz w:val="22"/>
        </w:rPr>
        <w:t>w lit. a)</w:t>
      </w:r>
      <w:r w:rsidR="00863B6A" w:rsidRPr="005972FC">
        <w:rPr>
          <w:rFonts w:asciiTheme="minorHAnsi" w:hAnsiTheme="minorHAnsi" w:cstheme="minorHAnsi"/>
          <w:sz w:val="22"/>
        </w:rPr>
        <w:t xml:space="preserve">, </w:t>
      </w:r>
    </w:p>
    <w:p w14:paraId="30F58A6D" w14:textId="56A2AB4C" w:rsidR="00863B6A" w:rsidRPr="005972FC" w:rsidRDefault="005B43E7" w:rsidP="008F56E7">
      <w:pPr>
        <w:pStyle w:val="Akapitzlist"/>
        <w:tabs>
          <w:tab w:val="left" w:pos="851"/>
        </w:tabs>
        <w:spacing w:before="60"/>
        <w:ind w:left="1134" w:hanging="490"/>
        <w:jc w:val="both"/>
        <w:rPr>
          <w:rFonts w:asciiTheme="minorHAnsi" w:hAnsiTheme="minorHAnsi" w:cstheme="minorHAnsi"/>
          <w:sz w:val="22"/>
        </w:rPr>
      </w:pPr>
      <w:r w:rsidRPr="005972FC">
        <w:rPr>
          <w:rFonts w:asciiTheme="minorHAnsi" w:hAnsiTheme="minorHAnsi" w:cstheme="minorHAnsi"/>
          <w:sz w:val="22"/>
        </w:rPr>
        <w:t>b</w:t>
      </w:r>
      <w:r w:rsidR="00863B6A" w:rsidRPr="005972FC">
        <w:rPr>
          <w:rFonts w:asciiTheme="minorHAnsi" w:hAnsiTheme="minorHAnsi" w:cstheme="minorHAnsi"/>
          <w:sz w:val="22"/>
        </w:rPr>
        <w:t xml:space="preserve">) </w:t>
      </w:r>
      <w:r w:rsidR="00863B6A" w:rsidRPr="005972FC">
        <w:rPr>
          <w:rFonts w:asciiTheme="minorHAnsi" w:hAnsiTheme="minorHAnsi" w:cstheme="minorHAnsi"/>
          <w:sz w:val="22"/>
        </w:rPr>
        <w:tab/>
      </w:r>
      <w:bookmarkStart w:id="0" w:name="_Hlk190333612"/>
      <w:r w:rsidR="00863B6A" w:rsidRPr="005972FC">
        <w:rPr>
          <w:rFonts w:asciiTheme="minorHAnsi" w:hAnsiTheme="minorHAnsi" w:cstheme="minorHAnsi"/>
          <w:sz w:val="22"/>
        </w:rPr>
        <w:t xml:space="preserve">dysponuje </w:t>
      </w:r>
      <w:r w:rsidR="005D23B1" w:rsidRPr="005972FC">
        <w:rPr>
          <w:rFonts w:asciiTheme="minorHAnsi" w:hAnsiTheme="minorHAnsi" w:cstheme="minorHAnsi"/>
          <w:sz w:val="22"/>
        </w:rPr>
        <w:t>lub będzie dysponować  1 (jedną) osobą</w:t>
      </w:r>
      <w:r w:rsidR="00863B6A" w:rsidRPr="005972FC">
        <w:rPr>
          <w:rFonts w:asciiTheme="minorHAnsi" w:hAnsiTheme="minorHAnsi" w:cstheme="minorHAnsi"/>
          <w:sz w:val="22"/>
        </w:rPr>
        <w:t xml:space="preserve"> posiadając</w:t>
      </w:r>
      <w:r w:rsidR="005D23B1" w:rsidRPr="005972FC">
        <w:rPr>
          <w:rFonts w:asciiTheme="minorHAnsi" w:hAnsiTheme="minorHAnsi" w:cstheme="minorHAnsi"/>
          <w:sz w:val="22"/>
        </w:rPr>
        <w:t>ą</w:t>
      </w:r>
      <w:r w:rsidR="00863B6A" w:rsidRPr="005972FC">
        <w:rPr>
          <w:rFonts w:asciiTheme="minorHAnsi" w:hAnsiTheme="minorHAnsi" w:cstheme="minorHAnsi"/>
          <w:sz w:val="22"/>
        </w:rPr>
        <w:t xml:space="preserve"> </w:t>
      </w:r>
      <w:bookmarkEnd w:id="0"/>
      <w:r w:rsidR="00863B6A" w:rsidRPr="005972FC">
        <w:rPr>
          <w:rFonts w:asciiTheme="minorHAnsi" w:hAnsiTheme="minorHAnsi" w:cstheme="minorHAnsi"/>
          <w:sz w:val="22"/>
        </w:rPr>
        <w:t xml:space="preserve">uprawnienia kwalifikacyjne </w:t>
      </w:r>
      <w:r w:rsidR="00530F61">
        <w:rPr>
          <w:rFonts w:asciiTheme="minorHAnsi" w:hAnsiTheme="minorHAnsi" w:cstheme="minorHAnsi"/>
          <w:sz w:val="22"/>
        </w:rPr>
        <w:br/>
      </w:r>
      <w:r w:rsidR="00863B6A" w:rsidRPr="00530F61">
        <w:rPr>
          <w:rFonts w:asciiTheme="minorHAnsi" w:hAnsiTheme="minorHAnsi" w:cstheme="minorHAnsi"/>
          <w:b/>
          <w:sz w:val="22"/>
        </w:rPr>
        <w:t>typu D</w:t>
      </w:r>
      <w:r w:rsidR="00863B6A" w:rsidRPr="005972FC">
        <w:rPr>
          <w:rFonts w:asciiTheme="minorHAnsi" w:hAnsiTheme="minorHAnsi" w:cstheme="minorHAnsi"/>
          <w:sz w:val="22"/>
        </w:rPr>
        <w:t xml:space="preserve"> do zajmowania się eksploatacją urządzeń i sieci grupy 1 </w:t>
      </w:r>
      <w:r w:rsidR="00BB04C0">
        <w:rPr>
          <w:rFonts w:asciiTheme="minorHAnsi" w:hAnsiTheme="minorHAnsi" w:cstheme="minorHAnsi"/>
          <w:sz w:val="22"/>
        </w:rPr>
        <w:t xml:space="preserve">na stanowisku dozoru </w:t>
      </w:r>
      <w:r w:rsidR="00863B6A" w:rsidRPr="005972FC">
        <w:rPr>
          <w:rFonts w:asciiTheme="minorHAnsi" w:hAnsiTheme="minorHAnsi" w:cstheme="minorHAnsi"/>
          <w:sz w:val="22"/>
        </w:rPr>
        <w:t>w zakresie obsługi, konserwacji, montażu</w:t>
      </w:r>
      <w:r w:rsidR="00BB04C0">
        <w:rPr>
          <w:rFonts w:asciiTheme="minorHAnsi" w:hAnsiTheme="minorHAnsi" w:cstheme="minorHAnsi"/>
          <w:sz w:val="22"/>
        </w:rPr>
        <w:t>, dla następujących urządzeń, instalacji i sieci</w:t>
      </w:r>
      <w:r w:rsidR="00863B6A" w:rsidRPr="005972FC">
        <w:rPr>
          <w:rFonts w:asciiTheme="minorHAnsi" w:hAnsiTheme="minorHAnsi" w:cstheme="minorHAnsi"/>
          <w:sz w:val="22"/>
        </w:rPr>
        <w:t>:</w:t>
      </w:r>
    </w:p>
    <w:p w14:paraId="46BB20EC" w14:textId="282C95B3" w:rsidR="007A03DE" w:rsidRPr="005972FC" w:rsidRDefault="00863B6A" w:rsidP="008F56E7">
      <w:pPr>
        <w:pStyle w:val="Akapitzlist"/>
        <w:ind w:left="1134"/>
        <w:jc w:val="both"/>
        <w:rPr>
          <w:rFonts w:asciiTheme="minorHAnsi" w:hAnsiTheme="minorHAnsi" w:cstheme="minorHAnsi"/>
          <w:sz w:val="22"/>
        </w:rPr>
      </w:pPr>
      <w:r w:rsidRPr="005972FC">
        <w:rPr>
          <w:rFonts w:asciiTheme="minorHAnsi" w:hAnsiTheme="minorHAnsi" w:cstheme="minorHAnsi"/>
          <w:sz w:val="22"/>
        </w:rPr>
        <w:t xml:space="preserve">-  </w:t>
      </w:r>
      <w:r w:rsidR="0091202B">
        <w:rPr>
          <w:rFonts w:asciiTheme="minorHAnsi" w:hAnsiTheme="minorHAnsi" w:cstheme="minorHAnsi"/>
          <w:sz w:val="22"/>
        </w:rPr>
        <w:t xml:space="preserve"> </w:t>
      </w:r>
      <w:r w:rsidRPr="005972FC">
        <w:rPr>
          <w:rFonts w:asciiTheme="minorHAnsi" w:hAnsiTheme="minorHAnsi" w:cstheme="minorHAnsi"/>
          <w:sz w:val="22"/>
        </w:rPr>
        <w:t xml:space="preserve">urządzenia, instalacje i sieci elektroenergetyczne o napięciu nie wyższym niż 1 kV,  </w:t>
      </w:r>
    </w:p>
    <w:p w14:paraId="1C22EF38" w14:textId="14E82052" w:rsidR="0091202B" w:rsidRDefault="00863B6A" w:rsidP="008F56E7">
      <w:pPr>
        <w:pStyle w:val="Akapitzlist"/>
        <w:ind w:left="1134"/>
        <w:jc w:val="both"/>
        <w:rPr>
          <w:rFonts w:asciiTheme="minorHAnsi" w:hAnsiTheme="minorHAnsi" w:cstheme="minorHAnsi"/>
          <w:sz w:val="22"/>
        </w:rPr>
      </w:pPr>
      <w:r w:rsidRPr="005972FC">
        <w:rPr>
          <w:rFonts w:asciiTheme="minorHAnsi" w:hAnsiTheme="minorHAnsi" w:cstheme="minorHAnsi"/>
          <w:sz w:val="22"/>
        </w:rPr>
        <w:t xml:space="preserve">-  </w:t>
      </w:r>
      <w:r w:rsidR="0091202B">
        <w:rPr>
          <w:rFonts w:asciiTheme="minorHAnsi" w:hAnsiTheme="minorHAnsi" w:cstheme="minorHAnsi"/>
          <w:sz w:val="22"/>
        </w:rPr>
        <w:t xml:space="preserve"> </w:t>
      </w:r>
      <w:r w:rsidRPr="005972FC">
        <w:rPr>
          <w:rFonts w:asciiTheme="minorHAnsi" w:hAnsiTheme="minorHAnsi" w:cstheme="minorHAnsi"/>
          <w:sz w:val="22"/>
        </w:rPr>
        <w:t>aparatur</w:t>
      </w:r>
      <w:r w:rsidR="00BB04C0">
        <w:rPr>
          <w:rFonts w:asciiTheme="minorHAnsi" w:hAnsiTheme="minorHAnsi" w:cstheme="minorHAnsi"/>
          <w:sz w:val="22"/>
        </w:rPr>
        <w:t>a</w:t>
      </w:r>
      <w:r w:rsidRPr="005972FC">
        <w:rPr>
          <w:rFonts w:asciiTheme="minorHAnsi" w:hAnsiTheme="minorHAnsi" w:cstheme="minorHAnsi"/>
          <w:sz w:val="22"/>
        </w:rPr>
        <w:t xml:space="preserve">  kontrolno-pomiarow</w:t>
      </w:r>
      <w:r w:rsidR="00BB04C0">
        <w:rPr>
          <w:rFonts w:asciiTheme="minorHAnsi" w:hAnsiTheme="minorHAnsi" w:cstheme="minorHAnsi"/>
          <w:sz w:val="22"/>
        </w:rPr>
        <w:t>a</w:t>
      </w:r>
      <w:r w:rsidRPr="005972FC">
        <w:rPr>
          <w:rFonts w:asciiTheme="minorHAnsi" w:hAnsiTheme="minorHAnsi" w:cstheme="minorHAnsi"/>
          <w:sz w:val="22"/>
        </w:rPr>
        <w:t xml:space="preserve">  oraz  urządzenia  i  instalacje  automatycznej</w:t>
      </w:r>
      <w:r w:rsidR="007A03DE" w:rsidRPr="005972FC">
        <w:rPr>
          <w:rFonts w:asciiTheme="minorHAnsi" w:hAnsiTheme="minorHAnsi" w:cstheme="minorHAnsi"/>
          <w:sz w:val="22"/>
        </w:rPr>
        <w:t xml:space="preserve"> </w:t>
      </w:r>
      <w:r w:rsidRPr="005972FC">
        <w:rPr>
          <w:rFonts w:asciiTheme="minorHAnsi" w:hAnsiTheme="minorHAnsi" w:cstheme="minorHAnsi"/>
          <w:sz w:val="22"/>
        </w:rPr>
        <w:t xml:space="preserve">regulacji, </w:t>
      </w:r>
    </w:p>
    <w:p w14:paraId="096443A5" w14:textId="263D6B9D" w:rsidR="0091202B" w:rsidRPr="00C14ADE" w:rsidRDefault="0091202B" w:rsidP="008F56E7">
      <w:pPr>
        <w:pStyle w:val="Akapitzlist"/>
        <w:ind w:left="1134"/>
        <w:jc w:val="both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    </w:t>
      </w:r>
      <w:r w:rsidR="00863B6A" w:rsidRPr="005972FC">
        <w:rPr>
          <w:rFonts w:asciiTheme="minorHAnsi" w:hAnsiTheme="minorHAnsi" w:cstheme="minorHAnsi"/>
          <w:sz w:val="22"/>
        </w:rPr>
        <w:t>sterowania i zabezpieczeń</w:t>
      </w:r>
      <w:r w:rsidR="00BB04C0">
        <w:rPr>
          <w:rFonts w:asciiTheme="minorHAnsi" w:hAnsiTheme="minorHAnsi" w:cstheme="minorHAnsi"/>
          <w:sz w:val="22"/>
        </w:rPr>
        <w:t xml:space="preserve"> urządzeń i instalacji wymienionych </w:t>
      </w:r>
      <w:r w:rsidR="00C5350D">
        <w:rPr>
          <w:rFonts w:asciiTheme="minorHAnsi" w:hAnsiTheme="minorHAnsi" w:cstheme="minorHAnsi"/>
          <w:sz w:val="22"/>
        </w:rPr>
        <w:t>w lit. b)</w:t>
      </w:r>
    </w:p>
    <w:p w14:paraId="74C7E51A" w14:textId="39925542" w:rsidR="00863B6A" w:rsidRPr="005972FC" w:rsidRDefault="005B43E7" w:rsidP="008F56E7">
      <w:pPr>
        <w:pStyle w:val="Akapitzlist"/>
        <w:tabs>
          <w:tab w:val="left" w:pos="851"/>
        </w:tabs>
        <w:ind w:left="1134" w:hanging="490"/>
        <w:jc w:val="both"/>
        <w:rPr>
          <w:rFonts w:asciiTheme="minorHAnsi" w:hAnsiTheme="minorHAnsi" w:cstheme="minorHAnsi"/>
          <w:sz w:val="22"/>
        </w:rPr>
      </w:pPr>
      <w:r w:rsidRPr="005972FC">
        <w:rPr>
          <w:rFonts w:asciiTheme="minorHAnsi" w:hAnsiTheme="minorHAnsi" w:cstheme="minorHAnsi"/>
          <w:sz w:val="22"/>
        </w:rPr>
        <w:t>c</w:t>
      </w:r>
      <w:r w:rsidR="00863B6A" w:rsidRPr="005972FC">
        <w:rPr>
          <w:rFonts w:asciiTheme="minorHAnsi" w:hAnsiTheme="minorHAnsi" w:cstheme="minorHAnsi"/>
          <w:sz w:val="22"/>
        </w:rPr>
        <w:t xml:space="preserve">) </w:t>
      </w:r>
      <w:r w:rsidR="00863B6A" w:rsidRPr="005972FC">
        <w:rPr>
          <w:rFonts w:asciiTheme="minorHAnsi" w:hAnsiTheme="minorHAnsi" w:cstheme="minorHAnsi"/>
          <w:sz w:val="22"/>
        </w:rPr>
        <w:tab/>
      </w:r>
      <w:r w:rsidR="005D23B1" w:rsidRPr="005972FC">
        <w:rPr>
          <w:rFonts w:asciiTheme="minorHAnsi" w:hAnsiTheme="minorHAnsi" w:cstheme="minorHAnsi"/>
          <w:sz w:val="22"/>
        </w:rPr>
        <w:t xml:space="preserve">dysponuje lub będzie dysponować  1 (jedną) osobą posiadającą </w:t>
      </w:r>
      <w:r w:rsidR="00863B6A" w:rsidRPr="005972FC">
        <w:rPr>
          <w:rFonts w:asciiTheme="minorHAnsi" w:hAnsiTheme="minorHAnsi" w:cstheme="minorHAnsi"/>
          <w:sz w:val="22"/>
        </w:rPr>
        <w:t xml:space="preserve">uprawnienia kwalifikacyjne </w:t>
      </w:r>
      <w:r w:rsidR="00530F61">
        <w:rPr>
          <w:rFonts w:asciiTheme="minorHAnsi" w:hAnsiTheme="minorHAnsi" w:cstheme="minorHAnsi"/>
          <w:sz w:val="22"/>
        </w:rPr>
        <w:br/>
      </w:r>
      <w:r w:rsidR="00863B6A" w:rsidRPr="00530F61">
        <w:rPr>
          <w:rFonts w:asciiTheme="minorHAnsi" w:hAnsiTheme="minorHAnsi" w:cstheme="minorHAnsi"/>
          <w:b/>
          <w:sz w:val="22"/>
        </w:rPr>
        <w:t>typu E</w:t>
      </w:r>
      <w:r w:rsidR="00863B6A" w:rsidRPr="005972FC">
        <w:rPr>
          <w:rFonts w:asciiTheme="minorHAnsi" w:hAnsiTheme="minorHAnsi" w:cstheme="minorHAnsi"/>
          <w:sz w:val="22"/>
        </w:rPr>
        <w:t xml:space="preserve"> do zajmowania się eksploatacją urządzeń, instalacji i sieci </w:t>
      </w:r>
      <w:r w:rsidR="00C5350D">
        <w:rPr>
          <w:rFonts w:asciiTheme="minorHAnsi" w:hAnsiTheme="minorHAnsi" w:cstheme="minorHAnsi"/>
          <w:sz w:val="22"/>
        </w:rPr>
        <w:t xml:space="preserve">grupy 2 </w:t>
      </w:r>
      <w:r w:rsidR="00863B6A" w:rsidRPr="005972FC">
        <w:rPr>
          <w:rFonts w:asciiTheme="minorHAnsi" w:hAnsiTheme="minorHAnsi" w:cstheme="minorHAnsi"/>
          <w:sz w:val="22"/>
        </w:rPr>
        <w:t>na stanowisku eksploatacji w zakresie obsługi, konserwacji, remont</w:t>
      </w:r>
      <w:r w:rsidR="00C5350D">
        <w:rPr>
          <w:rFonts w:asciiTheme="minorHAnsi" w:hAnsiTheme="minorHAnsi" w:cstheme="minorHAnsi"/>
          <w:sz w:val="22"/>
        </w:rPr>
        <w:t>u</w:t>
      </w:r>
      <w:r w:rsidR="00863B6A" w:rsidRPr="005972FC">
        <w:rPr>
          <w:rFonts w:asciiTheme="minorHAnsi" w:hAnsiTheme="minorHAnsi" w:cstheme="minorHAnsi"/>
          <w:sz w:val="22"/>
        </w:rPr>
        <w:t>, montażu, kontrolno-pomiarowym dla</w:t>
      </w:r>
      <w:r w:rsidR="00C5350D">
        <w:rPr>
          <w:rFonts w:asciiTheme="minorHAnsi" w:hAnsiTheme="minorHAnsi" w:cstheme="minorHAnsi"/>
          <w:sz w:val="22"/>
        </w:rPr>
        <w:t xml:space="preserve"> następujących</w:t>
      </w:r>
      <w:r w:rsidR="0091202B">
        <w:rPr>
          <w:rFonts w:asciiTheme="minorHAnsi" w:hAnsiTheme="minorHAnsi" w:cstheme="minorHAnsi"/>
          <w:sz w:val="22"/>
        </w:rPr>
        <w:t xml:space="preserve"> urządzeń, instalacji i sieci</w:t>
      </w:r>
      <w:r w:rsidR="00863B6A" w:rsidRPr="005972FC">
        <w:rPr>
          <w:rFonts w:asciiTheme="minorHAnsi" w:hAnsiTheme="minorHAnsi" w:cstheme="minorHAnsi"/>
          <w:sz w:val="22"/>
        </w:rPr>
        <w:t>:</w:t>
      </w:r>
    </w:p>
    <w:p w14:paraId="33AD0AF6" w14:textId="6A0FD56A" w:rsidR="00863B6A" w:rsidRPr="007A03DE" w:rsidRDefault="00863B6A" w:rsidP="008F56E7">
      <w:pPr>
        <w:pStyle w:val="Akapitzlist"/>
        <w:tabs>
          <w:tab w:val="left" w:pos="851"/>
        </w:tabs>
        <w:ind w:left="1134"/>
        <w:jc w:val="both"/>
        <w:rPr>
          <w:rFonts w:asciiTheme="minorHAnsi" w:hAnsiTheme="minorHAnsi" w:cstheme="minorHAnsi"/>
          <w:sz w:val="22"/>
        </w:rPr>
      </w:pPr>
      <w:r w:rsidRPr="005972FC">
        <w:rPr>
          <w:rFonts w:asciiTheme="minorHAnsi" w:hAnsiTheme="minorHAnsi" w:cstheme="minorHAnsi"/>
          <w:sz w:val="22"/>
        </w:rPr>
        <w:t>-  urządze</w:t>
      </w:r>
      <w:r w:rsidR="0091202B">
        <w:rPr>
          <w:rFonts w:asciiTheme="minorHAnsi" w:hAnsiTheme="minorHAnsi" w:cstheme="minorHAnsi"/>
          <w:sz w:val="22"/>
        </w:rPr>
        <w:t>nia</w:t>
      </w:r>
      <w:r w:rsidRPr="005972FC">
        <w:rPr>
          <w:rFonts w:asciiTheme="minorHAnsi" w:hAnsiTheme="minorHAnsi" w:cstheme="minorHAnsi"/>
          <w:sz w:val="22"/>
        </w:rPr>
        <w:t xml:space="preserve"> wentylacji, klimatyzacji i chłodnicz</w:t>
      </w:r>
      <w:r w:rsidR="0091202B">
        <w:rPr>
          <w:rFonts w:asciiTheme="minorHAnsi" w:hAnsiTheme="minorHAnsi" w:cstheme="minorHAnsi"/>
          <w:sz w:val="22"/>
        </w:rPr>
        <w:t>e</w:t>
      </w:r>
      <w:r w:rsidRPr="005972FC">
        <w:rPr>
          <w:rFonts w:asciiTheme="minorHAnsi" w:hAnsiTheme="minorHAnsi" w:cstheme="minorHAnsi"/>
          <w:sz w:val="22"/>
        </w:rPr>
        <w:t>, o mocy powyżej 50 kW,</w:t>
      </w:r>
      <w:r w:rsidRPr="007A03DE">
        <w:rPr>
          <w:rFonts w:asciiTheme="minorHAnsi" w:hAnsiTheme="minorHAnsi" w:cstheme="minorHAnsi"/>
          <w:sz w:val="22"/>
        </w:rPr>
        <w:t xml:space="preserve">  </w:t>
      </w:r>
    </w:p>
    <w:p w14:paraId="7C5DEC9A" w14:textId="1B1014A9" w:rsidR="0091202B" w:rsidRPr="008F56E7" w:rsidRDefault="00863B6A" w:rsidP="008F56E7">
      <w:pPr>
        <w:pStyle w:val="Akapitzlist"/>
        <w:ind w:left="1134"/>
        <w:jc w:val="both"/>
        <w:rPr>
          <w:rFonts w:asciiTheme="minorHAnsi" w:hAnsiTheme="minorHAnsi" w:cstheme="minorHAnsi"/>
          <w:sz w:val="22"/>
        </w:rPr>
      </w:pPr>
      <w:r w:rsidRPr="007A03DE">
        <w:rPr>
          <w:rFonts w:asciiTheme="minorHAnsi" w:hAnsiTheme="minorHAnsi" w:cstheme="minorHAnsi"/>
          <w:sz w:val="22"/>
        </w:rPr>
        <w:t>-</w:t>
      </w:r>
      <w:r w:rsidR="0091202B">
        <w:rPr>
          <w:rFonts w:asciiTheme="minorHAnsi" w:hAnsiTheme="minorHAnsi" w:cstheme="minorHAnsi"/>
          <w:sz w:val="22"/>
        </w:rPr>
        <w:t xml:space="preserve"> </w:t>
      </w:r>
      <w:r w:rsidRPr="007A03DE">
        <w:rPr>
          <w:rFonts w:asciiTheme="minorHAnsi" w:hAnsiTheme="minorHAnsi" w:cstheme="minorHAnsi"/>
          <w:sz w:val="22"/>
        </w:rPr>
        <w:t>aparatur</w:t>
      </w:r>
      <w:r w:rsidR="0091202B">
        <w:rPr>
          <w:rFonts w:asciiTheme="minorHAnsi" w:hAnsiTheme="minorHAnsi" w:cstheme="minorHAnsi"/>
          <w:sz w:val="22"/>
        </w:rPr>
        <w:t>a</w:t>
      </w:r>
      <w:r w:rsidRPr="007A03DE">
        <w:rPr>
          <w:rFonts w:asciiTheme="minorHAnsi" w:hAnsiTheme="minorHAnsi" w:cstheme="minorHAnsi"/>
          <w:sz w:val="22"/>
        </w:rPr>
        <w:t xml:space="preserve">  kontrolno-pomiarow</w:t>
      </w:r>
      <w:r w:rsidR="0091202B">
        <w:rPr>
          <w:rFonts w:asciiTheme="minorHAnsi" w:hAnsiTheme="minorHAnsi" w:cstheme="minorHAnsi"/>
          <w:sz w:val="22"/>
        </w:rPr>
        <w:t>a</w:t>
      </w:r>
      <w:r w:rsidRPr="007A03DE">
        <w:rPr>
          <w:rFonts w:asciiTheme="minorHAnsi" w:hAnsiTheme="minorHAnsi" w:cstheme="minorHAnsi"/>
          <w:sz w:val="22"/>
        </w:rPr>
        <w:t xml:space="preserve">  </w:t>
      </w:r>
      <w:r w:rsidR="0091202B">
        <w:rPr>
          <w:rFonts w:asciiTheme="minorHAnsi" w:hAnsiTheme="minorHAnsi" w:cstheme="minorHAnsi"/>
          <w:sz w:val="22"/>
        </w:rPr>
        <w:t>i</w:t>
      </w:r>
      <w:r w:rsidRPr="007A03DE">
        <w:rPr>
          <w:rFonts w:asciiTheme="minorHAnsi" w:hAnsiTheme="minorHAnsi" w:cstheme="minorHAnsi"/>
          <w:sz w:val="22"/>
        </w:rPr>
        <w:t xml:space="preserve">  urządze</w:t>
      </w:r>
      <w:r w:rsidR="0091202B">
        <w:rPr>
          <w:rFonts w:asciiTheme="minorHAnsi" w:hAnsiTheme="minorHAnsi" w:cstheme="minorHAnsi"/>
          <w:sz w:val="22"/>
        </w:rPr>
        <w:t>nia</w:t>
      </w:r>
      <w:r w:rsidRPr="007A03DE">
        <w:rPr>
          <w:rFonts w:asciiTheme="minorHAnsi" w:hAnsiTheme="minorHAnsi" w:cstheme="minorHAnsi"/>
          <w:sz w:val="22"/>
        </w:rPr>
        <w:t xml:space="preserve">  automatycznej  regulacji do urządze</w:t>
      </w:r>
      <w:r w:rsidR="0091202B">
        <w:rPr>
          <w:rFonts w:asciiTheme="minorHAnsi" w:hAnsiTheme="minorHAnsi" w:cstheme="minorHAnsi"/>
          <w:sz w:val="22"/>
        </w:rPr>
        <w:t xml:space="preserve">ń, </w:t>
      </w:r>
      <w:r w:rsidRPr="007A03DE">
        <w:rPr>
          <w:rFonts w:asciiTheme="minorHAnsi" w:hAnsiTheme="minorHAnsi" w:cstheme="minorHAnsi"/>
          <w:sz w:val="22"/>
        </w:rPr>
        <w:t>instalacji</w:t>
      </w:r>
      <w:r w:rsidR="0091202B">
        <w:rPr>
          <w:rFonts w:asciiTheme="minorHAnsi" w:hAnsiTheme="minorHAnsi" w:cstheme="minorHAnsi"/>
          <w:sz w:val="22"/>
        </w:rPr>
        <w:t xml:space="preserve"> </w:t>
      </w:r>
      <w:r w:rsidR="0091202B" w:rsidRPr="008F56E7">
        <w:rPr>
          <w:rFonts w:asciiTheme="minorHAnsi" w:hAnsiTheme="minorHAnsi" w:cstheme="minorHAnsi"/>
          <w:sz w:val="22"/>
        </w:rPr>
        <w:t>i sieci wymienionych w lit. c)</w:t>
      </w:r>
      <w:r w:rsidRPr="008F56E7">
        <w:rPr>
          <w:rFonts w:asciiTheme="minorHAnsi" w:hAnsiTheme="minorHAnsi" w:cstheme="minorHAnsi"/>
          <w:sz w:val="22"/>
        </w:rPr>
        <w:t xml:space="preserve">, </w:t>
      </w:r>
      <w:r w:rsidR="00C5350D" w:rsidRPr="008F56E7">
        <w:rPr>
          <w:rFonts w:asciiTheme="minorHAnsi" w:hAnsiTheme="minorHAnsi" w:cstheme="minorHAnsi"/>
          <w:sz w:val="22"/>
        </w:rPr>
        <w:t xml:space="preserve"> </w:t>
      </w:r>
    </w:p>
    <w:p w14:paraId="5377CDFB" w14:textId="562E7989" w:rsidR="00530F61" w:rsidRPr="00530F61" w:rsidRDefault="005B43E7" w:rsidP="008F56E7">
      <w:pPr>
        <w:pStyle w:val="Akapitzlist"/>
        <w:tabs>
          <w:tab w:val="left" w:pos="851"/>
        </w:tabs>
        <w:ind w:left="1134" w:hanging="490"/>
        <w:jc w:val="both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d</w:t>
      </w:r>
      <w:r w:rsidR="00863B6A" w:rsidRPr="007A03DE">
        <w:rPr>
          <w:rFonts w:asciiTheme="minorHAnsi" w:hAnsiTheme="minorHAnsi" w:cstheme="minorHAnsi"/>
          <w:sz w:val="22"/>
        </w:rPr>
        <w:t xml:space="preserve">) </w:t>
      </w:r>
      <w:r w:rsidR="00863B6A" w:rsidRPr="007A03DE">
        <w:rPr>
          <w:rFonts w:asciiTheme="minorHAnsi" w:hAnsiTheme="minorHAnsi" w:cstheme="minorHAnsi"/>
          <w:sz w:val="22"/>
        </w:rPr>
        <w:tab/>
      </w:r>
      <w:r w:rsidR="005D23B1" w:rsidRPr="007A03DE">
        <w:rPr>
          <w:rFonts w:asciiTheme="minorHAnsi" w:hAnsiTheme="minorHAnsi" w:cstheme="minorHAnsi"/>
          <w:sz w:val="22"/>
        </w:rPr>
        <w:t>dyspon</w:t>
      </w:r>
      <w:r w:rsidR="00530F61">
        <w:rPr>
          <w:rFonts w:asciiTheme="minorHAnsi" w:hAnsiTheme="minorHAnsi" w:cstheme="minorHAnsi"/>
          <w:sz w:val="22"/>
        </w:rPr>
        <w:t xml:space="preserve">uje </w:t>
      </w:r>
      <w:r w:rsidR="00530F61" w:rsidRPr="00530F61">
        <w:rPr>
          <w:rFonts w:asciiTheme="minorHAnsi" w:hAnsiTheme="minorHAnsi" w:cstheme="minorHAnsi"/>
          <w:sz w:val="22"/>
        </w:rPr>
        <w:t xml:space="preserve">lub będzie dysponować  1 (jedną) osobą posiadającą uprawnienia kwalifikacyjne </w:t>
      </w:r>
      <w:r w:rsidR="00530F61" w:rsidRPr="00530F61">
        <w:rPr>
          <w:rFonts w:asciiTheme="minorHAnsi" w:hAnsiTheme="minorHAnsi" w:cstheme="minorHAnsi"/>
          <w:sz w:val="22"/>
        </w:rPr>
        <w:br/>
      </w:r>
      <w:r w:rsidR="00530F61" w:rsidRPr="00530F61">
        <w:rPr>
          <w:rFonts w:asciiTheme="minorHAnsi" w:hAnsiTheme="minorHAnsi" w:cstheme="minorHAnsi"/>
          <w:b/>
          <w:sz w:val="22"/>
        </w:rPr>
        <w:t>typu D</w:t>
      </w:r>
      <w:r w:rsidR="00530F61" w:rsidRPr="00530F61">
        <w:rPr>
          <w:rFonts w:asciiTheme="minorHAnsi" w:hAnsiTheme="minorHAnsi" w:cstheme="minorHAnsi"/>
          <w:sz w:val="22"/>
        </w:rPr>
        <w:t xml:space="preserve"> do zajmowania się eksploatacją urządzeń, instalacji i sieci grupy 2 na stanowisku dozoru w zakresie obsługi, konserwacji, remontu, montażu, kontrolno-pomiarowym dla następujących urządzeń, instalacji i sieci:</w:t>
      </w:r>
    </w:p>
    <w:p w14:paraId="36260441" w14:textId="7AF0676C" w:rsidR="00530F61" w:rsidRPr="007A03DE" w:rsidRDefault="00530F61" w:rsidP="008F56E7">
      <w:pPr>
        <w:pStyle w:val="Akapitzlist"/>
        <w:tabs>
          <w:tab w:val="left" w:pos="851"/>
        </w:tabs>
        <w:ind w:left="1134"/>
        <w:jc w:val="both"/>
        <w:rPr>
          <w:rFonts w:asciiTheme="minorHAnsi" w:hAnsiTheme="minorHAnsi" w:cstheme="minorHAnsi"/>
          <w:sz w:val="22"/>
        </w:rPr>
      </w:pPr>
      <w:r w:rsidRPr="005972FC">
        <w:rPr>
          <w:rFonts w:asciiTheme="minorHAnsi" w:hAnsiTheme="minorHAnsi" w:cstheme="minorHAnsi"/>
          <w:sz w:val="22"/>
        </w:rPr>
        <w:t>-  urządze</w:t>
      </w:r>
      <w:r>
        <w:rPr>
          <w:rFonts w:asciiTheme="minorHAnsi" w:hAnsiTheme="minorHAnsi" w:cstheme="minorHAnsi"/>
          <w:sz w:val="22"/>
        </w:rPr>
        <w:t>nia</w:t>
      </w:r>
      <w:r w:rsidRPr="005972FC">
        <w:rPr>
          <w:rFonts w:asciiTheme="minorHAnsi" w:hAnsiTheme="minorHAnsi" w:cstheme="minorHAnsi"/>
          <w:sz w:val="22"/>
        </w:rPr>
        <w:t xml:space="preserve"> wentylacji, klimatyzacji i chłodnicz</w:t>
      </w:r>
      <w:r>
        <w:rPr>
          <w:rFonts w:asciiTheme="minorHAnsi" w:hAnsiTheme="minorHAnsi" w:cstheme="minorHAnsi"/>
          <w:sz w:val="22"/>
        </w:rPr>
        <w:t>e</w:t>
      </w:r>
      <w:r w:rsidRPr="005972FC">
        <w:rPr>
          <w:rFonts w:asciiTheme="minorHAnsi" w:hAnsiTheme="minorHAnsi" w:cstheme="minorHAnsi"/>
          <w:sz w:val="22"/>
        </w:rPr>
        <w:t>, o mocy powyżej 50 kW,</w:t>
      </w:r>
      <w:r w:rsidRPr="007A03DE">
        <w:rPr>
          <w:rFonts w:asciiTheme="minorHAnsi" w:hAnsiTheme="minorHAnsi" w:cstheme="minorHAnsi"/>
          <w:sz w:val="22"/>
        </w:rPr>
        <w:t xml:space="preserve">  </w:t>
      </w:r>
    </w:p>
    <w:p w14:paraId="14E796A5" w14:textId="121B2655" w:rsidR="006C1DE6" w:rsidRPr="008F56E7" w:rsidRDefault="00530F61" w:rsidP="008F56E7">
      <w:pPr>
        <w:pStyle w:val="Akapitzlist"/>
        <w:ind w:left="1134"/>
        <w:jc w:val="both"/>
        <w:rPr>
          <w:rFonts w:asciiTheme="minorHAnsi" w:hAnsiTheme="minorHAnsi" w:cstheme="minorHAnsi"/>
          <w:sz w:val="22"/>
        </w:rPr>
      </w:pPr>
      <w:r w:rsidRPr="007A03DE">
        <w:rPr>
          <w:rFonts w:asciiTheme="minorHAnsi" w:hAnsiTheme="minorHAnsi" w:cstheme="minorHAnsi"/>
          <w:sz w:val="22"/>
        </w:rPr>
        <w:t>- aparatur</w:t>
      </w:r>
      <w:r>
        <w:rPr>
          <w:rFonts w:asciiTheme="minorHAnsi" w:hAnsiTheme="minorHAnsi" w:cstheme="minorHAnsi"/>
          <w:sz w:val="22"/>
        </w:rPr>
        <w:t>a</w:t>
      </w:r>
      <w:r w:rsidRPr="007A03DE">
        <w:rPr>
          <w:rFonts w:asciiTheme="minorHAnsi" w:hAnsiTheme="minorHAnsi" w:cstheme="minorHAnsi"/>
          <w:sz w:val="22"/>
        </w:rPr>
        <w:t xml:space="preserve">  kontrolno-pomiarow</w:t>
      </w:r>
      <w:r>
        <w:rPr>
          <w:rFonts w:asciiTheme="minorHAnsi" w:hAnsiTheme="minorHAnsi" w:cstheme="minorHAnsi"/>
          <w:sz w:val="22"/>
        </w:rPr>
        <w:t>a</w:t>
      </w:r>
      <w:r w:rsidRPr="007A03DE">
        <w:rPr>
          <w:rFonts w:asciiTheme="minorHAnsi" w:hAnsiTheme="minorHAnsi" w:cstheme="minorHAnsi"/>
          <w:sz w:val="22"/>
        </w:rPr>
        <w:t xml:space="preserve">  </w:t>
      </w:r>
      <w:r>
        <w:rPr>
          <w:rFonts w:asciiTheme="minorHAnsi" w:hAnsiTheme="minorHAnsi" w:cstheme="minorHAnsi"/>
          <w:sz w:val="22"/>
        </w:rPr>
        <w:t>i</w:t>
      </w:r>
      <w:r w:rsidRPr="007A03DE">
        <w:rPr>
          <w:rFonts w:asciiTheme="minorHAnsi" w:hAnsiTheme="minorHAnsi" w:cstheme="minorHAnsi"/>
          <w:sz w:val="22"/>
        </w:rPr>
        <w:t xml:space="preserve">  urządze</w:t>
      </w:r>
      <w:r>
        <w:rPr>
          <w:rFonts w:asciiTheme="minorHAnsi" w:hAnsiTheme="minorHAnsi" w:cstheme="minorHAnsi"/>
          <w:sz w:val="22"/>
        </w:rPr>
        <w:t>nia</w:t>
      </w:r>
      <w:r w:rsidRPr="007A03DE">
        <w:rPr>
          <w:rFonts w:asciiTheme="minorHAnsi" w:hAnsiTheme="minorHAnsi" w:cstheme="minorHAnsi"/>
          <w:sz w:val="22"/>
        </w:rPr>
        <w:t xml:space="preserve">  automatycznej  regulacji do urządze</w:t>
      </w:r>
      <w:r>
        <w:rPr>
          <w:rFonts w:asciiTheme="minorHAnsi" w:hAnsiTheme="minorHAnsi" w:cstheme="minorHAnsi"/>
          <w:sz w:val="22"/>
        </w:rPr>
        <w:t xml:space="preserve">ń, </w:t>
      </w:r>
      <w:r w:rsidRPr="007A03DE">
        <w:rPr>
          <w:rFonts w:asciiTheme="minorHAnsi" w:hAnsiTheme="minorHAnsi" w:cstheme="minorHAnsi"/>
          <w:sz w:val="22"/>
        </w:rPr>
        <w:t>instalacji</w:t>
      </w:r>
      <w:r>
        <w:rPr>
          <w:rFonts w:asciiTheme="minorHAnsi" w:hAnsiTheme="minorHAnsi" w:cstheme="minorHAnsi"/>
          <w:sz w:val="22"/>
        </w:rPr>
        <w:t xml:space="preserve">  </w:t>
      </w:r>
      <w:r w:rsidRPr="008F56E7">
        <w:rPr>
          <w:rFonts w:asciiTheme="minorHAnsi" w:hAnsiTheme="minorHAnsi" w:cstheme="minorHAnsi"/>
          <w:sz w:val="22"/>
        </w:rPr>
        <w:t xml:space="preserve">i sieci wymienionych w lit. d),  </w:t>
      </w:r>
    </w:p>
    <w:p w14:paraId="12573F32" w14:textId="50C69512" w:rsidR="00F75D7D" w:rsidRPr="00C14ADE" w:rsidRDefault="006C1DE6" w:rsidP="008F56E7">
      <w:pPr>
        <w:pStyle w:val="Akapitzlist"/>
        <w:tabs>
          <w:tab w:val="left" w:pos="851"/>
        </w:tabs>
        <w:ind w:left="1134" w:hanging="490"/>
        <w:jc w:val="both"/>
        <w:rPr>
          <w:rFonts w:asciiTheme="minorHAnsi" w:hAnsiTheme="minorHAnsi" w:cstheme="minorHAnsi"/>
          <w:sz w:val="22"/>
        </w:rPr>
      </w:pPr>
      <w:r w:rsidRPr="006C1DE6">
        <w:rPr>
          <w:rFonts w:asciiTheme="minorHAnsi" w:hAnsiTheme="minorHAnsi" w:cstheme="minorHAnsi"/>
          <w:sz w:val="22"/>
          <w:szCs w:val="22"/>
        </w:rPr>
        <w:t xml:space="preserve">e) </w:t>
      </w:r>
      <w:r w:rsidRPr="007A03DE">
        <w:rPr>
          <w:rFonts w:asciiTheme="minorHAnsi" w:hAnsiTheme="minorHAnsi" w:cstheme="minorHAnsi"/>
          <w:sz w:val="22"/>
        </w:rPr>
        <w:tab/>
        <w:t>dyspon</w:t>
      </w:r>
      <w:r>
        <w:rPr>
          <w:rFonts w:asciiTheme="minorHAnsi" w:hAnsiTheme="minorHAnsi" w:cstheme="minorHAnsi"/>
          <w:sz w:val="22"/>
        </w:rPr>
        <w:t xml:space="preserve">uje </w:t>
      </w:r>
      <w:r w:rsidRPr="00530F61">
        <w:rPr>
          <w:rFonts w:asciiTheme="minorHAnsi" w:hAnsiTheme="minorHAnsi" w:cstheme="minorHAnsi"/>
          <w:sz w:val="22"/>
        </w:rPr>
        <w:t xml:space="preserve">lub będzie dysponować  1 (jedną) osobą posiadającą uprawnienia kwalifikacyjne </w:t>
      </w:r>
      <w:r w:rsidRPr="00530F61">
        <w:rPr>
          <w:rFonts w:asciiTheme="minorHAnsi" w:hAnsiTheme="minorHAnsi" w:cstheme="minorHAnsi"/>
          <w:sz w:val="22"/>
        </w:rPr>
        <w:br/>
      </w:r>
      <w:r>
        <w:rPr>
          <w:rFonts w:asciiTheme="minorHAnsi" w:hAnsiTheme="minorHAnsi" w:cstheme="minorHAnsi"/>
          <w:b/>
          <w:sz w:val="22"/>
        </w:rPr>
        <w:t>FGAZ</w:t>
      </w:r>
      <w:r w:rsidRPr="00530F61">
        <w:rPr>
          <w:rFonts w:asciiTheme="minorHAnsi" w:hAnsiTheme="minorHAnsi" w:cstheme="minorHAnsi"/>
          <w:sz w:val="22"/>
        </w:rPr>
        <w:t xml:space="preserve"> </w:t>
      </w:r>
      <w:r w:rsidRPr="005972FC">
        <w:rPr>
          <w:rFonts w:asciiTheme="minorHAnsi" w:hAnsiTheme="minorHAnsi" w:cstheme="minorHAnsi"/>
          <w:color w:val="000000" w:themeColor="text1"/>
          <w:sz w:val="22"/>
        </w:rPr>
        <w:t>w zakresie</w:t>
      </w:r>
      <w:r>
        <w:rPr>
          <w:rFonts w:asciiTheme="minorHAnsi" w:hAnsiTheme="minorHAnsi" w:cstheme="minorHAnsi"/>
          <w:color w:val="000000" w:themeColor="text1"/>
          <w:sz w:val="22"/>
        </w:rPr>
        <w:t xml:space="preserve"> </w:t>
      </w:r>
      <w:r w:rsidR="000C237D">
        <w:rPr>
          <w:rFonts w:asciiTheme="minorHAnsi" w:hAnsiTheme="minorHAnsi" w:cstheme="minorHAnsi"/>
          <w:color w:val="000000" w:themeColor="text1"/>
          <w:sz w:val="22"/>
        </w:rPr>
        <w:t xml:space="preserve">co najmniej instalacji, konserwacji lub serwisowania wszystkich stacjonarnych urządzeń chłodniczych, klimatyzacyjnych </w:t>
      </w:r>
      <w:r w:rsidRPr="005972FC">
        <w:rPr>
          <w:rFonts w:asciiTheme="minorHAnsi" w:hAnsiTheme="minorHAnsi" w:cstheme="minorHAnsi"/>
          <w:color w:val="000000" w:themeColor="text1"/>
          <w:sz w:val="22"/>
        </w:rPr>
        <w:t>zawierających substancje zubożające warstwę ozonową (SZWO) lub fluorowane gazy cieplarniane.</w:t>
      </w:r>
    </w:p>
    <w:p w14:paraId="4F566B10" w14:textId="6D51A9EE" w:rsidR="00863B6A" w:rsidRPr="00C14ADE" w:rsidRDefault="005D23B1" w:rsidP="008F56E7">
      <w:pPr>
        <w:tabs>
          <w:tab w:val="left" w:pos="851"/>
        </w:tabs>
        <w:ind w:left="1134"/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530F61">
        <w:rPr>
          <w:rFonts w:asciiTheme="minorHAnsi" w:hAnsiTheme="minorHAnsi" w:cstheme="minorHAnsi"/>
          <w:b/>
          <w:sz w:val="22"/>
          <w:szCs w:val="22"/>
          <w:u w:val="single"/>
        </w:rPr>
        <w:t xml:space="preserve">Zamawiający dopuszcza łączenie powyższych stanowisk w pkt </w:t>
      </w:r>
      <w:r w:rsidR="005F5F13" w:rsidRPr="00530F61">
        <w:rPr>
          <w:rFonts w:asciiTheme="minorHAnsi" w:hAnsiTheme="minorHAnsi" w:cstheme="minorHAnsi"/>
          <w:b/>
          <w:sz w:val="22"/>
          <w:szCs w:val="22"/>
          <w:u w:val="single"/>
        </w:rPr>
        <w:t>a</w:t>
      </w:r>
      <w:r w:rsidRPr="00530F61">
        <w:rPr>
          <w:rFonts w:asciiTheme="minorHAnsi" w:hAnsiTheme="minorHAnsi" w:cstheme="minorHAnsi"/>
          <w:b/>
          <w:sz w:val="22"/>
          <w:szCs w:val="22"/>
          <w:u w:val="single"/>
        </w:rPr>
        <w:t xml:space="preserve">) </w:t>
      </w:r>
      <w:r w:rsidR="00EA093B" w:rsidRPr="00530F61">
        <w:rPr>
          <w:rFonts w:asciiTheme="minorHAnsi" w:hAnsiTheme="minorHAnsi" w:cstheme="minorHAnsi"/>
          <w:b/>
          <w:sz w:val="22"/>
          <w:szCs w:val="22"/>
          <w:u w:val="single"/>
        </w:rPr>
        <w:t>-</w:t>
      </w:r>
      <w:r w:rsidRPr="00530F61">
        <w:rPr>
          <w:rFonts w:asciiTheme="minorHAnsi" w:hAnsiTheme="minorHAnsi" w:cstheme="minorHAnsi"/>
          <w:b/>
          <w:sz w:val="22"/>
          <w:szCs w:val="22"/>
          <w:u w:val="single"/>
        </w:rPr>
        <w:t xml:space="preserve"> </w:t>
      </w:r>
      <w:r w:rsidR="006C1DE6">
        <w:rPr>
          <w:rFonts w:asciiTheme="minorHAnsi" w:hAnsiTheme="minorHAnsi" w:cstheme="minorHAnsi"/>
          <w:b/>
          <w:sz w:val="22"/>
          <w:szCs w:val="22"/>
          <w:u w:val="single"/>
        </w:rPr>
        <w:t>e</w:t>
      </w:r>
      <w:r w:rsidRPr="00530F61">
        <w:rPr>
          <w:rFonts w:asciiTheme="minorHAnsi" w:hAnsiTheme="minorHAnsi" w:cstheme="minorHAnsi"/>
          <w:b/>
          <w:sz w:val="22"/>
          <w:szCs w:val="22"/>
          <w:u w:val="single"/>
        </w:rPr>
        <w:t>).</w:t>
      </w:r>
    </w:p>
    <w:p w14:paraId="4636CFDC" w14:textId="77777777" w:rsidR="00F7675F" w:rsidRPr="004E6B4C" w:rsidRDefault="00F7675F" w:rsidP="00F7675F">
      <w:pPr>
        <w:numPr>
          <w:ilvl w:val="0"/>
          <w:numId w:val="3"/>
        </w:numPr>
        <w:tabs>
          <w:tab w:val="clear" w:pos="360"/>
          <w:tab w:val="left" w:pos="426"/>
        </w:tabs>
        <w:spacing w:before="60" w:after="60"/>
        <w:ind w:left="426" w:hanging="426"/>
        <w:jc w:val="both"/>
        <w:rPr>
          <w:rFonts w:asciiTheme="minorHAnsi" w:hAnsiTheme="minorHAnsi" w:cstheme="minorHAnsi"/>
          <w:b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Dokumenty wymagane przez Zamawiającego, które należy dołączyć </w:t>
      </w:r>
      <w:r w:rsidRPr="004E6B4C"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  <w:t>do oferty</w:t>
      </w: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:</w:t>
      </w:r>
    </w:p>
    <w:p w14:paraId="3FD11732" w14:textId="77777777" w:rsidR="00F7675F" w:rsidRPr="004E6B4C" w:rsidRDefault="00F7675F" w:rsidP="00F7675F">
      <w:pPr>
        <w:numPr>
          <w:ilvl w:val="0"/>
          <w:numId w:val="15"/>
        </w:numPr>
        <w:tabs>
          <w:tab w:val="left" w:pos="-1560"/>
        </w:tabs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formularz ofertowy</w:t>
      </w:r>
      <w:r w:rsidRPr="004E6B4C">
        <w:rPr>
          <w:rFonts w:asciiTheme="minorHAnsi" w:hAnsiTheme="minorHAnsi" w:cstheme="minorHAnsi"/>
          <w:sz w:val="22"/>
          <w:szCs w:val="22"/>
          <w:lang w:eastAsia="ar-SA"/>
        </w:rPr>
        <w:t xml:space="preserve">, według wzoru stanowiącego </w:t>
      </w: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Załącznik nr 1</w:t>
      </w:r>
      <w:r>
        <w:rPr>
          <w:rFonts w:asciiTheme="minorHAnsi" w:hAnsiTheme="minorHAnsi" w:cstheme="minorHAnsi"/>
          <w:sz w:val="22"/>
          <w:szCs w:val="22"/>
          <w:lang w:eastAsia="ar-SA"/>
        </w:rPr>
        <w:t xml:space="preserve"> </w:t>
      </w:r>
      <w:r w:rsidRPr="004E6B4C">
        <w:rPr>
          <w:rFonts w:asciiTheme="minorHAnsi" w:hAnsiTheme="minorHAnsi" w:cstheme="minorHAnsi"/>
          <w:sz w:val="22"/>
          <w:szCs w:val="22"/>
          <w:lang w:eastAsia="ar-SA"/>
        </w:rPr>
        <w:t xml:space="preserve">do zapytania ofertowego; </w:t>
      </w:r>
    </w:p>
    <w:p w14:paraId="53739EB2" w14:textId="77777777" w:rsidR="00F7675F" w:rsidRPr="004E6B4C" w:rsidRDefault="00F7675F" w:rsidP="00F7675F">
      <w:pPr>
        <w:numPr>
          <w:ilvl w:val="0"/>
          <w:numId w:val="15"/>
        </w:numPr>
        <w:tabs>
          <w:tab w:val="left" w:pos="-1560"/>
        </w:tabs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 xml:space="preserve">odpis z właściwego rejestru (Krajowy Rejestr Sądowy), lub wydruk z Centralnej Informacji Krajowego Rejestru Sądowego, </w:t>
      </w: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>lub wydruk z Centralnej Ewidencji i Informacji o Działalności Gospodarczej Rzeczypospolitej Polskiej (CEiDG)</w:t>
      </w:r>
      <w:r w:rsidRPr="004E6B4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4E6B4C">
        <w:rPr>
          <w:rFonts w:asciiTheme="minorHAnsi" w:hAnsiTheme="minorHAnsi" w:cstheme="minorHAnsi"/>
          <w:sz w:val="22"/>
          <w:szCs w:val="22"/>
        </w:rPr>
        <w:t xml:space="preserve">w celu potwierdzenia, że osoba działająca </w:t>
      </w:r>
      <w:r>
        <w:rPr>
          <w:rFonts w:asciiTheme="minorHAnsi" w:hAnsiTheme="minorHAnsi" w:cstheme="minorHAnsi"/>
          <w:sz w:val="22"/>
          <w:szCs w:val="22"/>
        </w:rPr>
        <w:br/>
      </w:r>
      <w:r w:rsidRPr="004E6B4C">
        <w:rPr>
          <w:rFonts w:asciiTheme="minorHAnsi" w:hAnsiTheme="minorHAnsi" w:cstheme="minorHAnsi"/>
          <w:sz w:val="22"/>
          <w:szCs w:val="22"/>
        </w:rPr>
        <w:lastRenderedPageBreak/>
        <w:t>w imieniu Wykonawcy jest uprawniona do jego reprezentowania. Wykonawca nie jest zobowiązany do złożenia ww. dokumentu, jeżeli Zamawiający może je uzyskać za pomocą bezpłatnych, ogólnodostępnych baz danych, o ile Wykonawca wskazał dane umożliwiające dostęp do tych dokumentów.</w:t>
      </w:r>
    </w:p>
    <w:p w14:paraId="159C0216" w14:textId="77777777" w:rsidR="00F7675F" w:rsidRPr="004E6B4C" w:rsidRDefault="00F7675F" w:rsidP="00F7675F">
      <w:pPr>
        <w:numPr>
          <w:ilvl w:val="0"/>
          <w:numId w:val="15"/>
        </w:numPr>
        <w:tabs>
          <w:tab w:val="left" w:pos="-1560"/>
        </w:tabs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odpowiednie pełnomocnictwo/upoważnienie</w:t>
      </w:r>
      <w:r w:rsidRPr="004E6B4C">
        <w:rPr>
          <w:rFonts w:asciiTheme="minorHAnsi" w:hAnsiTheme="minorHAnsi" w:cstheme="minorHAnsi"/>
          <w:sz w:val="22"/>
          <w:szCs w:val="22"/>
          <w:lang w:eastAsia="ar-SA"/>
        </w:rPr>
        <w:t xml:space="preserve"> – jeżeli uprawnienie do składania oświadczeń woli lub wiedzy w imieniu wykonawcy nie wynika z innych dokumentów złożonych przez Wykonawcę. Pełnomocnictwo/upoważnienie musi zostać podpisane przez osoby uprawnione do reprezentowania Wykonawcy;</w:t>
      </w:r>
    </w:p>
    <w:p w14:paraId="1D08BD4B" w14:textId="2D9EA5D0" w:rsidR="00F7675F" w:rsidRPr="00863B6A" w:rsidRDefault="00F7675F" w:rsidP="00F7675F">
      <w:pPr>
        <w:numPr>
          <w:ilvl w:val="0"/>
          <w:numId w:val="15"/>
        </w:numPr>
        <w:tabs>
          <w:tab w:val="left" w:pos="-1560"/>
        </w:tabs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oświadczenie</w:t>
      </w:r>
      <w:r w:rsidRPr="004E6B4C">
        <w:rPr>
          <w:rFonts w:asciiTheme="minorHAnsi" w:hAnsiTheme="minorHAnsi" w:cstheme="minorHAnsi"/>
          <w:sz w:val="22"/>
          <w:szCs w:val="22"/>
        </w:rPr>
        <w:t xml:space="preserve"> na formularzu ofertowym o tym, iż Wykonawca nie podlega wykluczeniu</w:t>
      </w:r>
      <w:r w:rsidRPr="004E6B4C">
        <w:rPr>
          <w:rFonts w:asciiTheme="minorHAnsi" w:hAnsiTheme="minorHAnsi" w:cstheme="minorHAnsi"/>
          <w:sz w:val="22"/>
          <w:szCs w:val="22"/>
        </w:rPr>
        <w:br/>
      </w:r>
      <w:r w:rsidRPr="004E6B4C">
        <w:rPr>
          <w:rFonts w:asciiTheme="minorHAnsi" w:eastAsia="Calibri" w:hAnsiTheme="minorHAnsi" w:cstheme="minorHAnsi"/>
          <w:sz w:val="22"/>
          <w:szCs w:val="22"/>
          <w:lang w:eastAsia="en-US"/>
        </w:rPr>
        <w:t>z powodów, o których mowa w art. 7 ust. 1 ustawy z dnia 13 kwietnia 2022 r. o szczególnych rozwiązaniach w zakresie przeciwdziałania wspieraniu agresji na Ukrainę oraz służących och</w:t>
      </w:r>
      <w:r>
        <w:rPr>
          <w:rFonts w:asciiTheme="minorHAnsi" w:eastAsia="Calibri" w:hAnsiTheme="minorHAnsi" w:cstheme="minorHAnsi"/>
          <w:sz w:val="22"/>
          <w:szCs w:val="22"/>
          <w:lang w:eastAsia="en-US"/>
        </w:rPr>
        <w:t>ronie bezpieczeństwa narodowego</w:t>
      </w:r>
      <w:r w:rsidR="00863B6A">
        <w:rPr>
          <w:rFonts w:asciiTheme="minorHAnsi" w:eastAsia="Calibri" w:hAnsiTheme="minorHAnsi" w:cstheme="minorHAnsi"/>
          <w:sz w:val="22"/>
          <w:szCs w:val="22"/>
          <w:lang w:eastAsia="en-US"/>
        </w:rPr>
        <w:t>;</w:t>
      </w:r>
    </w:p>
    <w:p w14:paraId="24506105" w14:textId="67AE4410" w:rsidR="00F91587" w:rsidRDefault="00F91587" w:rsidP="00F91587">
      <w:pPr>
        <w:numPr>
          <w:ilvl w:val="0"/>
          <w:numId w:val="15"/>
        </w:numPr>
        <w:tabs>
          <w:tab w:val="left" w:pos="-1560"/>
        </w:tabs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5972FC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wykaz osób posiadających odpowiednie kwalifikacje </w:t>
      </w:r>
      <w:r w:rsidRPr="005972FC">
        <w:rPr>
          <w:rFonts w:asciiTheme="minorHAnsi" w:hAnsiTheme="minorHAnsi" w:cstheme="minorHAnsi"/>
          <w:sz w:val="22"/>
          <w:szCs w:val="22"/>
          <w:lang w:eastAsia="ar-SA"/>
        </w:rPr>
        <w:t>wg wymagań z rozdziału III pkt 1.</w:t>
      </w:r>
      <w:r w:rsidR="00C14ADE">
        <w:rPr>
          <w:rFonts w:asciiTheme="minorHAnsi" w:hAnsiTheme="minorHAnsi" w:cstheme="minorHAnsi"/>
          <w:sz w:val="22"/>
          <w:szCs w:val="22"/>
          <w:lang w:eastAsia="ar-SA"/>
        </w:rPr>
        <w:t>2</w:t>
      </w:r>
      <w:r w:rsidRPr="005972FC">
        <w:rPr>
          <w:rFonts w:asciiTheme="minorHAnsi" w:hAnsiTheme="minorHAnsi" w:cstheme="minorHAnsi"/>
          <w:sz w:val="22"/>
          <w:szCs w:val="22"/>
          <w:lang w:eastAsia="ar-SA"/>
        </w:rPr>
        <w:t xml:space="preserve">) </w:t>
      </w:r>
      <w:r w:rsidR="004F020C" w:rsidRPr="005972FC">
        <w:rPr>
          <w:rFonts w:asciiTheme="minorHAnsi" w:hAnsiTheme="minorHAnsi" w:cstheme="minorHAnsi"/>
          <w:sz w:val="22"/>
          <w:szCs w:val="22"/>
          <w:lang w:eastAsia="ar-SA"/>
        </w:rPr>
        <w:t xml:space="preserve">lit. </w:t>
      </w:r>
      <w:r w:rsidR="004F020C" w:rsidRPr="005972FC">
        <w:rPr>
          <w:rFonts w:asciiTheme="minorHAnsi" w:hAnsiTheme="minorHAnsi" w:cstheme="minorHAnsi"/>
          <w:sz w:val="22"/>
          <w:szCs w:val="22"/>
          <w:lang w:eastAsia="ar-SA"/>
        </w:rPr>
        <w:br/>
      </w:r>
      <w:r w:rsidRPr="005972FC">
        <w:rPr>
          <w:rFonts w:asciiTheme="minorHAnsi" w:hAnsiTheme="minorHAnsi" w:cstheme="minorHAnsi"/>
          <w:sz w:val="22"/>
          <w:szCs w:val="22"/>
          <w:lang w:eastAsia="ar-SA"/>
        </w:rPr>
        <w:t xml:space="preserve">a) </w:t>
      </w:r>
      <w:r w:rsidR="004F020C" w:rsidRPr="005972FC">
        <w:rPr>
          <w:rFonts w:asciiTheme="minorHAnsi" w:hAnsiTheme="minorHAnsi" w:cstheme="minorHAnsi"/>
          <w:sz w:val="22"/>
          <w:szCs w:val="22"/>
          <w:lang w:eastAsia="ar-SA"/>
        </w:rPr>
        <w:t xml:space="preserve"> - </w:t>
      </w:r>
      <w:r w:rsidR="00A12DF8">
        <w:rPr>
          <w:rFonts w:asciiTheme="minorHAnsi" w:hAnsiTheme="minorHAnsi" w:cstheme="minorHAnsi"/>
          <w:sz w:val="22"/>
          <w:szCs w:val="22"/>
          <w:lang w:eastAsia="ar-SA"/>
        </w:rPr>
        <w:t>e</w:t>
      </w:r>
      <w:r w:rsidRPr="005972FC">
        <w:rPr>
          <w:rFonts w:asciiTheme="minorHAnsi" w:hAnsiTheme="minorHAnsi" w:cstheme="minorHAnsi"/>
          <w:sz w:val="22"/>
          <w:szCs w:val="22"/>
          <w:lang w:eastAsia="ar-SA"/>
        </w:rPr>
        <w:t xml:space="preserve">) </w:t>
      </w:r>
      <w:r w:rsidR="00A12DF8">
        <w:rPr>
          <w:rFonts w:asciiTheme="minorHAnsi" w:hAnsiTheme="minorHAnsi" w:cstheme="minorHAnsi"/>
          <w:sz w:val="22"/>
          <w:szCs w:val="22"/>
          <w:lang w:eastAsia="ar-SA"/>
        </w:rPr>
        <w:t>zapytania ofertowego</w:t>
      </w:r>
      <w:r w:rsidRPr="005972FC">
        <w:rPr>
          <w:rFonts w:asciiTheme="minorHAnsi" w:hAnsiTheme="minorHAnsi" w:cstheme="minorHAnsi"/>
          <w:sz w:val="22"/>
          <w:szCs w:val="22"/>
          <w:lang w:eastAsia="ar-SA"/>
        </w:rPr>
        <w:t xml:space="preserve"> wraz z kserokopiami potwierdzającymi dane wpisane do wykazu osób</w:t>
      </w:r>
      <w:r w:rsidR="00A12DF8">
        <w:rPr>
          <w:rFonts w:asciiTheme="minorHAnsi" w:hAnsiTheme="minorHAnsi" w:cstheme="minorHAnsi"/>
          <w:sz w:val="22"/>
          <w:szCs w:val="22"/>
          <w:lang w:eastAsia="ar-SA"/>
        </w:rPr>
        <w:t>;</w:t>
      </w:r>
    </w:p>
    <w:p w14:paraId="3BCE5562" w14:textId="00810ECA" w:rsidR="00A12DF8" w:rsidRPr="00A12DF8" w:rsidRDefault="00A12DF8" w:rsidP="00F91587">
      <w:pPr>
        <w:numPr>
          <w:ilvl w:val="0"/>
          <w:numId w:val="15"/>
        </w:numPr>
        <w:tabs>
          <w:tab w:val="left" w:pos="-1560"/>
        </w:tabs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certyfikat lub dokument </w:t>
      </w:r>
      <w:r w:rsidRPr="00A12DF8">
        <w:rPr>
          <w:rFonts w:asciiTheme="minorHAnsi" w:hAnsiTheme="minorHAnsi" w:cstheme="minorHAnsi"/>
          <w:sz w:val="22"/>
          <w:szCs w:val="22"/>
          <w:lang w:eastAsia="ar-SA"/>
        </w:rPr>
        <w:t xml:space="preserve">potwierdzający wymagania z rozdziału III pkt. 1.1) lit. </w:t>
      </w:r>
      <w:r w:rsidR="00C14ADE">
        <w:rPr>
          <w:rFonts w:asciiTheme="minorHAnsi" w:hAnsiTheme="minorHAnsi" w:cstheme="minorHAnsi"/>
          <w:sz w:val="22"/>
          <w:szCs w:val="22"/>
          <w:lang w:eastAsia="ar-SA"/>
        </w:rPr>
        <w:t>a</w:t>
      </w:r>
      <w:r w:rsidRPr="00A12DF8">
        <w:rPr>
          <w:rFonts w:asciiTheme="minorHAnsi" w:hAnsiTheme="minorHAnsi" w:cstheme="minorHAnsi"/>
          <w:sz w:val="22"/>
          <w:szCs w:val="22"/>
          <w:lang w:eastAsia="ar-SA"/>
        </w:rPr>
        <w:t>).</w:t>
      </w:r>
    </w:p>
    <w:p w14:paraId="5C9CC79F" w14:textId="77777777" w:rsidR="00A12DF8" w:rsidRPr="00382D45" w:rsidRDefault="00A12DF8" w:rsidP="00F91587">
      <w:pPr>
        <w:tabs>
          <w:tab w:val="left" w:pos="-1560"/>
          <w:tab w:val="left" w:pos="2160"/>
        </w:tabs>
        <w:jc w:val="both"/>
        <w:rPr>
          <w:rFonts w:asciiTheme="minorHAnsi" w:hAnsiTheme="minorHAnsi" w:cstheme="minorHAnsi"/>
          <w:sz w:val="22"/>
          <w:szCs w:val="22"/>
          <w:lang w:eastAsia="ar-SA"/>
        </w:rPr>
      </w:pPr>
    </w:p>
    <w:p w14:paraId="66DE48E1" w14:textId="022BE55B" w:rsidR="00296061" w:rsidRPr="004E6B4C" w:rsidRDefault="00FB453A" w:rsidP="003255A7">
      <w:pPr>
        <w:tabs>
          <w:tab w:val="left" w:pos="-1701"/>
        </w:tabs>
        <w:suppressAutoHyphens/>
        <w:spacing w:before="120"/>
        <w:ind w:left="425" w:hanging="425"/>
        <w:jc w:val="both"/>
        <w:rPr>
          <w:rFonts w:asciiTheme="minorHAnsi" w:eastAsia="Calibri" w:hAnsiTheme="minorHAnsi" w:cstheme="minorHAnsi"/>
          <w:b/>
          <w:sz w:val="22"/>
          <w:szCs w:val="22"/>
        </w:rPr>
      </w:pPr>
      <w:r w:rsidRPr="004E6B4C">
        <w:rPr>
          <w:rFonts w:asciiTheme="minorHAnsi" w:eastAsia="Calibri" w:hAnsiTheme="minorHAnsi" w:cstheme="minorHAnsi"/>
          <w:b/>
          <w:sz w:val="22"/>
          <w:szCs w:val="22"/>
        </w:rPr>
        <w:t>I</w:t>
      </w:r>
      <w:r w:rsidR="007A1106" w:rsidRPr="004E6B4C">
        <w:rPr>
          <w:rFonts w:asciiTheme="minorHAnsi" w:eastAsia="Calibri" w:hAnsiTheme="minorHAnsi" w:cstheme="minorHAnsi"/>
          <w:b/>
          <w:sz w:val="22"/>
          <w:szCs w:val="22"/>
        </w:rPr>
        <w:t>V</w:t>
      </w:r>
      <w:r w:rsidR="00296061" w:rsidRPr="004E6B4C">
        <w:rPr>
          <w:rFonts w:asciiTheme="minorHAnsi" w:eastAsia="Calibri" w:hAnsiTheme="minorHAnsi" w:cstheme="minorHAnsi"/>
          <w:b/>
          <w:sz w:val="22"/>
          <w:szCs w:val="22"/>
        </w:rPr>
        <w:t>.</w:t>
      </w:r>
      <w:r w:rsidR="00296061" w:rsidRPr="004E6B4C">
        <w:rPr>
          <w:rFonts w:asciiTheme="minorHAnsi" w:eastAsia="Calibri" w:hAnsiTheme="minorHAnsi" w:cstheme="minorHAnsi"/>
          <w:b/>
          <w:sz w:val="22"/>
          <w:szCs w:val="22"/>
        </w:rPr>
        <w:tab/>
        <w:t>TERMIN SKŁADANIA OFERT</w:t>
      </w:r>
    </w:p>
    <w:p w14:paraId="376F7C9F" w14:textId="10A6C7D8" w:rsidR="002A0C8B" w:rsidRPr="00B4711B" w:rsidRDefault="002A0C8B" w:rsidP="001C669A">
      <w:pPr>
        <w:numPr>
          <w:ilvl w:val="0"/>
          <w:numId w:val="4"/>
        </w:numPr>
        <w:suppressAutoHyphens/>
        <w:spacing w:before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B4711B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Ofertę cenową stanowiącą załącznik nr 1 do zapytania ofertowego wraz z wymaganymi dokumentami należy złożyć na Platformie w terminie do dnia </w:t>
      </w:r>
      <w:r w:rsidR="008B5640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18</w:t>
      </w:r>
      <w:r w:rsidR="00BC3A01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.</w:t>
      </w:r>
      <w:r w:rsidR="00AC0C46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03</w:t>
      </w:r>
      <w:r w:rsidRPr="00B4711B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.202</w:t>
      </w:r>
      <w:r w:rsidR="00AB03B2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5</w:t>
      </w:r>
      <w:r w:rsidRPr="00B4711B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 xml:space="preserve"> r.</w:t>
      </w:r>
      <w:r w:rsidRPr="00B4711B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do godz. </w:t>
      </w:r>
      <w:r w:rsidRPr="00B4711B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07.55</w:t>
      </w:r>
      <w:r w:rsidRPr="00B4711B">
        <w:rPr>
          <w:rFonts w:asciiTheme="minorHAnsi" w:hAnsiTheme="minorHAnsi" w:cstheme="minorHAnsi"/>
          <w:bCs/>
          <w:sz w:val="22"/>
          <w:szCs w:val="22"/>
          <w:lang w:eastAsia="pl-PL"/>
        </w:rPr>
        <w:t>.</w:t>
      </w:r>
    </w:p>
    <w:p w14:paraId="4B0CC18B" w14:textId="7EB18BA8" w:rsidR="002A0C8B" w:rsidRPr="00B4711B" w:rsidRDefault="002A0C8B" w:rsidP="001C669A">
      <w:pPr>
        <w:numPr>
          <w:ilvl w:val="0"/>
          <w:numId w:val="4"/>
        </w:numPr>
        <w:suppressAutoHyphens/>
        <w:spacing w:before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B4711B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Otwarcie ofert odbędzie się w dniu </w:t>
      </w:r>
      <w:r w:rsidR="008B5640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18</w:t>
      </w:r>
      <w:r w:rsidR="00BC3A01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.</w:t>
      </w:r>
      <w:r w:rsidR="00AC0C46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03</w:t>
      </w:r>
      <w:r w:rsidR="004D1D8C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.</w:t>
      </w:r>
      <w:r w:rsidR="0044334C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02</w:t>
      </w:r>
      <w:r w:rsidRPr="00B4711B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.202</w:t>
      </w:r>
      <w:r w:rsidR="00AB03B2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5</w:t>
      </w:r>
      <w:r w:rsidRPr="00B4711B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 xml:space="preserve"> r.</w:t>
      </w:r>
      <w:r w:rsidRPr="00B4711B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o godz. </w:t>
      </w:r>
      <w:r w:rsidRPr="00B4711B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08.00</w:t>
      </w:r>
      <w:r w:rsidRPr="00B4711B">
        <w:rPr>
          <w:rFonts w:asciiTheme="minorHAnsi" w:hAnsiTheme="minorHAnsi" w:cstheme="minorHAnsi"/>
          <w:bCs/>
          <w:sz w:val="22"/>
          <w:szCs w:val="22"/>
          <w:lang w:eastAsia="pl-PL"/>
        </w:rPr>
        <w:t>.</w:t>
      </w:r>
    </w:p>
    <w:p w14:paraId="4989A31A" w14:textId="387162BF" w:rsidR="00D54586" w:rsidRDefault="002A0C8B" w:rsidP="00AB03B2">
      <w:pPr>
        <w:numPr>
          <w:ilvl w:val="0"/>
          <w:numId w:val="4"/>
        </w:numPr>
        <w:suppressAutoHyphens/>
        <w:spacing w:before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D30B2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Osobą uprawnioną do bezpośredniego kontaktowania się z Wykonawcami jest p. </w:t>
      </w:r>
      <w:r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Kinga Malewicz</w:t>
      </w:r>
      <w:r>
        <w:rPr>
          <w:rFonts w:asciiTheme="minorHAnsi" w:hAnsiTheme="minorHAnsi" w:cstheme="minorHAnsi"/>
          <w:bCs/>
          <w:sz w:val="22"/>
          <w:szCs w:val="22"/>
          <w:lang w:eastAsia="pl-PL"/>
        </w:rPr>
        <w:br/>
      </w:r>
      <w:r w:rsidRPr="006E0C23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tel. </w:t>
      </w:r>
      <w:r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91-44-15-670</w:t>
      </w:r>
      <w:r w:rsidRPr="00D30B2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w godz. 07:00 – 15:00.</w:t>
      </w:r>
    </w:p>
    <w:p w14:paraId="70E61060" w14:textId="77777777" w:rsidR="009A6589" w:rsidRPr="00AB03B2" w:rsidRDefault="009A6589" w:rsidP="009A6589">
      <w:pPr>
        <w:suppressAutoHyphens/>
        <w:spacing w:before="60"/>
        <w:ind w:left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</w:p>
    <w:p w14:paraId="678EF7A9" w14:textId="77777777" w:rsidR="00A1274A" w:rsidRPr="004E6B4C" w:rsidRDefault="00A1274A" w:rsidP="001C669A">
      <w:pPr>
        <w:pStyle w:val="Akapitzlist"/>
        <w:numPr>
          <w:ilvl w:val="0"/>
          <w:numId w:val="14"/>
        </w:numPr>
        <w:spacing w:before="120"/>
        <w:ind w:left="425" w:hanging="425"/>
        <w:contextualSpacing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OPIS SPOSOBU UDZIELANIA WYJAŚNIEŃ</w:t>
      </w:r>
    </w:p>
    <w:p w14:paraId="333A2E7F" w14:textId="77777777" w:rsidR="00582AA3" w:rsidRPr="00582AA3" w:rsidRDefault="00582AA3" w:rsidP="001C669A">
      <w:pPr>
        <w:numPr>
          <w:ilvl w:val="1"/>
          <w:numId w:val="14"/>
        </w:numPr>
        <w:tabs>
          <w:tab w:val="clear" w:pos="1440"/>
          <w:tab w:val="num" w:pos="426"/>
        </w:tabs>
        <w:spacing w:before="6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bookmarkStart w:id="1" w:name="_Hlk170307105"/>
      <w:r w:rsidRPr="00582AA3">
        <w:rPr>
          <w:rFonts w:asciiTheme="minorHAnsi" w:hAnsiTheme="minorHAnsi" w:cstheme="minorHAnsi"/>
          <w:sz w:val="22"/>
          <w:szCs w:val="22"/>
        </w:rPr>
        <w:t>Wykonawca może zwrócić się do Zamawiającego z wnioskiem o wyjaśnienie treści zapytania ofertowego</w:t>
      </w:r>
      <w:r w:rsidRPr="00582AA3">
        <w:rPr>
          <w:rFonts w:asciiTheme="minorHAnsi" w:hAnsiTheme="minorHAnsi" w:cstheme="minorHAnsi"/>
          <w:bCs/>
          <w:sz w:val="22"/>
          <w:szCs w:val="22"/>
        </w:rPr>
        <w:t>. Zamawiający udzieli wyjaśnień niezwłocznie, jednak nie później niż na 1 dzień przed upływem terminu składania ofert, pod warunkiem, że pytanie wpłynie w terminie, w którym Zamawiający będzie w stanie udzielić odpowiedzi.</w:t>
      </w:r>
    </w:p>
    <w:p w14:paraId="5A169008" w14:textId="77777777" w:rsidR="00582AA3" w:rsidRPr="00582AA3" w:rsidRDefault="00582AA3" w:rsidP="001C669A">
      <w:pPr>
        <w:numPr>
          <w:ilvl w:val="1"/>
          <w:numId w:val="14"/>
        </w:numPr>
        <w:tabs>
          <w:tab w:val="clear" w:pos="1440"/>
          <w:tab w:val="num" w:pos="426"/>
        </w:tabs>
        <w:spacing w:before="60" w:after="6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82AA3">
        <w:rPr>
          <w:rFonts w:asciiTheme="minorHAnsi" w:hAnsiTheme="minorHAnsi" w:cstheme="minorHAnsi"/>
          <w:bCs/>
          <w:sz w:val="22"/>
          <w:szCs w:val="22"/>
        </w:rPr>
        <w:t>Wszelkie wnioski o wyjaśnienie treści zapytania ofertowego należy kierować za pośrednictwem Platformy w wersji edytowalnej.</w:t>
      </w:r>
    </w:p>
    <w:p w14:paraId="2EA07134" w14:textId="77777777" w:rsidR="00582AA3" w:rsidRPr="00582AA3" w:rsidRDefault="00582AA3" w:rsidP="001C669A">
      <w:pPr>
        <w:numPr>
          <w:ilvl w:val="1"/>
          <w:numId w:val="14"/>
        </w:numPr>
        <w:tabs>
          <w:tab w:val="clear" w:pos="1440"/>
          <w:tab w:val="num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82AA3">
        <w:rPr>
          <w:rFonts w:asciiTheme="minorHAnsi" w:hAnsiTheme="minorHAnsi" w:cstheme="minorHAnsi"/>
          <w:sz w:val="22"/>
          <w:szCs w:val="22"/>
        </w:rPr>
        <w:t>Treść pytań wraz z wyjaśnieniami Zamawiający udostępnia na Platformie bez ujawniania źródła zapytania.</w:t>
      </w:r>
    </w:p>
    <w:p w14:paraId="4042EA39" w14:textId="450F2EA8" w:rsidR="00D54586" w:rsidRDefault="00582AA3" w:rsidP="00AB03B2">
      <w:pPr>
        <w:numPr>
          <w:ilvl w:val="1"/>
          <w:numId w:val="14"/>
        </w:numPr>
        <w:spacing w:before="6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582AA3">
        <w:rPr>
          <w:rFonts w:asciiTheme="minorHAnsi" w:hAnsiTheme="minorHAnsi" w:cstheme="minorHAnsi"/>
          <w:sz w:val="22"/>
          <w:szCs w:val="22"/>
        </w:rPr>
        <w:t>W uzasadnionych przypadkach Zamawiający może przed upływem terminu składania ofert zmienić treść zapytania ofertowego. Dokonaną zmianę treści zapytania ofertowego Zamawiający udostępni na Platformie.</w:t>
      </w:r>
      <w:bookmarkEnd w:id="1"/>
    </w:p>
    <w:p w14:paraId="727DBF91" w14:textId="77777777" w:rsidR="009A6589" w:rsidRPr="00AB03B2" w:rsidRDefault="009A6589" w:rsidP="009A6589">
      <w:pPr>
        <w:spacing w:before="60"/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p w14:paraId="7321FC76" w14:textId="298118FD" w:rsidR="00B41AB8" w:rsidRPr="004E6B4C" w:rsidRDefault="00FB453A" w:rsidP="001C669A">
      <w:pPr>
        <w:pStyle w:val="Akapitzlist"/>
        <w:numPr>
          <w:ilvl w:val="0"/>
          <w:numId w:val="14"/>
        </w:numPr>
        <w:tabs>
          <w:tab w:val="num" w:pos="426"/>
        </w:tabs>
        <w:spacing w:before="120"/>
        <w:contextualSpacing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SPOSÓB OBLICZENIA CENY OFERTY</w:t>
      </w:r>
    </w:p>
    <w:p w14:paraId="62205503" w14:textId="49EE5BFA" w:rsidR="00D54586" w:rsidRPr="009465B1" w:rsidRDefault="00FB453A" w:rsidP="00AB03B2">
      <w:pPr>
        <w:numPr>
          <w:ilvl w:val="1"/>
          <w:numId w:val="14"/>
        </w:numPr>
        <w:tabs>
          <w:tab w:val="clear" w:pos="1440"/>
          <w:tab w:val="num" w:pos="426"/>
        </w:tabs>
        <w:spacing w:before="60"/>
        <w:ind w:left="425" w:hanging="425"/>
        <w:jc w:val="both"/>
        <w:rPr>
          <w:rFonts w:asciiTheme="minorHAnsi" w:hAnsiTheme="minorHAnsi" w:cstheme="minorHAnsi"/>
          <w:color w:val="0000FF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Cena oferty ma być podana w polskich złotych</w:t>
      </w:r>
      <w:r w:rsidR="000D5CD8" w:rsidRPr="004E6B4C">
        <w:rPr>
          <w:rFonts w:asciiTheme="minorHAnsi" w:hAnsiTheme="minorHAnsi" w:cstheme="minorHAnsi"/>
          <w:sz w:val="22"/>
          <w:szCs w:val="22"/>
        </w:rPr>
        <w:t xml:space="preserve"> </w:t>
      </w:r>
      <w:r w:rsidR="004B42EE" w:rsidRPr="004E6B4C">
        <w:rPr>
          <w:rFonts w:asciiTheme="minorHAnsi" w:hAnsiTheme="minorHAnsi" w:cstheme="minorHAnsi"/>
          <w:sz w:val="22"/>
          <w:szCs w:val="22"/>
        </w:rPr>
        <w:t>l</w:t>
      </w:r>
      <w:r w:rsidRPr="004E6B4C">
        <w:rPr>
          <w:rFonts w:asciiTheme="minorHAnsi" w:hAnsiTheme="minorHAnsi" w:cstheme="minorHAnsi"/>
          <w:sz w:val="22"/>
          <w:szCs w:val="22"/>
        </w:rPr>
        <w:t xml:space="preserve">iczbowo i obejmować wszelkie koszty związane </w:t>
      </w:r>
      <w:r w:rsidRPr="004E6B4C">
        <w:rPr>
          <w:rFonts w:asciiTheme="minorHAnsi" w:hAnsiTheme="minorHAnsi" w:cstheme="minorHAnsi"/>
          <w:sz w:val="22"/>
          <w:szCs w:val="22"/>
        </w:rPr>
        <w:br/>
        <w:t xml:space="preserve">z realizacją zamówienia. Koszty, których Wykonawca nie ujął w ofercie, nie zostaną odrębnie opłacone przez Zamawiającego i uważać się będzie, że zostały ujęte w ofercie cenowej przedmiotu zamówienia. Cena oferty winna być wyliczona z dokładnością do 2 miejsc po przecinku. Wykonawca powinien dokonać zaokrąglenia cen do pełnych groszy, przy czym końcówki poniżej 0,5 grosza pomija się, </w:t>
      </w:r>
      <w:r w:rsidR="004E6B4C">
        <w:rPr>
          <w:rFonts w:asciiTheme="minorHAnsi" w:hAnsiTheme="minorHAnsi" w:cstheme="minorHAnsi"/>
          <w:sz w:val="22"/>
          <w:szCs w:val="22"/>
        </w:rPr>
        <w:br/>
      </w:r>
      <w:r w:rsidRPr="004E6B4C">
        <w:rPr>
          <w:rFonts w:asciiTheme="minorHAnsi" w:hAnsiTheme="minorHAnsi" w:cstheme="minorHAnsi"/>
          <w:sz w:val="22"/>
          <w:szCs w:val="22"/>
        </w:rPr>
        <w:t xml:space="preserve">a końcówki 0,5 grosza i wyższe zaokrągla się do 1 grosza. </w:t>
      </w:r>
    </w:p>
    <w:p w14:paraId="509C9C1D" w14:textId="77777777" w:rsidR="009465B1" w:rsidRPr="00852BE2" w:rsidRDefault="009465B1" w:rsidP="009465B1">
      <w:pPr>
        <w:numPr>
          <w:ilvl w:val="1"/>
          <w:numId w:val="14"/>
        </w:numPr>
        <w:tabs>
          <w:tab w:val="clear" w:pos="1440"/>
          <w:tab w:val="num" w:pos="426"/>
        </w:tabs>
        <w:spacing w:before="60"/>
        <w:ind w:left="425" w:hanging="425"/>
        <w:jc w:val="both"/>
        <w:rPr>
          <w:rFonts w:asciiTheme="minorHAnsi" w:hAnsiTheme="minorHAnsi" w:cstheme="minorHAnsi"/>
          <w:color w:val="0000FF"/>
          <w:sz w:val="22"/>
          <w:szCs w:val="22"/>
        </w:rPr>
      </w:pPr>
      <w:r w:rsidRPr="00852BE2">
        <w:rPr>
          <w:rFonts w:asciiTheme="minorHAnsi" w:hAnsiTheme="minorHAnsi" w:cstheme="minorHAnsi"/>
          <w:sz w:val="22"/>
          <w:szCs w:val="22"/>
        </w:rPr>
        <w:t xml:space="preserve">Cena netto zamówienia </w:t>
      </w: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N</w:t>
      </w:r>
      <w:r w:rsidRPr="00852BE2">
        <w:rPr>
          <w:rFonts w:asciiTheme="minorHAnsi" w:hAnsiTheme="minorHAnsi" w:cstheme="minorHAnsi"/>
          <w:sz w:val="22"/>
          <w:szCs w:val="22"/>
        </w:rPr>
        <w:t xml:space="preserve"> to cena cyklu serwisowego urządzeń obejmującego:</w:t>
      </w:r>
    </w:p>
    <w:p w14:paraId="231DE1E6" w14:textId="76F0C3EA" w:rsidR="009465B1" w:rsidRPr="00852BE2" w:rsidRDefault="00852BE2" w:rsidP="00852BE2">
      <w:pPr>
        <w:tabs>
          <w:tab w:val="left" w:pos="426"/>
        </w:tabs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sz w:val="22"/>
          <w:szCs w:val="22"/>
        </w:rPr>
        <w:tab/>
      </w:r>
      <w:r w:rsidR="009465B1" w:rsidRPr="00852BE2">
        <w:rPr>
          <w:rFonts w:asciiTheme="minorHAnsi" w:hAnsiTheme="minorHAnsi" w:cstheme="minorHAnsi"/>
          <w:sz w:val="22"/>
          <w:szCs w:val="22"/>
        </w:rPr>
        <w:t xml:space="preserve">24 miesiące i 4 przeglądy serwisowe.  </w:t>
      </w:r>
    </w:p>
    <w:p w14:paraId="4C6FF478" w14:textId="77777777" w:rsidR="009465B1" w:rsidRPr="00852BE2" w:rsidRDefault="009465B1" w:rsidP="009465B1">
      <w:pPr>
        <w:pStyle w:val="Akapitzlist"/>
        <w:ind w:left="567"/>
        <w:jc w:val="both"/>
        <w:rPr>
          <w:rFonts w:asciiTheme="minorHAnsi" w:hAnsiTheme="minorHAnsi" w:cstheme="minorHAnsi"/>
          <w:i/>
          <w:sz w:val="22"/>
          <w:szCs w:val="22"/>
          <w:vertAlign w:val="subscript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N</w:t>
      </w:r>
      <w:r w:rsidRPr="00852BE2">
        <w:rPr>
          <w:rFonts w:asciiTheme="minorHAnsi" w:hAnsiTheme="minorHAnsi" w:cstheme="minorHAnsi"/>
          <w:i/>
          <w:sz w:val="22"/>
          <w:szCs w:val="22"/>
        </w:rPr>
        <w:t xml:space="preserve"> =  4 × ( 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1</w:t>
      </w:r>
      <w:r w:rsidRPr="00852BE2">
        <w:rPr>
          <w:rFonts w:asciiTheme="minorHAnsi" w:hAnsiTheme="minorHAnsi" w:cstheme="minorHAnsi"/>
          <w:i/>
          <w:sz w:val="22"/>
          <w:szCs w:val="22"/>
        </w:rPr>
        <w:t>+C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2</w:t>
      </w:r>
      <w:r w:rsidRPr="00852BE2">
        <w:rPr>
          <w:rFonts w:asciiTheme="minorHAnsi" w:hAnsiTheme="minorHAnsi" w:cstheme="minorHAnsi"/>
          <w:i/>
          <w:sz w:val="22"/>
          <w:szCs w:val="22"/>
        </w:rPr>
        <w:t>+ 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3</w:t>
      </w:r>
      <w:r w:rsidRPr="00852BE2">
        <w:rPr>
          <w:rFonts w:asciiTheme="minorHAnsi" w:hAnsiTheme="minorHAnsi" w:cstheme="minorHAnsi"/>
          <w:i/>
          <w:sz w:val="22"/>
          <w:szCs w:val="22"/>
        </w:rPr>
        <w:t>+ 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4</w:t>
      </w:r>
      <w:r w:rsidRPr="00852BE2">
        <w:rPr>
          <w:rFonts w:asciiTheme="minorHAnsi" w:hAnsiTheme="minorHAnsi" w:cstheme="minorHAnsi"/>
          <w:i/>
          <w:sz w:val="22"/>
          <w:szCs w:val="22"/>
        </w:rPr>
        <w:t>+ 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5+</w:t>
      </w:r>
      <w:r w:rsidRPr="00852BE2">
        <w:rPr>
          <w:rFonts w:asciiTheme="minorHAnsi" w:hAnsiTheme="minorHAnsi" w:cstheme="minorHAnsi"/>
          <w:i/>
          <w:sz w:val="22"/>
          <w:szCs w:val="22"/>
        </w:rPr>
        <w:t xml:space="preserve"> 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6</w:t>
      </w:r>
      <w:r w:rsidRPr="00852BE2">
        <w:rPr>
          <w:rFonts w:asciiTheme="minorHAnsi" w:hAnsiTheme="minorHAnsi" w:cstheme="minorHAnsi"/>
          <w:i/>
          <w:sz w:val="22"/>
          <w:szCs w:val="22"/>
        </w:rPr>
        <w:t>+C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7</w:t>
      </w:r>
      <w:r w:rsidRPr="00852BE2">
        <w:rPr>
          <w:rFonts w:asciiTheme="minorHAnsi" w:hAnsiTheme="minorHAnsi" w:cstheme="minorHAnsi"/>
          <w:i/>
          <w:sz w:val="22"/>
          <w:szCs w:val="22"/>
        </w:rPr>
        <w:t>+C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8</w:t>
      </w:r>
      <w:r w:rsidRPr="00852BE2">
        <w:rPr>
          <w:rFonts w:asciiTheme="minorHAnsi" w:hAnsiTheme="minorHAnsi" w:cstheme="minorHAnsi"/>
          <w:i/>
          <w:sz w:val="22"/>
          <w:szCs w:val="22"/>
        </w:rPr>
        <w:t>+C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9</w:t>
      </w:r>
      <w:r w:rsidRPr="00852BE2">
        <w:rPr>
          <w:rFonts w:asciiTheme="minorHAnsi" w:hAnsiTheme="minorHAnsi" w:cstheme="minorHAnsi"/>
          <w:i/>
          <w:sz w:val="22"/>
          <w:szCs w:val="22"/>
        </w:rPr>
        <w:t>+C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10</w:t>
      </w:r>
      <w:r w:rsidRPr="00852BE2">
        <w:rPr>
          <w:rFonts w:asciiTheme="minorHAnsi" w:hAnsiTheme="minorHAnsi" w:cstheme="minorHAnsi"/>
          <w:i/>
          <w:sz w:val="22"/>
          <w:szCs w:val="22"/>
        </w:rPr>
        <w:t>+C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11</w:t>
      </w:r>
      <w:r w:rsidRPr="00852BE2">
        <w:rPr>
          <w:rFonts w:asciiTheme="minorHAnsi" w:hAnsiTheme="minorHAnsi" w:cstheme="minorHAnsi"/>
          <w:i/>
          <w:sz w:val="22"/>
          <w:szCs w:val="22"/>
        </w:rPr>
        <w:t>)</w:t>
      </w:r>
    </w:p>
    <w:p w14:paraId="7E02771B" w14:textId="77777777" w:rsidR="009465B1" w:rsidRPr="00852BE2" w:rsidRDefault="009465B1" w:rsidP="009465B1">
      <w:pPr>
        <w:pStyle w:val="Akapitzlist"/>
        <w:ind w:left="567"/>
        <w:jc w:val="both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sz w:val="22"/>
          <w:szCs w:val="22"/>
        </w:rPr>
        <w:lastRenderedPageBreak/>
        <w:t>gdzie:</w:t>
      </w:r>
    </w:p>
    <w:p w14:paraId="3FA04D01" w14:textId="77777777" w:rsidR="009465B1" w:rsidRPr="00852BE2" w:rsidRDefault="009465B1" w:rsidP="009465B1">
      <w:pPr>
        <w:pStyle w:val="Akapitzlist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 xml:space="preserve">1 </w:t>
      </w:r>
      <w:r w:rsidRPr="00852BE2">
        <w:rPr>
          <w:rFonts w:asciiTheme="minorHAnsi" w:hAnsiTheme="minorHAnsi" w:cstheme="minorHAnsi"/>
          <w:sz w:val="22"/>
          <w:szCs w:val="22"/>
        </w:rPr>
        <w:t xml:space="preserve"> – cena jednostkowa netto za serwis urządzenia w budynku dyrekcji, ul. Golisza 10</w:t>
      </w:r>
    </w:p>
    <w:p w14:paraId="03B7057F" w14:textId="77777777" w:rsidR="009465B1" w:rsidRPr="00852BE2" w:rsidRDefault="009465B1" w:rsidP="009465B1">
      <w:pPr>
        <w:pStyle w:val="Akapitzlist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2</w:t>
      </w:r>
      <w:r w:rsidRPr="00852BE2">
        <w:rPr>
          <w:rFonts w:asciiTheme="minorHAnsi" w:hAnsiTheme="minorHAnsi" w:cstheme="minorHAnsi"/>
          <w:sz w:val="22"/>
          <w:szCs w:val="22"/>
        </w:rPr>
        <w:t xml:space="preserve">  – cena jednostkowa netto za serwis urządzeń Zaplecza technicznego, ul. Golisza 8</w:t>
      </w:r>
    </w:p>
    <w:p w14:paraId="1F5A7C5B" w14:textId="77777777" w:rsidR="009465B1" w:rsidRPr="00852BE2" w:rsidRDefault="009465B1" w:rsidP="009465B1">
      <w:pPr>
        <w:pStyle w:val="Akapitzlist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3</w:t>
      </w:r>
      <w:r w:rsidRPr="00852BE2">
        <w:rPr>
          <w:rFonts w:asciiTheme="minorHAnsi" w:hAnsiTheme="minorHAnsi" w:cstheme="minorHAnsi"/>
          <w:sz w:val="22"/>
          <w:szCs w:val="22"/>
        </w:rPr>
        <w:t xml:space="preserve">  – cena jednostkowa netto za serwis urządzeń PSK Grabów, ul. 1-go Maja 35</w:t>
      </w:r>
    </w:p>
    <w:p w14:paraId="6D6170C5" w14:textId="77777777" w:rsidR="009465B1" w:rsidRPr="00852BE2" w:rsidRDefault="009465B1" w:rsidP="009465B1">
      <w:pPr>
        <w:pStyle w:val="Akapitzlist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 xml:space="preserve">4   </w:t>
      </w:r>
      <w:r w:rsidRPr="00852BE2">
        <w:rPr>
          <w:rFonts w:asciiTheme="minorHAnsi" w:hAnsiTheme="minorHAnsi" w:cstheme="minorHAnsi"/>
          <w:sz w:val="22"/>
          <w:szCs w:val="22"/>
        </w:rPr>
        <w:t>– cena jednostkowa netto za serwis urządzeń PSK Dolny Brzeg, ul. Jana z Kolna 8</w:t>
      </w:r>
    </w:p>
    <w:p w14:paraId="4E301ADE" w14:textId="77777777" w:rsidR="009465B1" w:rsidRPr="00852BE2" w:rsidRDefault="009465B1" w:rsidP="009465B1">
      <w:pPr>
        <w:pStyle w:val="Akapitzlist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5</w:t>
      </w:r>
      <w:r w:rsidRPr="00852BE2">
        <w:rPr>
          <w:rFonts w:asciiTheme="minorHAnsi" w:hAnsiTheme="minorHAnsi" w:cstheme="minorHAnsi"/>
          <w:sz w:val="22"/>
          <w:szCs w:val="22"/>
        </w:rPr>
        <w:t xml:space="preserve">  – cena jednostkowa netto za serwis urządzeń WSK I, ul. 1-go Maja 37</w:t>
      </w:r>
    </w:p>
    <w:p w14:paraId="2683A6AB" w14:textId="77777777" w:rsidR="009465B1" w:rsidRPr="00852BE2" w:rsidRDefault="009465B1" w:rsidP="009465B1">
      <w:pPr>
        <w:pStyle w:val="Bezodstpw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6</w:t>
      </w:r>
      <w:r w:rsidRPr="00852BE2">
        <w:rPr>
          <w:rFonts w:asciiTheme="minorHAnsi" w:hAnsiTheme="minorHAnsi" w:cstheme="minorHAnsi"/>
          <w:sz w:val="22"/>
          <w:szCs w:val="22"/>
        </w:rPr>
        <w:t xml:space="preserve">  – cena jednostkowa netto za serwis urządzeń WSK II, ul. Zapadła 8</w:t>
      </w:r>
    </w:p>
    <w:p w14:paraId="239DB6CE" w14:textId="77777777" w:rsidR="009465B1" w:rsidRPr="00852BE2" w:rsidRDefault="009465B1" w:rsidP="009465B1">
      <w:pPr>
        <w:pStyle w:val="Akapitzlist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7</w:t>
      </w:r>
      <w:r w:rsidRPr="00852BE2">
        <w:rPr>
          <w:rFonts w:asciiTheme="minorHAnsi" w:hAnsiTheme="minorHAnsi" w:cstheme="minorHAnsi"/>
          <w:sz w:val="22"/>
          <w:szCs w:val="22"/>
        </w:rPr>
        <w:t xml:space="preserve">  – cena jednostkowa netto za serwis urządzeń laboratorium, ul. Boryny 63</w:t>
      </w:r>
    </w:p>
    <w:p w14:paraId="747AB7A7" w14:textId="77777777" w:rsidR="009465B1" w:rsidRPr="00852BE2" w:rsidRDefault="009465B1" w:rsidP="009465B1">
      <w:pPr>
        <w:pStyle w:val="Akapitzlist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8</w:t>
      </w:r>
      <w:r w:rsidRPr="00852BE2">
        <w:rPr>
          <w:rFonts w:asciiTheme="minorHAnsi" w:hAnsiTheme="minorHAnsi" w:cstheme="minorHAnsi"/>
          <w:sz w:val="22"/>
          <w:szCs w:val="22"/>
        </w:rPr>
        <w:t xml:space="preserve">  – cena jednostkowa netto za serwis urządzeń OŚ Zdroje, ul. Wspólna 41-43</w:t>
      </w:r>
    </w:p>
    <w:p w14:paraId="22E47210" w14:textId="77777777" w:rsidR="009465B1" w:rsidRPr="00852BE2" w:rsidRDefault="009465B1" w:rsidP="009465B1">
      <w:pPr>
        <w:pStyle w:val="Akapitzlist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 xml:space="preserve">9   </w:t>
      </w:r>
      <w:r w:rsidRPr="00852BE2">
        <w:rPr>
          <w:rFonts w:asciiTheme="minorHAnsi" w:hAnsiTheme="minorHAnsi" w:cstheme="minorHAnsi"/>
          <w:sz w:val="22"/>
          <w:szCs w:val="22"/>
        </w:rPr>
        <w:t>– cena jednostkowa netto za serwis urządzeń OŚ Pomorzany, ul. T. Pomorzańska 8</w:t>
      </w:r>
    </w:p>
    <w:p w14:paraId="30F894F9" w14:textId="77777777" w:rsidR="009465B1" w:rsidRPr="00852BE2" w:rsidRDefault="009465B1" w:rsidP="009465B1">
      <w:pPr>
        <w:pStyle w:val="Akapitzlist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10</w:t>
      </w:r>
      <w:r w:rsidRPr="00852BE2">
        <w:rPr>
          <w:rFonts w:asciiTheme="minorHAnsi" w:hAnsiTheme="minorHAnsi" w:cstheme="minorHAnsi"/>
          <w:sz w:val="22"/>
          <w:szCs w:val="22"/>
        </w:rPr>
        <w:t xml:space="preserve"> – cena jednostkowa netto za serwis urządzeń w ZPW Miedwie, m. Nieznań</w:t>
      </w:r>
    </w:p>
    <w:p w14:paraId="4B77E109" w14:textId="77777777" w:rsidR="009465B1" w:rsidRPr="00852BE2" w:rsidRDefault="009465B1" w:rsidP="009465B1">
      <w:pPr>
        <w:pStyle w:val="Akapitzlist"/>
        <w:spacing w:after="120"/>
        <w:ind w:left="567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i/>
          <w:sz w:val="22"/>
          <w:szCs w:val="22"/>
        </w:rPr>
        <w:t>C</w:t>
      </w:r>
      <w:r w:rsidRPr="00852BE2">
        <w:rPr>
          <w:rFonts w:asciiTheme="minorHAnsi" w:hAnsiTheme="minorHAnsi" w:cstheme="minorHAnsi"/>
          <w:i/>
          <w:sz w:val="22"/>
          <w:szCs w:val="22"/>
          <w:vertAlign w:val="subscript"/>
        </w:rPr>
        <w:t>11</w:t>
      </w:r>
      <w:r w:rsidRPr="00852BE2">
        <w:rPr>
          <w:rFonts w:asciiTheme="minorHAnsi" w:hAnsiTheme="minorHAnsi" w:cstheme="minorHAnsi"/>
          <w:sz w:val="22"/>
          <w:szCs w:val="22"/>
        </w:rPr>
        <w:t xml:space="preserve"> – cena jednostkowa netto za serwis urządzeń w PW Warcisława ul. Warcisława 29</w:t>
      </w:r>
    </w:p>
    <w:p w14:paraId="5100E22C" w14:textId="0547FF00" w:rsidR="009465B1" w:rsidRPr="00852BE2" w:rsidRDefault="009465B1" w:rsidP="00C14ADE">
      <w:pPr>
        <w:numPr>
          <w:ilvl w:val="1"/>
          <w:numId w:val="17"/>
        </w:numPr>
        <w:tabs>
          <w:tab w:val="left" w:pos="851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sz w:val="22"/>
          <w:szCs w:val="22"/>
        </w:rPr>
        <w:t>Cena oferty netto musi zawierać wszystkie koszty jakie wykonawca poniesie przy realizacji przedmiotu zamówienia w sposób zgodny z zakresem opisanym w zapytaniu ofertowym, dokumentacją techniczną  i obowiązującymi przepisami prawa.</w:t>
      </w:r>
    </w:p>
    <w:p w14:paraId="29F18BE6" w14:textId="5508AD45" w:rsidR="009465B1" w:rsidRPr="00852BE2" w:rsidRDefault="009465B1" w:rsidP="00C14ADE">
      <w:pPr>
        <w:numPr>
          <w:ilvl w:val="1"/>
          <w:numId w:val="17"/>
        </w:numPr>
        <w:tabs>
          <w:tab w:val="left" w:pos="851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color w:val="000000"/>
          <w:spacing w:val="-1"/>
          <w:sz w:val="22"/>
          <w:szCs w:val="22"/>
        </w:rPr>
        <w:t xml:space="preserve">Przy ustalaniu ceny </w:t>
      </w:r>
      <w:r w:rsidR="00852BE2" w:rsidRPr="00852BE2">
        <w:rPr>
          <w:rFonts w:asciiTheme="minorHAnsi" w:hAnsiTheme="minorHAnsi" w:cstheme="minorHAnsi"/>
          <w:color w:val="000000"/>
          <w:spacing w:val="-1"/>
          <w:sz w:val="22"/>
          <w:szCs w:val="22"/>
        </w:rPr>
        <w:t>w</w:t>
      </w:r>
      <w:r w:rsidRPr="00852BE2">
        <w:rPr>
          <w:rFonts w:asciiTheme="minorHAnsi" w:hAnsiTheme="minorHAnsi" w:cstheme="minorHAnsi"/>
          <w:color w:val="000000"/>
          <w:spacing w:val="-1"/>
          <w:sz w:val="22"/>
          <w:szCs w:val="22"/>
        </w:rPr>
        <w:t>ykonawca powinien przewidzieć m.in.:</w:t>
      </w:r>
    </w:p>
    <w:p w14:paraId="3290CF32" w14:textId="77777777" w:rsidR="009465B1" w:rsidRPr="00852BE2" w:rsidRDefault="009465B1" w:rsidP="00C14ADE">
      <w:pPr>
        <w:numPr>
          <w:ilvl w:val="0"/>
          <w:numId w:val="22"/>
        </w:numPr>
        <w:tabs>
          <w:tab w:val="left" w:pos="1276"/>
        </w:tabs>
        <w:suppressAutoHyphens/>
        <w:ind w:left="851" w:hanging="425"/>
        <w:jc w:val="both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color w:val="000000"/>
          <w:spacing w:val="-1"/>
          <w:sz w:val="22"/>
          <w:szCs w:val="22"/>
        </w:rPr>
        <w:t>koszty pracy i pobytu grupy serwisowej,</w:t>
      </w:r>
    </w:p>
    <w:p w14:paraId="7869866E" w14:textId="77777777" w:rsidR="009465B1" w:rsidRPr="00852BE2" w:rsidRDefault="009465B1" w:rsidP="00C14ADE">
      <w:pPr>
        <w:numPr>
          <w:ilvl w:val="0"/>
          <w:numId w:val="22"/>
        </w:numPr>
        <w:tabs>
          <w:tab w:val="left" w:pos="1276"/>
        </w:tabs>
        <w:suppressAutoHyphens/>
        <w:ind w:left="851" w:hanging="425"/>
        <w:jc w:val="both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color w:val="000000"/>
          <w:spacing w:val="-1"/>
          <w:sz w:val="22"/>
          <w:szCs w:val="22"/>
        </w:rPr>
        <w:t>koszty sprzętu i materiałów niezbędnych do wykonania serwisu,</w:t>
      </w:r>
    </w:p>
    <w:p w14:paraId="03571EEE" w14:textId="77777777" w:rsidR="009465B1" w:rsidRPr="00852BE2" w:rsidRDefault="009465B1" w:rsidP="00C14ADE">
      <w:pPr>
        <w:numPr>
          <w:ilvl w:val="0"/>
          <w:numId w:val="22"/>
        </w:numPr>
        <w:tabs>
          <w:tab w:val="left" w:pos="1276"/>
        </w:tabs>
        <w:suppressAutoHyphens/>
        <w:ind w:left="851" w:hanging="425"/>
        <w:jc w:val="both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color w:val="000000"/>
          <w:spacing w:val="-1"/>
          <w:sz w:val="22"/>
          <w:szCs w:val="22"/>
        </w:rPr>
        <w:t>koszty transportu pracowników, sprzętu i materiałów do miejsca realizacji przedmiotu zamówienia,</w:t>
      </w:r>
    </w:p>
    <w:p w14:paraId="404A3267" w14:textId="77777777" w:rsidR="009465B1" w:rsidRPr="00852BE2" w:rsidRDefault="009465B1" w:rsidP="00C14ADE">
      <w:pPr>
        <w:numPr>
          <w:ilvl w:val="0"/>
          <w:numId w:val="22"/>
        </w:numPr>
        <w:tabs>
          <w:tab w:val="left" w:pos="1276"/>
        </w:tabs>
        <w:suppressAutoHyphens/>
        <w:ind w:left="851" w:hanging="425"/>
        <w:jc w:val="both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sz w:val="22"/>
          <w:szCs w:val="22"/>
        </w:rPr>
        <w:t>koszty ubezpieczenia od odpowiedzialności cywilnej z tytułu prowadzenia działalności,</w:t>
      </w:r>
    </w:p>
    <w:p w14:paraId="07DB4ACC" w14:textId="382ED6F0" w:rsidR="00C14ADE" w:rsidRPr="008F56E7" w:rsidRDefault="009465B1" w:rsidP="008F56E7">
      <w:pPr>
        <w:numPr>
          <w:ilvl w:val="0"/>
          <w:numId w:val="22"/>
        </w:numPr>
        <w:tabs>
          <w:tab w:val="left" w:pos="1276"/>
        </w:tabs>
        <w:suppressAutoHyphens/>
        <w:ind w:left="851" w:hanging="425"/>
        <w:jc w:val="both"/>
        <w:rPr>
          <w:rFonts w:asciiTheme="minorHAnsi" w:hAnsiTheme="minorHAnsi" w:cstheme="minorHAnsi"/>
          <w:sz w:val="22"/>
          <w:szCs w:val="22"/>
        </w:rPr>
      </w:pPr>
      <w:r w:rsidRPr="00852BE2">
        <w:rPr>
          <w:rFonts w:asciiTheme="minorHAnsi" w:hAnsiTheme="minorHAnsi" w:cstheme="minorHAnsi"/>
          <w:color w:val="000000"/>
          <w:spacing w:val="-1"/>
          <w:sz w:val="22"/>
          <w:szCs w:val="22"/>
        </w:rPr>
        <w:t>koszty powstałe poza miejscem realizacji prac, a związane z przedmiotem zamówienia.</w:t>
      </w:r>
    </w:p>
    <w:p w14:paraId="2D52D261" w14:textId="77777777" w:rsidR="00C14ADE" w:rsidRPr="00852BE2" w:rsidRDefault="00C14ADE" w:rsidP="00C14ADE">
      <w:pPr>
        <w:tabs>
          <w:tab w:val="left" w:pos="1276"/>
        </w:tabs>
        <w:suppressAutoHyphens/>
        <w:ind w:left="851"/>
        <w:jc w:val="both"/>
        <w:rPr>
          <w:rFonts w:asciiTheme="minorHAnsi" w:hAnsiTheme="minorHAnsi" w:cstheme="minorHAnsi"/>
          <w:sz w:val="22"/>
          <w:szCs w:val="22"/>
        </w:rPr>
      </w:pPr>
    </w:p>
    <w:p w14:paraId="2BACE1BD" w14:textId="2BA62092" w:rsidR="00B41AB8" w:rsidRPr="004E6B4C" w:rsidRDefault="003B089B" w:rsidP="001C669A">
      <w:pPr>
        <w:pStyle w:val="Akapitzlist"/>
        <w:numPr>
          <w:ilvl w:val="0"/>
          <w:numId w:val="14"/>
        </w:numPr>
        <w:tabs>
          <w:tab w:val="left" w:pos="425"/>
          <w:tab w:val="left" w:pos="567"/>
        </w:tabs>
        <w:spacing w:before="120"/>
        <w:contextualSpacing w:val="0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KRYTERIUM OCENY OFERT: </w:t>
      </w:r>
    </w:p>
    <w:p w14:paraId="0760B426" w14:textId="77777777" w:rsidR="003B089B" w:rsidRPr="004E6B4C" w:rsidRDefault="003B089B" w:rsidP="001C669A">
      <w:pPr>
        <w:numPr>
          <w:ilvl w:val="0"/>
          <w:numId w:val="7"/>
        </w:numPr>
        <w:tabs>
          <w:tab w:val="clear" w:pos="898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eastAsia="Calibri" w:hAnsiTheme="minorHAnsi" w:cstheme="minorHAnsi"/>
          <w:sz w:val="22"/>
          <w:szCs w:val="22"/>
        </w:rPr>
        <w:t xml:space="preserve">Zamawiający dokona oceny ofert na podstawie kryterium „Cena ofertowa” – </w:t>
      </w:r>
      <w:r w:rsidRPr="004E6B4C">
        <w:rPr>
          <w:rFonts w:asciiTheme="minorHAnsi" w:eastAsia="Calibri" w:hAnsiTheme="minorHAnsi" w:cstheme="minorHAnsi"/>
          <w:b/>
          <w:sz w:val="22"/>
          <w:szCs w:val="22"/>
        </w:rPr>
        <w:t>waga - 100%.</w:t>
      </w:r>
    </w:p>
    <w:p w14:paraId="23EBBF78" w14:textId="77777777" w:rsidR="003B089B" w:rsidRPr="004E6B4C" w:rsidRDefault="003B089B" w:rsidP="001C669A">
      <w:pPr>
        <w:numPr>
          <w:ilvl w:val="0"/>
          <w:numId w:val="7"/>
        </w:numPr>
        <w:tabs>
          <w:tab w:val="clear" w:pos="898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eastAsia="Calibri" w:hAnsiTheme="minorHAnsi" w:cstheme="minorHAnsi"/>
          <w:sz w:val="22"/>
          <w:szCs w:val="22"/>
        </w:rPr>
        <w:t>Za najkorzystniejszą uznana zostanie oferta z najniższą ceną netto.</w:t>
      </w:r>
    </w:p>
    <w:p w14:paraId="261D11C6" w14:textId="332C3638" w:rsidR="003B089B" w:rsidRPr="004E6B4C" w:rsidRDefault="003B089B" w:rsidP="001C669A">
      <w:pPr>
        <w:numPr>
          <w:ilvl w:val="0"/>
          <w:numId w:val="7"/>
        </w:numPr>
        <w:tabs>
          <w:tab w:val="clear" w:pos="898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Zamawiający może zaprosić Wykonawcó</w:t>
      </w:r>
      <w:r w:rsidR="00A86431" w:rsidRPr="004E6B4C">
        <w:rPr>
          <w:rFonts w:asciiTheme="minorHAnsi" w:hAnsiTheme="minorHAnsi" w:cstheme="minorHAnsi"/>
          <w:sz w:val="22"/>
          <w:szCs w:val="22"/>
        </w:rPr>
        <w:t>w do złożenia ofert dodatkowych.</w:t>
      </w:r>
    </w:p>
    <w:p w14:paraId="443F8EBA" w14:textId="77777777" w:rsidR="003B089B" w:rsidRPr="004E6B4C" w:rsidRDefault="003B089B" w:rsidP="001C669A">
      <w:pPr>
        <w:numPr>
          <w:ilvl w:val="0"/>
          <w:numId w:val="7"/>
        </w:numPr>
        <w:tabs>
          <w:tab w:val="clear" w:pos="898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Wykonawcy składający oferty dodatkowe, nie mogą zaoferować cen wyższych niż zaoferowane w złożonych pierwotnie ofertach.</w:t>
      </w:r>
    </w:p>
    <w:p w14:paraId="39FE86DE" w14:textId="21EE4AA2" w:rsidR="00895093" w:rsidRPr="005E4F0C" w:rsidRDefault="003B089B" w:rsidP="005E4F0C">
      <w:pPr>
        <w:numPr>
          <w:ilvl w:val="0"/>
          <w:numId w:val="7"/>
        </w:numPr>
        <w:tabs>
          <w:tab w:val="clear" w:pos="898"/>
        </w:tabs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Zamawiający poinformuje równocześnie Wykonawców, którzy złożyli oferty o wyborze najkorzystniejszej oferty.</w:t>
      </w:r>
    </w:p>
    <w:p w14:paraId="68BB27B4" w14:textId="77777777" w:rsidR="001A61DC" w:rsidRPr="003255A7" w:rsidRDefault="001A61DC" w:rsidP="00D43E6F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345AF7D" w14:textId="5A41470A" w:rsidR="00B41AB8" w:rsidRPr="004E6B4C" w:rsidRDefault="003B089B" w:rsidP="001C669A">
      <w:pPr>
        <w:pStyle w:val="ZTIRPKTzmpkttiret"/>
        <w:numPr>
          <w:ilvl w:val="0"/>
          <w:numId w:val="14"/>
        </w:numPr>
        <w:tabs>
          <w:tab w:val="left" w:pos="425"/>
          <w:tab w:val="left" w:pos="567"/>
          <w:tab w:val="left" w:pos="851"/>
        </w:tabs>
        <w:spacing w:line="240" w:lineRule="auto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>OCENA OFERT</w:t>
      </w:r>
    </w:p>
    <w:p w14:paraId="6182757C" w14:textId="7D4AF429" w:rsidR="0057331D" w:rsidRDefault="0057331D" w:rsidP="001C669A">
      <w:pPr>
        <w:pStyle w:val="ZTIRPKTzmpkttiret"/>
        <w:numPr>
          <w:ilvl w:val="1"/>
          <w:numId w:val="13"/>
        </w:numPr>
        <w:tabs>
          <w:tab w:val="clear" w:pos="1440"/>
          <w:tab w:val="num" w:pos="426"/>
          <w:tab w:val="left" w:pos="851"/>
        </w:tabs>
        <w:spacing w:before="60" w:after="60" w:line="240" w:lineRule="auto"/>
        <w:ind w:left="425" w:hanging="425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Zamawiający bada tylko ofertę Wykonawcy, którego ofertę oceniono najwyżej – została uznana za najkorzystniejszą.</w:t>
      </w:r>
    </w:p>
    <w:p w14:paraId="5111EFEB" w14:textId="0B3DEB8F" w:rsidR="003B089B" w:rsidRPr="004E6B4C" w:rsidRDefault="003B089B" w:rsidP="001C669A">
      <w:pPr>
        <w:pStyle w:val="ZTIRPKTzmpkttiret"/>
        <w:numPr>
          <w:ilvl w:val="1"/>
          <w:numId w:val="13"/>
        </w:numPr>
        <w:tabs>
          <w:tab w:val="clear" w:pos="1440"/>
          <w:tab w:val="num" w:pos="426"/>
          <w:tab w:val="left" w:pos="851"/>
        </w:tabs>
        <w:spacing w:before="60" w:after="60" w:line="240" w:lineRule="auto"/>
        <w:ind w:left="425" w:hanging="425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Zamawiający może żądać od Wykonawców w toku badania i oceny ofert wyjaśnień dotyczących treści złożonych ofert oraz żądać uzupełnień brakujących dokumentów.</w:t>
      </w:r>
    </w:p>
    <w:p w14:paraId="382DDC1E" w14:textId="39306331" w:rsidR="003B089B" w:rsidRPr="004E6B4C" w:rsidRDefault="003B089B" w:rsidP="001C669A">
      <w:pPr>
        <w:pStyle w:val="ZTIRPKTzmpkttiret"/>
        <w:numPr>
          <w:ilvl w:val="1"/>
          <w:numId w:val="13"/>
        </w:numPr>
        <w:tabs>
          <w:tab w:val="clear" w:pos="1440"/>
          <w:tab w:val="num" w:pos="426"/>
          <w:tab w:val="left" w:pos="567"/>
          <w:tab w:val="left" w:pos="851"/>
        </w:tabs>
        <w:spacing w:line="240" w:lineRule="auto"/>
        <w:ind w:left="425" w:hanging="425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Zamawiający </w:t>
      </w:r>
      <w:r w:rsidR="001F3CD7" w:rsidRPr="004E6B4C">
        <w:rPr>
          <w:rFonts w:asciiTheme="minorHAnsi" w:hAnsiTheme="minorHAnsi" w:cstheme="minorHAnsi"/>
          <w:sz w:val="22"/>
          <w:szCs w:val="22"/>
        </w:rPr>
        <w:t xml:space="preserve">może </w:t>
      </w:r>
      <w:r w:rsidRPr="004E6B4C">
        <w:rPr>
          <w:rFonts w:asciiTheme="minorHAnsi" w:hAnsiTheme="minorHAnsi" w:cstheme="minorHAnsi"/>
          <w:sz w:val="22"/>
          <w:szCs w:val="22"/>
        </w:rPr>
        <w:t>w ofercie poprawi</w:t>
      </w:r>
      <w:r w:rsidR="001F3CD7" w:rsidRPr="004E6B4C">
        <w:rPr>
          <w:rFonts w:asciiTheme="minorHAnsi" w:hAnsiTheme="minorHAnsi" w:cstheme="minorHAnsi"/>
          <w:sz w:val="22"/>
          <w:szCs w:val="22"/>
        </w:rPr>
        <w:t>ć</w:t>
      </w:r>
      <w:r w:rsidRPr="004E6B4C">
        <w:rPr>
          <w:rFonts w:asciiTheme="minorHAnsi" w:hAnsiTheme="minorHAnsi" w:cstheme="minorHAnsi"/>
          <w:sz w:val="22"/>
          <w:szCs w:val="22"/>
        </w:rPr>
        <w:t>:</w:t>
      </w:r>
    </w:p>
    <w:p w14:paraId="52624B41" w14:textId="77777777" w:rsidR="003B089B" w:rsidRPr="004E6B4C" w:rsidRDefault="003B089B" w:rsidP="00BC1439">
      <w:pPr>
        <w:pStyle w:val="Akapitzlist"/>
        <w:numPr>
          <w:ilvl w:val="3"/>
          <w:numId w:val="13"/>
        </w:numPr>
        <w:ind w:left="851" w:hanging="425"/>
        <w:contextualSpacing w:val="0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oczywiste omyłki pisarskie</w:t>
      </w:r>
    </w:p>
    <w:p w14:paraId="1FEDED15" w14:textId="77777777" w:rsidR="003B089B" w:rsidRPr="004E6B4C" w:rsidRDefault="003B089B" w:rsidP="00BC1439">
      <w:pPr>
        <w:pStyle w:val="Akapitzlist"/>
        <w:numPr>
          <w:ilvl w:val="3"/>
          <w:numId w:val="13"/>
        </w:numPr>
        <w:ind w:left="851" w:hanging="425"/>
        <w:contextualSpacing w:val="0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oczywiste omyłki rachunkowe, z uwzględnieniem konsekwencji rachunkowych dokonanych poprawek</w:t>
      </w:r>
    </w:p>
    <w:p w14:paraId="05AD0AC3" w14:textId="77777777" w:rsidR="003B089B" w:rsidRPr="004E6B4C" w:rsidRDefault="003B089B" w:rsidP="00BC1439">
      <w:pPr>
        <w:pStyle w:val="Akapitzlist"/>
        <w:numPr>
          <w:ilvl w:val="3"/>
          <w:numId w:val="13"/>
        </w:numPr>
        <w:ind w:left="851" w:hanging="425"/>
        <w:contextualSpacing w:val="0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inne omyłki polegające na niezgodności oferty z dokumentami zamówienia, niepowodujące istotnych zmian w treści oferty</w:t>
      </w:r>
    </w:p>
    <w:p w14:paraId="5A827CEE" w14:textId="5B392B83" w:rsidR="003B089B" w:rsidRPr="004E6B4C" w:rsidRDefault="003B089B" w:rsidP="00BC1439">
      <w:pPr>
        <w:pStyle w:val="Akapitzlist"/>
        <w:ind w:left="851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- zawiadamiając o tym Wykonawcę, którego oferta została poprawiona.</w:t>
      </w:r>
    </w:p>
    <w:p w14:paraId="3F1DABAA" w14:textId="77777777" w:rsidR="0019669A" w:rsidRPr="0027151B" w:rsidRDefault="0019669A" w:rsidP="001C669A">
      <w:pPr>
        <w:pStyle w:val="Tekstpodstawowywcity21"/>
        <w:numPr>
          <w:ilvl w:val="1"/>
          <w:numId w:val="13"/>
        </w:numPr>
        <w:tabs>
          <w:tab w:val="clear" w:pos="1440"/>
          <w:tab w:val="num" w:pos="426"/>
        </w:tabs>
        <w:suppressAutoHyphens/>
        <w:spacing w:before="60" w:after="60"/>
        <w:ind w:left="425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27151B">
        <w:rPr>
          <w:rFonts w:asciiTheme="minorHAnsi" w:hAnsiTheme="minorHAnsi" w:cstheme="minorHAnsi"/>
          <w:b w:val="0"/>
          <w:sz w:val="22"/>
        </w:rPr>
        <w:t xml:space="preserve">Zamawiający przewiduje możliwość prowadzenia negocjacji z </w:t>
      </w:r>
      <w:r w:rsidRPr="0027151B">
        <w:rPr>
          <w:rFonts w:asciiTheme="minorHAnsi" w:hAnsiTheme="minorHAnsi" w:cstheme="minorHAnsi"/>
          <w:b w:val="0"/>
          <w:sz w:val="22"/>
          <w:lang w:val="pl-PL"/>
        </w:rPr>
        <w:t>Wyk</w:t>
      </w:r>
      <w:r>
        <w:rPr>
          <w:rFonts w:asciiTheme="minorHAnsi" w:hAnsiTheme="minorHAnsi" w:cstheme="minorHAnsi"/>
          <w:b w:val="0"/>
          <w:sz w:val="22"/>
          <w:lang w:val="pl-PL"/>
        </w:rPr>
        <w:t>onawcą(-a</w:t>
      </w:r>
      <w:r w:rsidRPr="0027151B">
        <w:rPr>
          <w:rFonts w:asciiTheme="minorHAnsi" w:hAnsiTheme="minorHAnsi" w:cstheme="minorHAnsi"/>
          <w:b w:val="0"/>
          <w:sz w:val="22"/>
          <w:lang w:val="pl-PL"/>
        </w:rPr>
        <w:t>mi</w:t>
      </w:r>
      <w:r>
        <w:rPr>
          <w:rFonts w:asciiTheme="minorHAnsi" w:hAnsiTheme="minorHAnsi" w:cstheme="minorHAnsi"/>
          <w:b w:val="0"/>
          <w:sz w:val="22"/>
          <w:lang w:val="pl-PL"/>
        </w:rPr>
        <w:t>)</w:t>
      </w:r>
      <w:r w:rsidRPr="0027151B">
        <w:rPr>
          <w:rFonts w:asciiTheme="minorHAnsi" w:hAnsiTheme="minorHAnsi" w:cstheme="minorHAnsi"/>
          <w:b w:val="0"/>
          <w:sz w:val="22"/>
        </w:rPr>
        <w:t>, któr</w:t>
      </w:r>
      <w:r>
        <w:rPr>
          <w:rFonts w:asciiTheme="minorHAnsi" w:hAnsiTheme="minorHAnsi" w:cstheme="minorHAnsi"/>
          <w:b w:val="0"/>
          <w:sz w:val="22"/>
          <w:lang w:val="pl-PL"/>
        </w:rPr>
        <w:t>y(-r</w:t>
      </w:r>
      <w:r w:rsidRPr="0027151B">
        <w:rPr>
          <w:rFonts w:asciiTheme="minorHAnsi" w:hAnsiTheme="minorHAnsi" w:cstheme="minorHAnsi"/>
          <w:b w:val="0"/>
          <w:sz w:val="22"/>
        </w:rPr>
        <w:t>zy</w:t>
      </w:r>
      <w:r>
        <w:rPr>
          <w:rFonts w:asciiTheme="minorHAnsi" w:hAnsiTheme="minorHAnsi" w:cstheme="minorHAnsi"/>
          <w:b w:val="0"/>
          <w:sz w:val="22"/>
          <w:lang w:val="pl-PL"/>
        </w:rPr>
        <w:t>)</w:t>
      </w:r>
      <w:r>
        <w:rPr>
          <w:rFonts w:asciiTheme="minorHAnsi" w:hAnsiTheme="minorHAnsi" w:cstheme="minorHAnsi"/>
          <w:b w:val="0"/>
          <w:sz w:val="22"/>
        </w:rPr>
        <w:t xml:space="preserve"> </w:t>
      </w:r>
      <w:r>
        <w:rPr>
          <w:rFonts w:asciiTheme="minorHAnsi" w:hAnsiTheme="minorHAnsi" w:cstheme="minorHAnsi"/>
          <w:b w:val="0"/>
          <w:sz w:val="22"/>
        </w:rPr>
        <w:br/>
        <w:t>złoży</w:t>
      </w:r>
      <w:r>
        <w:rPr>
          <w:rFonts w:asciiTheme="minorHAnsi" w:hAnsiTheme="minorHAnsi" w:cstheme="minorHAnsi"/>
          <w:b w:val="0"/>
          <w:sz w:val="22"/>
          <w:lang w:val="pl-PL"/>
        </w:rPr>
        <w:t>ł(-l</w:t>
      </w:r>
      <w:r w:rsidRPr="0027151B">
        <w:rPr>
          <w:rFonts w:asciiTheme="minorHAnsi" w:hAnsiTheme="minorHAnsi" w:cstheme="minorHAnsi"/>
          <w:b w:val="0"/>
          <w:sz w:val="22"/>
        </w:rPr>
        <w:t>i</w:t>
      </w:r>
      <w:r>
        <w:rPr>
          <w:rFonts w:asciiTheme="minorHAnsi" w:hAnsiTheme="minorHAnsi" w:cstheme="minorHAnsi"/>
          <w:b w:val="0"/>
          <w:sz w:val="22"/>
          <w:lang w:val="pl-PL"/>
        </w:rPr>
        <w:t>)</w:t>
      </w:r>
      <w:r w:rsidRPr="0027151B">
        <w:rPr>
          <w:rFonts w:asciiTheme="minorHAnsi" w:hAnsiTheme="minorHAnsi" w:cstheme="minorHAnsi"/>
          <w:b w:val="0"/>
          <w:sz w:val="22"/>
        </w:rPr>
        <w:t xml:space="preserve"> ofert</w:t>
      </w:r>
      <w:r>
        <w:rPr>
          <w:rFonts w:asciiTheme="minorHAnsi" w:hAnsiTheme="minorHAnsi" w:cstheme="minorHAnsi"/>
          <w:b w:val="0"/>
          <w:sz w:val="22"/>
          <w:lang w:val="pl-PL"/>
        </w:rPr>
        <w:t>ę(-t</w:t>
      </w:r>
      <w:r w:rsidRPr="0027151B">
        <w:rPr>
          <w:rFonts w:asciiTheme="minorHAnsi" w:hAnsiTheme="minorHAnsi" w:cstheme="minorHAnsi"/>
          <w:b w:val="0"/>
          <w:sz w:val="22"/>
        </w:rPr>
        <w:t>y</w:t>
      </w:r>
      <w:r>
        <w:rPr>
          <w:rFonts w:asciiTheme="minorHAnsi" w:hAnsiTheme="minorHAnsi" w:cstheme="minorHAnsi"/>
          <w:b w:val="0"/>
          <w:sz w:val="22"/>
          <w:lang w:val="pl-PL"/>
        </w:rPr>
        <w:t>)</w:t>
      </w:r>
      <w:r w:rsidRPr="0027151B">
        <w:rPr>
          <w:rFonts w:asciiTheme="minorHAnsi" w:hAnsiTheme="minorHAnsi" w:cstheme="minorHAnsi"/>
          <w:b w:val="0"/>
          <w:sz w:val="22"/>
        </w:rPr>
        <w:t>.</w:t>
      </w:r>
      <w:r w:rsidRPr="0027151B">
        <w:rPr>
          <w:rFonts w:asciiTheme="minorHAnsi" w:hAnsiTheme="minorHAnsi" w:cstheme="minorHAnsi"/>
          <w:b w:val="0"/>
          <w:sz w:val="22"/>
          <w:lang w:val="pl-PL"/>
        </w:rPr>
        <w:t xml:space="preserve"> Zamawiający</w:t>
      </w:r>
      <w:r w:rsidRPr="0027151B">
        <w:rPr>
          <w:rFonts w:asciiTheme="minorHAnsi" w:hAnsiTheme="minorHAnsi" w:cstheme="minorHAnsi"/>
          <w:b w:val="0"/>
          <w:sz w:val="22"/>
        </w:rPr>
        <w:t xml:space="preserve"> zaprosi do negocjacji </w:t>
      </w:r>
      <w:r>
        <w:rPr>
          <w:rFonts w:asciiTheme="minorHAnsi" w:hAnsiTheme="minorHAnsi" w:cstheme="minorHAnsi"/>
          <w:b w:val="0"/>
          <w:sz w:val="22"/>
          <w:lang w:val="pl-PL"/>
        </w:rPr>
        <w:t xml:space="preserve">Wykonawcę (-ców, </w:t>
      </w:r>
      <w:r w:rsidRPr="0027151B">
        <w:rPr>
          <w:rFonts w:asciiTheme="minorHAnsi" w:hAnsiTheme="minorHAnsi" w:cstheme="minorHAnsi"/>
          <w:b w:val="0"/>
          <w:sz w:val="22"/>
        </w:rPr>
        <w:t>nie więcej niż dwóch</w:t>
      </w:r>
      <w:r>
        <w:rPr>
          <w:rFonts w:asciiTheme="minorHAnsi" w:hAnsiTheme="minorHAnsi" w:cstheme="minorHAnsi"/>
          <w:b w:val="0"/>
          <w:sz w:val="22"/>
          <w:lang w:val="pl-PL"/>
        </w:rPr>
        <w:t>)</w:t>
      </w:r>
      <w:r>
        <w:rPr>
          <w:rFonts w:asciiTheme="minorHAnsi" w:hAnsiTheme="minorHAnsi" w:cstheme="minorHAnsi"/>
          <w:b w:val="0"/>
          <w:sz w:val="22"/>
        </w:rPr>
        <w:t>, któr</w:t>
      </w:r>
      <w:r>
        <w:rPr>
          <w:rFonts w:asciiTheme="minorHAnsi" w:hAnsiTheme="minorHAnsi" w:cstheme="minorHAnsi"/>
          <w:b w:val="0"/>
          <w:sz w:val="22"/>
          <w:lang w:val="pl-PL"/>
        </w:rPr>
        <w:t>y(-r</w:t>
      </w:r>
      <w:r>
        <w:rPr>
          <w:rFonts w:asciiTheme="minorHAnsi" w:hAnsiTheme="minorHAnsi" w:cstheme="minorHAnsi"/>
          <w:b w:val="0"/>
          <w:sz w:val="22"/>
        </w:rPr>
        <w:t>zy</w:t>
      </w:r>
      <w:r>
        <w:rPr>
          <w:rFonts w:asciiTheme="minorHAnsi" w:hAnsiTheme="minorHAnsi" w:cstheme="minorHAnsi"/>
          <w:b w:val="0"/>
          <w:sz w:val="22"/>
          <w:lang w:val="pl-PL"/>
        </w:rPr>
        <w:t>)</w:t>
      </w:r>
      <w:r>
        <w:rPr>
          <w:rFonts w:asciiTheme="minorHAnsi" w:hAnsiTheme="minorHAnsi" w:cstheme="minorHAnsi"/>
          <w:b w:val="0"/>
          <w:sz w:val="22"/>
        </w:rPr>
        <w:t xml:space="preserve"> złoży</w:t>
      </w:r>
      <w:r>
        <w:rPr>
          <w:rFonts w:asciiTheme="minorHAnsi" w:hAnsiTheme="minorHAnsi" w:cstheme="minorHAnsi"/>
          <w:b w:val="0"/>
          <w:sz w:val="22"/>
          <w:lang w:val="pl-PL"/>
        </w:rPr>
        <w:t>ł(-</w:t>
      </w:r>
      <w:r>
        <w:rPr>
          <w:rFonts w:asciiTheme="minorHAnsi" w:hAnsiTheme="minorHAnsi" w:cstheme="minorHAnsi"/>
          <w:b w:val="0"/>
          <w:sz w:val="22"/>
        </w:rPr>
        <w:t>li</w:t>
      </w:r>
      <w:r>
        <w:rPr>
          <w:rFonts w:asciiTheme="minorHAnsi" w:hAnsiTheme="minorHAnsi" w:cstheme="minorHAnsi"/>
          <w:b w:val="0"/>
          <w:sz w:val="22"/>
          <w:lang w:val="pl-PL"/>
        </w:rPr>
        <w:t>)</w:t>
      </w:r>
      <w:r>
        <w:rPr>
          <w:rFonts w:asciiTheme="minorHAnsi" w:hAnsiTheme="minorHAnsi" w:cstheme="minorHAnsi"/>
          <w:b w:val="0"/>
          <w:sz w:val="22"/>
        </w:rPr>
        <w:t xml:space="preserve"> ofertę </w:t>
      </w:r>
      <w:r w:rsidRPr="0027151B">
        <w:rPr>
          <w:rFonts w:asciiTheme="minorHAnsi" w:hAnsiTheme="minorHAnsi" w:cstheme="minorHAnsi"/>
          <w:b w:val="0"/>
          <w:sz w:val="22"/>
        </w:rPr>
        <w:t>z najkorzystniejszą ceną, przy czym negocjacje dotyczyć będą wyłącznie cen ofert</w:t>
      </w:r>
      <w:r>
        <w:rPr>
          <w:rFonts w:asciiTheme="minorHAnsi" w:hAnsiTheme="minorHAnsi" w:cstheme="minorHAnsi"/>
          <w:b w:val="0"/>
          <w:sz w:val="22"/>
          <w:lang w:val="pl-PL"/>
        </w:rPr>
        <w:t>y(-t)</w:t>
      </w:r>
      <w:r w:rsidRPr="0027151B">
        <w:rPr>
          <w:rFonts w:asciiTheme="minorHAnsi" w:hAnsiTheme="minorHAnsi" w:cstheme="minorHAnsi"/>
          <w:b w:val="0"/>
          <w:sz w:val="22"/>
        </w:rPr>
        <w:t xml:space="preserve">. </w:t>
      </w:r>
      <w:r w:rsidRPr="0027151B">
        <w:rPr>
          <w:rFonts w:asciiTheme="minorHAnsi" w:hAnsiTheme="minorHAnsi" w:cstheme="minorHAnsi"/>
          <w:b w:val="0"/>
          <w:sz w:val="22"/>
          <w:lang w:val="pl-PL"/>
        </w:rPr>
        <w:t>Oferta</w:t>
      </w:r>
      <w:r w:rsidRPr="0027151B">
        <w:rPr>
          <w:rFonts w:asciiTheme="minorHAnsi" w:hAnsiTheme="minorHAnsi" w:cstheme="minorHAnsi"/>
          <w:b w:val="0"/>
          <w:sz w:val="22"/>
        </w:rPr>
        <w:t xml:space="preserve"> dodatkowa nie może zawierać ceny wyższej niż w ofercie pierwotnie złożonej. </w:t>
      </w:r>
      <w:r w:rsidRPr="0027151B">
        <w:rPr>
          <w:rFonts w:asciiTheme="minorHAnsi" w:hAnsiTheme="minorHAnsi" w:cstheme="minorHAnsi"/>
          <w:b w:val="0"/>
          <w:sz w:val="22"/>
        </w:rPr>
        <w:lastRenderedPageBreak/>
        <w:t>Jeżeli oferta dodatkowa będzie zawierała cenę wyższą niż w ofercie pierwotnie złożonej, oferta</w:t>
      </w:r>
      <w:r>
        <w:rPr>
          <w:rFonts w:asciiTheme="minorHAnsi" w:hAnsiTheme="minorHAnsi" w:cstheme="minorHAnsi"/>
          <w:b w:val="0"/>
          <w:sz w:val="22"/>
        </w:rPr>
        <w:t xml:space="preserve"> dodatkowa zostanie odrzucona, </w:t>
      </w:r>
      <w:r w:rsidRPr="0027151B">
        <w:rPr>
          <w:rFonts w:asciiTheme="minorHAnsi" w:hAnsiTheme="minorHAnsi" w:cstheme="minorHAnsi"/>
          <w:b w:val="0"/>
          <w:sz w:val="22"/>
        </w:rPr>
        <w:t xml:space="preserve">a </w:t>
      </w:r>
      <w:r w:rsidRPr="0027151B">
        <w:rPr>
          <w:rFonts w:asciiTheme="minorHAnsi" w:hAnsiTheme="minorHAnsi" w:cstheme="minorHAnsi"/>
          <w:b w:val="0"/>
          <w:sz w:val="22"/>
          <w:lang w:val="pl-PL"/>
        </w:rPr>
        <w:t>Wykonawca</w:t>
      </w:r>
      <w:r w:rsidRPr="0027151B">
        <w:rPr>
          <w:rFonts w:asciiTheme="minorHAnsi" w:hAnsiTheme="minorHAnsi" w:cstheme="minorHAnsi"/>
          <w:b w:val="0"/>
          <w:sz w:val="22"/>
        </w:rPr>
        <w:t xml:space="preserve"> będzie związany ofertą pierwotnie złożoną.</w:t>
      </w:r>
    </w:p>
    <w:p w14:paraId="5AFFA91A" w14:textId="04E7C7D4" w:rsidR="003B089B" w:rsidRPr="0027151B" w:rsidRDefault="003B089B" w:rsidP="001C669A">
      <w:pPr>
        <w:pStyle w:val="Tekstpodstawowywcity21"/>
        <w:numPr>
          <w:ilvl w:val="1"/>
          <w:numId w:val="13"/>
        </w:numPr>
        <w:tabs>
          <w:tab w:val="clear" w:pos="1440"/>
          <w:tab w:val="num" w:pos="426"/>
        </w:tabs>
        <w:suppressAutoHyphens/>
        <w:spacing w:before="60" w:after="60"/>
        <w:ind w:left="425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27151B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Jeżeli zaoferowana cena lub jej istotne części składowe, wydają się rażąco niskie w stosunku do przedmiotu zamówienia lub budzą wątpliwości Zamawiającego co do możliwości wykonania przedmiotu zamówienia zgodnie z wymogami określonymi w dokumentach zamówienia lub wynikającymi z odrębnych przepisów, Zamawiający może żądać od Wykonawcy wyjaśnień, w tym złożenia dowodów w zakresie wyliczenia ceny lub ich istotnych części składowych. </w:t>
      </w:r>
    </w:p>
    <w:p w14:paraId="1D0720D7" w14:textId="5ECCD4C6" w:rsidR="003B089B" w:rsidRPr="004E6B4C" w:rsidRDefault="003B089B" w:rsidP="001C669A">
      <w:pPr>
        <w:pStyle w:val="Tekstpodstawowywcity21"/>
        <w:numPr>
          <w:ilvl w:val="1"/>
          <w:numId w:val="13"/>
        </w:numPr>
        <w:tabs>
          <w:tab w:val="clear" w:pos="1440"/>
          <w:tab w:val="num" w:pos="426"/>
        </w:tabs>
        <w:suppressAutoHyphens/>
        <w:ind w:left="425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Wykonawcę, którego oferta została uznana za najkorzystniejszą, a który nie przedłożył wraz z ofertą wszystkich wymaganych dokumentów lub oświadczeń, Zamawiający może wezwać do ich złożenia, uzupełnienia lub poprawienia lub do udzielenia wyjaśnień w wyznaczonym przez siebie terminie, chyba, że mimo ich złożenia, uzupełnienia lub poprawienia lub udzielenia wyjaśnień oferta podlega odrzuceniu albo konieczne jest unieważnienie postępowania. </w:t>
      </w:r>
    </w:p>
    <w:p w14:paraId="510A53BE" w14:textId="5D5DAD9A" w:rsidR="009A6589" w:rsidRPr="00C14ADE" w:rsidRDefault="0019326C" w:rsidP="00294776">
      <w:pPr>
        <w:pStyle w:val="Tekstpodstawowywcity21"/>
        <w:numPr>
          <w:ilvl w:val="1"/>
          <w:numId w:val="13"/>
        </w:numPr>
        <w:tabs>
          <w:tab w:val="clear" w:pos="1440"/>
          <w:tab w:val="num" w:pos="426"/>
        </w:tabs>
        <w:suppressAutoHyphens/>
        <w:spacing w:before="120"/>
        <w:ind w:left="425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sz w:val="22"/>
          <w:szCs w:val="22"/>
        </w:rPr>
        <w:t xml:space="preserve">Zamawiający nie wzywa do złożenia podmiotowych środków dowodowych (jeśli wymagano) lub do uzupełnienia dokumentów potwierdzających umocowanie do reprezentacji </w:t>
      </w:r>
      <w:r w:rsidR="006F0521" w:rsidRPr="004E6B4C">
        <w:rPr>
          <w:rFonts w:asciiTheme="minorHAnsi" w:hAnsiTheme="minorHAnsi" w:cstheme="minorHAnsi"/>
          <w:b w:val="0"/>
          <w:sz w:val="22"/>
          <w:szCs w:val="22"/>
          <w:lang w:val="pl-PL"/>
        </w:rPr>
        <w:t>W</w:t>
      </w:r>
      <w:r w:rsidRPr="004E6B4C">
        <w:rPr>
          <w:rFonts w:asciiTheme="minorHAnsi" w:hAnsiTheme="minorHAnsi" w:cstheme="minorHAnsi"/>
          <w:b w:val="0"/>
          <w:sz w:val="22"/>
          <w:szCs w:val="22"/>
        </w:rPr>
        <w:t xml:space="preserve">ykonawcy, jeżeli może je uzyskać za pomocą bezpłatnych i ogólnodostępnych baz danych, w szczególności rejestrów publicznych w rozumieniu </w:t>
      </w:r>
      <w:hyperlink r:id="rId10" w:anchor="/document/17181936?cm=DOCUMENT" w:history="1">
        <w:r w:rsidRPr="004E6B4C">
          <w:rPr>
            <w:rStyle w:val="Hipercze"/>
            <w:rFonts w:asciiTheme="minorHAnsi" w:hAnsiTheme="minorHAnsi" w:cstheme="minorHAnsi"/>
            <w:b w:val="0"/>
            <w:sz w:val="22"/>
            <w:szCs w:val="22"/>
          </w:rPr>
          <w:t>ustawy</w:t>
        </w:r>
      </w:hyperlink>
      <w:r w:rsidRPr="004E6B4C">
        <w:rPr>
          <w:rFonts w:asciiTheme="minorHAnsi" w:hAnsiTheme="minorHAnsi" w:cstheme="minorHAnsi"/>
          <w:b w:val="0"/>
          <w:sz w:val="22"/>
          <w:szCs w:val="22"/>
        </w:rPr>
        <w:t xml:space="preserve"> z dnia 17 lutego 2005</w:t>
      </w:r>
      <w:r w:rsidR="00C81FEB">
        <w:rPr>
          <w:rFonts w:asciiTheme="minorHAnsi" w:hAnsiTheme="minorHAnsi" w:cstheme="minorHAnsi"/>
          <w:b w:val="0"/>
          <w:sz w:val="22"/>
          <w:szCs w:val="22"/>
          <w:lang w:val="pl-PL"/>
        </w:rPr>
        <w:t xml:space="preserve"> </w:t>
      </w:r>
      <w:r w:rsidRPr="004E6B4C">
        <w:rPr>
          <w:rFonts w:asciiTheme="minorHAnsi" w:hAnsiTheme="minorHAnsi" w:cstheme="minorHAnsi"/>
          <w:b w:val="0"/>
          <w:sz w:val="22"/>
          <w:szCs w:val="22"/>
        </w:rPr>
        <w:t>r. o informatyzacji działalności podmiotów realizujących zadania publiczne.</w:t>
      </w:r>
    </w:p>
    <w:p w14:paraId="6DD9E008" w14:textId="77777777" w:rsidR="00C14ADE" w:rsidRPr="00294776" w:rsidRDefault="00C14ADE" w:rsidP="00C14ADE">
      <w:pPr>
        <w:pStyle w:val="Tekstpodstawowywcity21"/>
        <w:suppressAutoHyphens/>
        <w:spacing w:before="120"/>
        <w:ind w:left="425"/>
        <w:rPr>
          <w:rFonts w:asciiTheme="minorHAnsi" w:hAnsiTheme="minorHAnsi" w:cstheme="minorHAnsi"/>
          <w:b w:val="0"/>
          <w:bCs w:val="0"/>
          <w:sz w:val="22"/>
          <w:szCs w:val="22"/>
        </w:rPr>
      </w:pPr>
    </w:p>
    <w:p w14:paraId="786F09C0" w14:textId="4225857C" w:rsidR="00B41AB8" w:rsidRPr="004E6B4C" w:rsidRDefault="003B089B" w:rsidP="001C669A">
      <w:pPr>
        <w:pStyle w:val="ZTIRPKTzmpkttiret"/>
        <w:numPr>
          <w:ilvl w:val="0"/>
          <w:numId w:val="14"/>
        </w:numPr>
        <w:tabs>
          <w:tab w:val="clear" w:pos="720"/>
          <w:tab w:val="left" w:pos="425"/>
          <w:tab w:val="left" w:pos="567"/>
        </w:tabs>
        <w:spacing w:before="120" w:line="240" w:lineRule="auto"/>
        <w:ind w:left="454" w:hanging="454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>PRZESŁANKI ODRZUCENIA OFERT</w:t>
      </w:r>
    </w:p>
    <w:p w14:paraId="1509E839" w14:textId="77777777" w:rsidR="003B089B" w:rsidRPr="004E6B4C" w:rsidRDefault="003B089B" w:rsidP="00535663">
      <w:pPr>
        <w:pStyle w:val="Tekstpodstawowywcity21"/>
        <w:numPr>
          <w:ilvl w:val="0"/>
          <w:numId w:val="11"/>
        </w:numPr>
        <w:tabs>
          <w:tab w:val="clear" w:pos="360"/>
          <w:tab w:val="num" w:pos="426"/>
        </w:tabs>
        <w:suppressAutoHyphens/>
        <w:spacing w:before="60" w:after="60"/>
        <w:ind w:left="426" w:hanging="426"/>
        <w:rPr>
          <w:rFonts w:asciiTheme="minorHAnsi" w:hAnsiTheme="minorHAnsi" w:cstheme="minorHAnsi"/>
          <w:b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sz w:val="22"/>
          <w:szCs w:val="22"/>
        </w:rPr>
        <w:t>Zamawiający odrzuci ofertę, jeżeli:</w:t>
      </w:r>
    </w:p>
    <w:p w14:paraId="381E8FB3" w14:textId="77777777" w:rsidR="003B089B" w:rsidRPr="004E6B4C" w:rsidRDefault="003B089B" w:rsidP="00BC1439">
      <w:pPr>
        <w:pStyle w:val="Tekstpodstawowywcity21"/>
        <w:numPr>
          <w:ilvl w:val="0"/>
          <w:numId w:val="10"/>
        </w:numPr>
        <w:suppressAutoHyphens/>
        <w:ind w:left="851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została złożona po terminie składania ofert,</w:t>
      </w:r>
    </w:p>
    <w:p w14:paraId="077B9A53" w14:textId="77777777" w:rsidR="003B089B" w:rsidRPr="004E6B4C" w:rsidRDefault="003B089B" w:rsidP="00BC1439">
      <w:pPr>
        <w:pStyle w:val="Tekstpodstawowywcity21"/>
        <w:numPr>
          <w:ilvl w:val="0"/>
          <w:numId w:val="10"/>
        </w:numPr>
        <w:suppressAutoHyphens/>
        <w:ind w:left="851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została złożona przez Wykonawcę niespełniającego warunków udziału w postępowaniu – jeśli wymagano,</w:t>
      </w:r>
    </w:p>
    <w:p w14:paraId="2BDC22E4" w14:textId="77777777" w:rsidR="003B089B" w:rsidRPr="004E6B4C" w:rsidRDefault="003B089B" w:rsidP="00BC1439">
      <w:pPr>
        <w:pStyle w:val="Tekstpodstawowywcity21"/>
        <w:numPr>
          <w:ilvl w:val="0"/>
          <w:numId w:val="10"/>
        </w:numPr>
        <w:suppressAutoHyphens/>
        <w:ind w:left="851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jest nieważna na podstawie odrębnych przepisów,</w:t>
      </w:r>
    </w:p>
    <w:p w14:paraId="37335C45" w14:textId="77777777" w:rsidR="003B089B" w:rsidRPr="004E6B4C" w:rsidRDefault="003B089B" w:rsidP="00BC1439">
      <w:pPr>
        <w:pStyle w:val="Tekstpodstawowywcity21"/>
        <w:numPr>
          <w:ilvl w:val="0"/>
          <w:numId w:val="10"/>
        </w:numPr>
        <w:suppressAutoHyphens/>
        <w:ind w:left="851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jej treść jest niezgodna z warunkami zapytania ofertowego,</w:t>
      </w:r>
    </w:p>
    <w:p w14:paraId="48679BEE" w14:textId="77777777" w:rsidR="003B089B" w:rsidRPr="004E6B4C" w:rsidRDefault="003B089B" w:rsidP="00BC1439">
      <w:pPr>
        <w:pStyle w:val="Tekstpodstawowywcity21"/>
        <w:numPr>
          <w:ilvl w:val="0"/>
          <w:numId w:val="10"/>
        </w:numPr>
        <w:suppressAutoHyphens/>
        <w:ind w:left="851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zawiera błędy w obliczeniu ceny, których nie można poprawić,</w:t>
      </w:r>
    </w:p>
    <w:p w14:paraId="49D5E3A2" w14:textId="77777777" w:rsidR="003B089B" w:rsidRPr="004E6B4C" w:rsidRDefault="003B089B" w:rsidP="00BC1439">
      <w:pPr>
        <w:pStyle w:val="Tekstpodstawowywcity21"/>
        <w:numPr>
          <w:ilvl w:val="0"/>
          <w:numId w:val="10"/>
        </w:numPr>
        <w:suppressAutoHyphens/>
        <w:ind w:left="851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Wykonawca nie wyraził zgody na przedłużenie terminu związania ofertą,</w:t>
      </w:r>
    </w:p>
    <w:p w14:paraId="2D8AA674" w14:textId="5E94EB63" w:rsidR="003B089B" w:rsidRPr="004E6B4C" w:rsidRDefault="003B089B" w:rsidP="00BC1439">
      <w:pPr>
        <w:pStyle w:val="Tekstpodstawowywcity21"/>
        <w:numPr>
          <w:ilvl w:val="0"/>
          <w:numId w:val="10"/>
        </w:numPr>
        <w:suppressAutoHyphens/>
        <w:ind w:left="851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Wykonawca nie wyraził zgody na wybór jego oferty po upływie terminu związania ofertą</w:t>
      </w:r>
      <w:r w:rsidR="001F3CD7" w:rsidRPr="004E6B4C">
        <w:rPr>
          <w:rFonts w:asciiTheme="minorHAnsi" w:hAnsiTheme="minorHAnsi" w:cstheme="minorHAnsi"/>
          <w:b w:val="0"/>
          <w:bCs w:val="0"/>
          <w:sz w:val="22"/>
          <w:szCs w:val="22"/>
          <w:lang w:val="pl-PL"/>
        </w:rPr>
        <w:t>,</w:t>
      </w:r>
    </w:p>
    <w:p w14:paraId="2A05B039" w14:textId="7A58F053" w:rsidR="000D5CD8" w:rsidRPr="00382D45" w:rsidRDefault="001F3CD7" w:rsidP="00BC1439">
      <w:pPr>
        <w:pStyle w:val="Tekstpodstawowywcity21"/>
        <w:numPr>
          <w:ilvl w:val="0"/>
          <w:numId w:val="10"/>
        </w:numPr>
        <w:suppressAutoHyphens/>
        <w:ind w:left="851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  <w:lang w:val="pl-PL"/>
        </w:rPr>
        <w:t>Wykonawca podlega wykluczeniu z postępowania</w:t>
      </w:r>
      <w:r w:rsidR="003D3824">
        <w:rPr>
          <w:rFonts w:asciiTheme="minorHAnsi" w:hAnsiTheme="minorHAnsi" w:cstheme="minorHAnsi"/>
          <w:b w:val="0"/>
          <w:bCs w:val="0"/>
          <w:sz w:val="22"/>
          <w:szCs w:val="22"/>
          <w:lang w:val="pl-PL"/>
        </w:rPr>
        <w:t>,</w:t>
      </w:r>
    </w:p>
    <w:p w14:paraId="4CD7524A" w14:textId="143B85B4" w:rsidR="003A0AF7" w:rsidRPr="009A6589" w:rsidRDefault="00382D45" w:rsidP="00BC1439">
      <w:pPr>
        <w:pStyle w:val="Tekstpodstawowywcity21"/>
        <w:numPr>
          <w:ilvl w:val="0"/>
          <w:numId w:val="10"/>
        </w:numPr>
        <w:suppressAutoHyphens/>
        <w:ind w:left="851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>
        <w:rPr>
          <w:rFonts w:asciiTheme="minorHAnsi" w:hAnsiTheme="minorHAnsi" w:cstheme="minorHAnsi"/>
          <w:b w:val="0"/>
          <w:bCs w:val="0"/>
          <w:sz w:val="22"/>
          <w:szCs w:val="22"/>
          <w:lang w:val="pl-PL"/>
        </w:rPr>
        <w:t>jej przyjęcie naruszałoby bezpieczeństwo publiczne lub istotny interes bezpieczeństwa państwa, a tego bezpieczeństwa lub interesu nie można zagwarantować w inny sposób</w:t>
      </w:r>
      <w:r w:rsidR="003D3824">
        <w:rPr>
          <w:rFonts w:asciiTheme="minorHAnsi" w:hAnsiTheme="minorHAnsi" w:cstheme="minorHAnsi"/>
          <w:b w:val="0"/>
          <w:bCs w:val="0"/>
          <w:sz w:val="22"/>
          <w:szCs w:val="22"/>
          <w:lang w:val="pl-PL"/>
        </w:rPr>
        <w:t>.</w:t>
      </w:r>
    </w:p>
    <w:p w14:paraId="4A851086" w14:textId="77777777" w:rsidR="009A6589" w:rsidRPr="00382D45" w:rsidRDefault="009A6589" w:rsidP="009A6589">
      <w:pPr>
        <w:pStyle w:val="Tekstpodstawowywcity21"/>
        <w:suppressAutoHyphens/>
        <w:ind w:left="720"/>
        <w:rPr>
          <w:rFonts w:asciiTheme="minorHAnsi" w:hAnsiTheme="minorHAnsi" w:cstheme="minorHAnsi"/>
          <w:b w:val="0"/>
          <w:bCs w:val="0"/>
          <w:sz w:val="22"/>
          <w:szCs w:val="22"/>
        </w:rPr>
      </w:pPr>
    </w:p>
    <w:p w14:paraId="55F3E736" w14:textId="7B3FF11A" w:rsidR="00B41AB8" w:rsidRPr="004E6B4C" w:rsidRDefault="003B089B" w:rsidP="001C669A">
      <w:pPr>
        <w:pStyle w:val="Nagwek9"/>
        <w:numPr>
          <w:ilvl w:val="0"/>
          <w:numId w:val="14"/>
        </w:numPr>
        <w:tabs>
          <w:tab w:val="left" w:pos="425"/>
          <w:tab w:val="left" w:pos="567"/>
        </w:tabs>
        <w:spacing w:before="120" w:after="0"/>
        <w:rPr>
          <w:rFonts w:asciiTheme="minorHAnsi" w:hAnsiTheme="minorHAnsi" w:cstheme="minorHAnsi"/>
          <w:b/>
          <w:color w:val="000000"/>
          <w:sz w:val="22"/>
          <w:szCs w:val="22"/>
          <w:u w:val="none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  <w:u w:val="none"/>
        </w:rPr>
        <w:t>TERMIN ZWIĄZANIA OFERTĄ</w:t>
      </w:r>
    </w:p>
    <w:p w14:paraId="5D013200" w14:textId="101072E8" w:rsidR="003B089B" w:rsidRPr="004E6B4C" w:rsidRDefault="003B089B" w:rsidP="001C669A">
      <w:pPr>
        <w:numPr>
          <w:ilvl w:val="0"/>
          <w:numId w:val="12"/>
        </w:numPr>
        <w:tabs>
          <w:tab w:val="left" w:pos="426"/>
        </w:tabs>
        <w:spacing w:before="60" w:after="60"/>
        <w:ind w:left="425" w:hanging="425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color w:val="000000"/>
          <w:sz w:val="22"/>
          <w:szCs w:val="22"/>
        </w:rPr>
        <w:t xml:space="preserve">Wykonawca pozostaje związany złożoną ofertą przez </w:t>
      </w:r>
      <w:r w:rsidR="00FF63CB">
        <w:rPr>
          <w:rFonts w:asciiTheme="minorHAnsi" w:hAnsiTheme="minorHAnsi" w:cstheme="minorHAnsi"/>
          <w:color w:val="000000"/>
          <w:sz w:val="22"/>
          <w:szCs w:val="22"/>
        </w:rPr>
        <w:t>6</w:t>
      </w:r>
      <w:r w:rsidR="00B62296" w:rsidRPr="004E6B4C">
        <w:rPr>
          <w:rFonts w:asciiTheme="minorHAnsi" w:hAnsiTheme="minorHAnsi" w:cstheme="minorHAnsi"/>
          <w:color w:val="000000"/>
          <w:sz w:val="22"/>
          <w:szCs w:val="22"/>
        </w:rPr>
        <w:t>0</w:t>
      </w:r>
      <w:r w:rsidRPr="004E6B4C">
        <w:rPr>
          <w:rFonts w:asciiTheme="minorHAnsi" w:hAnsiTheme="minorHAnsi" w:cstheme="minorHAnsi"/>
          <w:color w:val="000000"/>
          <w:sz w:val="22"/>
          <w:szCs w:val="22"/>
        </w:rPr>
        <w:t xml:space="preserve"> dni. Bieg terminu związania ofertą rozpoczyna się wraz z upływem terminu składania ofert.</w:t>
      </w:r>
    </w:p>
    <w:p w14:paraId="228F4CE4" w14:textId="6DD7BF1E" w:rsidR="00D54586" w:rsidRDefault="003B089B" w:rsidP="00AB03B2">
      <w:pPr>
        <w:numPr>
          <w:ilvl w:val="0"/>
          <w:numId w:val="12"/>
        </w:numPr>
        <w:tabs>
          <w:tab w:val="left" w:pos="426"/>
        </w:tabs>
        <w:ind w:hanging="72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color w:val="000000"/>
          <w:sz w:val="22"/>
          <w:szCs w:val="22"/>
        </w:rPr>
        <w:t>Wykonawca samodzielnie lub na wniosek Zamawiającego może przedłużyć termin związania ofertą.</w:t>
      </w:r>
    </w:p>
    <w:p w14:paraId="08CBC4F5" w14:textId="77777777" w:rsidR="009A6589" w:rsidRPr="00AB03B2" w:rsidRDefault="009A6589" w:rsidP="009A6589">
      <w:pPr>
        <w:tabs>
          <w:tab w:val="left" w:pos="426"/>
        </w:tabs>
        <w:ind w:left="720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4B8886F5" w14:textId="7518DA73" w:rsidR="003B089B" w:rsidRPr="004E6B4C" w:rsidRDefault="003B089B" w:rsidP="001C669A">
      <w:pPr>
        <w:pStyle w:val="Akapitzlist"/>
        <w:numPr>
          <w:ilvl w:val="0"/>
          <w:numId w:val="14"/>
        </w:numPr>
        <w:tabs>
          <w:tab w:val="left" w:pos="425"/>
          <w:tab w:val="left" w:pos="567"/>
        </w:tabs>
        <w:spacing w:before="120"/>
        <w:contextualSpacing w:val="0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PRZESŁANKI UNIEWAŻNIENIA POSTĘPOWANIA </w:t>
      </w:r>
    </w:p>
    <w:p w14:paraId="4FAE4FC7" w14:textId="77777777" w:rsidR="003B089B" w:rsidRPr="004E6B4C" w:rsidRDefault="003B089B" w:rsidP="001C669A">
      <w:pPr>
        <w:numPr>
          <w:ilvl w:val="3"/>
          <w:numId w:val="8"/>
        </w:numPr>
        <w:tabs>
          <w:tab w:val="left" w:pos="426"/>
        </w:tabs>
        <w:spacing w:before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Zamawiający unieważnia postępowanie o udzielenie zamówienia, jeżeli:</w:t>
      </w:r>
    </w:p>
    <w:p w14:paraId="6D3758E9" w14:textId="77777777" w:rsidR="003B089B" w:rsidRPr="004E6B4C" w:rsidRDefault="003B089B" w:rsidP="00BC1439">
      <w:pPr>
        <w:pStyle w:val="Akapitzlist"/>
        <w:numPr>
          <w:ilvl w:val="0"/>
          <w:numId w:val="9"/>
        </w:numPr>
        <w:ind w:left="851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nie złożono żadnej oferty,</w:t>
      </w:r>
    </w:p>
    <w:p w14:paraId="7F5AD7C1" w14:textId="77777777" w:rsidR="003B089B" w:rsidRPr="004E6B4C" w:rsidRDefault="003B089B" w:rsidP="00BC1439">
      <w:pPr>
        <w:pStyle w:val="Akapitzlist"/>
        <w:numPr>
          <w:ilvl w:val="0"/>
          <w:numId w:val="9"/>
        </w:numPr>
        <w:ind w:left="851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wszystkie oferty podlegały odrzuceniu,</w:t>
      </w:r>
    </w:p>
    <w:p w14:paraId="5B1403B8" w14:textId="77777777" w:rsidR="003B089B" w:rsidRPr="004E6B4C" w:rsidRDefault="003B089B" w:rsidP="00BC1439">
      <w:pPr>
        <w:pStyle w:val="Akapitzlist"/>
        <w:numPr>
          <w:ilvl w:val="0"/>
          <w:numId w:val="9"/>
        </w:numPr>
        <w:ind w:left="851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cena najkorzystniejszej oferty lub oferta z najniższą ceną przewyższa kwotę, którą Zamawiający zamierza przeznaczyć na sfinansowanie zamówienia, chyba że Zamawiający może zwiększyć tę kwotę do ceny najkorzystniejszej oferty,</w:t>
      </w:r>
    </w:p>
    <w:p w14:paraId="29DF8662" w14:textId="77777777" w:rsidR="003B089B" w:rsidRPr="004E6B4C" w:rsidRDefault="003B089B" w:rsidP="00BC1439">
      <w:pPr>
        <w:pStyle w:val="Akapitzlist"/>
        <w:numPr>
          <w:ilvl w:val="0"/>
          <w:numId w:val="9"/>
        </w:numPr>
        <w:ind w:left="851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zostały złożone oferty dodatkowe o takiej samej cenie,</w:t>
      </w:r>
    </w:p>
    <w:p w14:paraId="7F331D96" w14:textId="77777777" w:rsidR="003B089B" w:rsidRPr="004E6B4C" w:rsidRDefault="003B089B" w:rsidP="00BC1439">
      <w:pPr>
        <w:pStyle w:val="Akapitzlist"/>
        <w:numPr>
          <w:ilvl w:val="0"/>
          <w:numId w:val="9"/>
        </w:numPr>
        <w:ind w:left="851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wystąpiła istotna zmiana okoliczności powodująca, że prowadzenie postępowania lub wykonanie zamówienia nie leży w interesie publicznym, czego nie można było wcześniej przewidzieć,</w:t>
      </w:r>
    </w:p>
    <w:p w14:paraId="67030857" w14:textId="77777777" w:rsidR="003B089B" w:rsidRPr="004E6B4C" w:rsidRDefault="003B089B" w:rsidP="00BC1439">
      <w:pPr>
        <w:pStyle w:val="Akapitzlist"/>
        <w:numPr>
          <w:ilvl w:val="0"/>
          <w:numId w:val="9"/>
        </w:numPr>
        <w:ind w:left="851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lastRenderedPageBreak/>
        <w:t>postępowanie obarczone jest niemożliwą do usunięcia wadą uniemożliwiającą zawarcie niepodlegającej unieważnieniu umowy w sprawie zamówienia publicznego,</w:t>
      </w:r>
    </w:p>
    <w:p w14:paraId="7A63CD64" w14:textId="01E62DB6" w:rsidR="003B089B" w:rsidRPr="004E6B4C" w:rsidRDefault="003B089B" w:rsidP="00BC1439">
      <w:pPr>
        <w:pStyle w:val="Akapitzlist"/>
        <w:numPr>
          <w:ilvl w:val="0"/>
          <w:numId w:val="9"/>
        </w:numPr>
        <w:ind w:left="851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Wykonawca nie wniósł wymaganego zabezpieczenia należytego wykonania umowy </w:t>
      </w:r>
      <w:r w:rsidR="001F3CD7" w:rsidRPr="004E6B4C">
        <w:rPr>
          <w:rFonts w:asciiTheme="minorHAnsi" w:hAnsiTheme="minorHAnsi" w:cstheme="minorHAnsi"/>
          <w:sz w:val="22"/>
          <w:szCs w:val="22"/>
        </w:rPr>
        <w:t xml:space="preserve">(jeżeli wymagano), </w:t>
      </w:r>
      <w:r w:rsidRPr="004E6B4C">
        <w:rPr>
          <w:rFonts w:asciiTheme="minorHAnsi" w:hAnsiTheme="minorHAnsi" w:cstheme="minorHAnsi"/>
          <w:sz w:val="22"/>
          <w:szCs w:val="22"/>
        </w:rPr>
        <w:t xml:space="preserve">lub uchylił się od zawarcia umowy </w:t>
      </w:r>
    </w:p>
    <w:p w14:paraId="61CB62B9" w14:textId="0F7245BF" w:rsidR="003B089B" w:rsidRPr="004E6B4C" w:rsidRDefault="003B089B" w:rsidP="001C669A">
      <w:pPr>
        <w:pStyle w:val="Default"/>
        <w:numPr>
          <w:ilvl w:val="1"/>
          <w:numId w:val="8"/>
        </w:numPr>
        <w:suppressAutoHyphens w:val="0"/>
        <w:autoSpaceDN w:val="0"/>
        <w:adjustRightInd w:val="0"/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 O unieważnieniu postępowania o udzielenie zamówienia Zamawiający zawiadamia równocześnie wszystkich Wykonawców, którzy ubiega</w:t>
      </w:r>
      <w:r w:rsidR="0020253A" w:rsidRPr="004E6B4C">
        <w:rPr>
          <w:rFonts w:asciiTheme="minorHAnsi" w:hAnsiTheme="minorHAnsi" w:cstheme="minorHAnsi"/>
          <w:sz w:val="22"/>
          <w:szCs w:val="22"/>
        </w:rPr>
        <w:t>li się o udzielenie zamówienia.</w:t>
      </w:r>
    </w:p>
    <w:p w14:paraId="66431D8F" w14:textId="5A74931B" w:rsidR="009A6589" w:rsidRPr="00C14ADE" w:rsidRDefault="003B089B" w:rsidP="0042444E">
      <w:pPr>
        <w:pStyle w:val="Default"/>
        <w:numPr>
          <w:ilvl w:val="1"/>
          <w:numId w:val="8"/>
        </w:numPr>
        <w:suppressAutoHyphens w:val="0"/>
        <w:autoSpaceDN w:val="0"/>
        <w:adjustRightInd w:val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bCs/>
          <w:sz w:val="22"/>
          <w:szCs w:val="22"/>
        </w:rPr>
        <w:t xml:space="preserve"> Zamawiający zastrzega sobie możliwość unieważnienia postępowania bez podawania przyczyn.</w:t>
      </w:r>
    </w:p>
    <w:p w14:paraId="453C6AEB" w14:textId="77777777" w:rsidR="00C14ADE" w:rsidRPr="0042444E" w:rsidRDefault="00C14ADE" w:rsidP="00C14ADE">
      <w:pPr>
        <w:pStyle w:val="Default"/>
        <w:suppressAutoHyphens w:val="0"/>
        <w:autoSpaceDN w:val="0"/>
        <w:adjustRightInd w:val="0"/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p w14:paraId="0905D11D" w14:textId="6B121FCA" w:rsidR="003B089B" w:rsidRPr="004E6B4C" w:rsidRDefault="003B089B" w:rsidP="001C669A">
      <w:pPr>
        <w:pStyle w:val="Akapitzlist"/>
        <w:numPr>
          <w:ilvl w:val="0"/>
          <w:numId w:val="14"/>
        </w:numPr>
        <w:tabs>
          <w:tab w:val="left" w:pos="425"/>
          <w:tab w:val="left" w:pos="567"/>
        </w:tabs>
        <w:spacing w:before="120"/>
        <w:contextualSpacing w:val="0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POUCZENIE O ŚRODKACH OCHRONY PRAWNEJ </w:t>
      </w:r>
    </w:p>
    <w:p w14:paraId="2BBC650A" w14:textId="1327BD90" w:rsidR="00C14ADE" w:rsidRDefault="003B089B" w:rsidP="008F56E7">
      <w:pPr>
        <w:tabs>
          <w:tab w:val="left" w:pos="284"/>
        </w:tabs>
        <w:autoSpaceDE w:val="0"/>
        <w:autoSpaceDN w:val="0"/>
        <w:adjustRightInd w:val="0"/>
        <w:spacing w:before="60"/>
        <w:ind w:left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W związku z tym, że postępowanie </w:t>
      </w:r>
      <w:r w:rsidRPr="004E6B4C">
        <w:rPr>
          <w:rFonts w:asciiTheme="minorHAnsi" w:hAnsiTheme="minorHAnsi" w:cstheme="minorHAnsi"/>
          <w:sz w:val="22"/>
          <w:szCs w:val="22"/>
          <w:u w:val="single"/>
        </w:rPr>
        <w:t>nie jest prowadzone</w:t>
      </w:r>
      <w:r w:rsidRPr="004E6B4C">
        <w:rPr>
          <w:rFonts w:asciiTheme="minorHAnsi" w:hAnsiTheme="minorHAnsi" w:cstheme="minorHAnsi"/>
          <w:sz w:val="22"/>
          <w:szCs w:val="22"/>
        </w:rPr>
        <w:t xml:space="preserve"> w oparciu o przepisy ustawy Prawo zamówień publicznych, Wykonawcom nie przysługują środki ochrony prawnej wymienione we wspomnianej ustawie.</w:t>
      </w:r>
    </w:p>
    <w:p w14:paraId="769FFA61" w14:textId="77777777" w:rsidR="00BC3A01" w:rsidRPr="00717FB5" w:rsidRDefault="00BC3A01" w:rsidP="008F56E7">
      <w:pPr>
        <w:tabs>
          <w:tab w:val="left" w:pos="284"/>
        </w:tabs>
        <w:autoSpaceDE w:val="0"/>
        <w:autoSpaceDN w:val="0"/>
        <w:adjustRightInd w:val="0"/>
        <w:spacing w:before="60"/>
        <w:ind w:left="425"/>
        <w:jc w:val="both"/>
        <w:rPr>
          <w:rFonts w:asciiTheme="minorHAnsi" w:hAnsiTheme="minorHAnsi" w:cstheme="minorHAnsi"/>
          <w:sz w:val="22"/>
          <w:szCs w:val="22"/>
        </w:rPr>
      </w:pPr>
    </w:p>
    <w:p w14:paraId="6586A543" w14:textId="77777777" w:rsidR="0042444E" w:rsidRPr="004E6B4C" w:rsidRDefault="0042444E" w:rsidP="0042444E">
      <w:pPr>
        <w:pStyle w:val="Akapitzlist"/>
        <w:numPr>
          <w:ilvl w:val="0"/>
          <w:numId w:val="14"/>
        </w:numPr>
        <w:tabs>
          <w:tab w:val="clear" w:pos="720"/>
          <w:tab w:val="num" w:pos="567"/>
        </w:tabs>
        <w:suppressAutoHyphens/>
        <w:spacing w:before="120"/>
        <w:ind w:left="425" w:hanging="425"/>
        <w:contextualSpacing w:val="0"/>
        <w:jc w:val="both"/>
        <w:rPr>
          <w:rFonts w:asciiTheme="minorHAnsi" w:hAnsiTheme="minorHAnsi" w:cstheme="minorHAnsi"/>
          <w:b/>
          <w:bCs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 xml:space="preserve">ZAWARCIE UMOWY </w:t>
      </w:r>
    </w:p>
    <w:p w14:paraId="797EE882" w14:textId="1DB70707" w:rsidR="0042444E" w:rsidRPr="004E6B4C" w:rsidRDefault="0042444E" w:rsidP="0042444E">
      <w:pPr>
        <w:numPr>
          <w:ilvl w:val="2"/>
          <w:numId w:val="5"/>
        </w:numPr>
        <w:tabs>
          <w:tab w:val="clear" w:pos="360"/>
          <w:tab w:val="num" w:pos="-1701"/>
        </w:tabs>
        <w:suppressAutoHyphens/>
        <w:spacing w:before="60" w:after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Wykonawca ma obowiązek zawrzeć umowę </w:t>
      </w:r>
      <w:r w:rsidRPr="00D543F4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według wzoru, stanowiącego </w:t>
      </w:r>
      <w:r w:rsidRPr="00D543F4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 xml:space="preserve">załącznik nr </w:t>
      </w:r>
      <w:r w:rsidR="000759C0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2</w:t>
      </w:r>
      <w:r w:rsidRPr="00D543F4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do zapytania</w:t>
      </w: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ofertowego. </w:t>
      </w:r>
    </w:p>
    <w:p w14:paraId="14AAB605" w14:textId="77777777" w:rsidR="0042444E" w:rsidRPr="004E6B4C" w:rsidRDefault="0042444E" w:rsidP="0042444E">
      <w:pPr>
        <w:numPr>
          <w:ilvl w:val="2"/>
          <w:numId w:val="5"/>
        </w:numPr>
        <w:tabs>
          <w:tab w:val="clear" w:pos="360"/>
        </w:tabs>
        <w:suppressAutoHyphens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sz w:val="22"/>
          <w:szCs w:val="22"/>
        </w:rPr>
        <w:t>Jeżeli Wykonawca, którego oferta została wybrana, uchyla się od zawarcia umowy (odmawia podpisania umowy), Zamawiający może wybrać ofertę najkorzystniejszą spośród pozostałych ofert bez przeprowadzania ich ponownego badania i oceny.</w:t>
      </w:r>
    </w:p>
    <w:p w14:paraId="74159BC7" w14:textId="77777777" w:rsidR="0042444E" w:rsidRPr="004E6B4C" w:rsidRDefault="0042444E" w:rsidP="0042444E">
      <w:pPr>
        <w:numPr>
          <w:ilvl w:val="2"/>
          <w:numId w:val="5"/>
        </w:numPr>
        <w:tabs>
          <w:tab w:val="clear" w:pos="360"/>
        </w:tabs>
        <w:suppressAutoHyphens/>
        <w:spacing w:before="60" w:after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>Zawarta umowa będzie jawna i będzie podlegała udostępnianiu na zasadach określonych w przepisach o dostępie do informacji publicznej.</w:t>
      </w:r>
    </w:p>
    <w:p w14:paraId="56F98D4B" w14:textId="2D28DDA4" w:rsidR="00C14ADE" w:rsidRDefault="0042444E" w:rsidP="000759C0">
      <w:pPr>
        <w:numPr>
          <w:ilvl w:val="2"/>
          <w:numId w:val="5"/>
        </w:numPr>
        <w:tabs>
          <w:tab w:val="clear" w:pos="360"/>
        </w:tabs>
        <w:suppressAutoHyphens/>
        <w:spacing w:before="60" w:after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Zapłata nastąpi na rachunek Wykonawcy wskazany na fakturze VAT, który musi być zgodny </w:t>
      </w: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br/>
        <w:t xml:space="preserve">z numerem rachunku ujawnionym w wykazie prowadzonym przez Szefa Krajowej Administracji Skarbowej. Gdy w wykazie jest ujawniony inny rachunek bankowy, płatność wynagrodzenia zostanie dokonana na rachunek bankowy ujawniony w tym wykazie. Za dzień zapłaty będzie przez Strony uznawany dzień obciążenia rachunku zamawiającego. </w:t>
      </w:r>
    </w:p>
    <w:p w14:paraId="13CB9514" w14:textId="77777777" w:rsidR="000759C0" w:rsidRPr="000759C0" w:rsidRDefault="000759C0" w:rsidP="000759C0">
      <w:pPr>
        <w:suppressAutoHyphens/>
        <w:spacing w:before="60" w:after="60"/>
        <w:ind w:left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</w:p>
    <w:p w14:paraId="33AED64E" w14:textId="74BF28C9" w:rsidR="00D5069C" w:rsidRPr="004E6B4C" w:rsidRDefault="00D5069C" w:rsidP="001C669A">
      <w:pPr>
        <w:pStyle w:val="Akapitzlist"/>
        <w:numPr>
          <w:ilvl w:val="0"/>
          <w:numId w:val="14"/>
        </w:numPr>
        <w:tabs>
          <w:tab w:val="clear" w:pos="720"/>
          <w:tab w:val="num" w:pos="567"/>
        </w:tabs>
        <w:suppressAutoHyphens/>
        <w:spacing w:before="120"/>
        <w:contextualSpacing w:val="0"/>
        <w:jc w:val="both"/>
        <w:rPr>
          <w:rFonts w:asciiTheme="minorHAnsi" w:eastAsia="Calibri" w:hAnsiTheme="minorHAnsi" w:cstheme="minorHAnsi"/>
          <w:b/>
          <w:sz w:val="22"/>
          <w:szCs w:val="22"/>
        </w:rPr>
      </w:pPr>
      <w:r w:rsidRPr="004E6B4C">
        <w:rPr>
          <w:rFonts w:asciiTheme="minorHAnsi" w:eastAsia="Calibri" w:hAnsiTheme="minorHAnsi" w:cstheme="minorHAnsi"/>
          <w:b/>
          <w:sz w:val="22"/>
          <w:szCs w:val="22"/>
        </w:rPr>
        <w:t>OBOWIĄZEK INFORMACYJNY W ZAKRESIE RODO</w:t>
      </w:r>
    </w:p>
    <w:p w14:paraId="556037D7" w14:textId="77777777" w:rsidR="00FB4D7D" w:rsidRPr="004E6B4C" w:rsidRDefault="00FB4D7D" w:rsidP="00523AE3">
      <w:pPr>
        <w:ind w:left="295" w:firstLine="272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Klauzula informacyjna:</w:t>
      </w:r>
    </w:p>
    <w:p w14:paraId="674B1436" w14:textId="1F4235A0" w:rsidR="00FB4D7D" w:rsidRPr="004A5F62" w:rsidRDefault="00FB4D7D" w:rsidP="004A5F62">
      <w:pPr>
        <w:ind w:left="425"/>
        <w:jc w:val="both"/>
        <w:rPr>
          <w:rFonts w:asciiTheme="minorHAnsi" w:hAnsiTheme="minorHAnsi" w:cstheme="minorHAnsi"/>
          <w:b/>
          <w:sz w:val="20"/>
          <w:szCs w:val="22"/>
        </w:rPr>
      </w:pPr>
      <w:r w:rsidRPr="004A5F62">
        <w:rPr>
          <w:rFonts w:asciiTheme="minorHAnsi" w:hAnsiTheme="minorHAnsi" w:cstheme="minorHAnsi"/>
          <w:b/>
          <w:sz w:val="20"/>
          <w:szCs w:val="22"/>
        </w:rPr>
        <w:t>Na podstawie art. 13 i 14 Rozporządzenia Parlamentu Europejskiego i Rady (UE) 2016/679 z dnia 27 kwietnia 2016 r. w sprawie ochrony osób fizycznych w związku z przetwarzaniem danych osobowych i w sprawie swobodnego przepływu takich danych oraz uchylenia dyrektywy 95/46/WE (</w:t>
      </w:r>
      <w:r w:rsidR="001F3CD7" w:rsidRPr="004A5F62">
        <w:rPr>
          <w:rFonts w:asciiTheme="minorHAnsi" w:hAnsiTheme="minorHAnsi" w:cstheme="minorHAnsi"/>
          <w:b/>
          <w:sz w:val="20"/>
          <w:szCs w:val="22"/>
        </w:rPr>
        <w:t xml:space="preserve">ogólne rozporządzenie o ochronie danych </w:t>
      </w:r>
      <w:r w:rsidRPr="004A5F62">
        <w:rPr>
          <w:rFonts w:asciiTheme="minorHAnsi" w:hAnsiTheme="minorHAnsi" w:cstheme="minorHAnsi"/>
          <w:b/>
          <w:sz w:val="20"/>
          <w:szCs w:val="22"/>
        </w:rPr>
        <w:t>Dz. Urz. UE L. 119 z 04.05.2016, str. 1</w:t>
      </w:r>
      <w:r w:rsidR="001F3CD7" w:rsidRPr="004A5F62">
        <w:rPr>
          <w:rFonts w:asciiTheme="minorHAnsi" w:hAnsiTheme="minorHAnsi" w:cstheme="minorHAnsi"/>
          <w:b/>
          <w:sz w:val="20"/>
          <w:szCs w:val="22"/>
        </w:rPr>
        <w:t xml:space="preserve"> ze zm. </w:t>
      </w:r>
      <w:r w:rsidRPr="004A5F62">
        <w:rPr>
          <w:rFonts w:asciiTheme="minorHAnsi" w:hAnsiTheme="minorHAnsi" w:cstheme="minorHAnsi"/>
          <w:b/>
          <w:sz w:val="20"/>
          <w:szCs w:val="22"/>
        </w:rPr>
        <w:t xml:space="preserve">dalej RODO) informujemy, że: </w:t>
      </w:r>
    </w:p>
    <w:p w14:paraId="4653450B" w14:textId="10F39A62" w:rsidR="006B1429" w:rsidRPr="004A5F62" w:rsidRDefault="006B1429" w:rsidP="001C669A">
      <w:pPr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z w:val="20"/>
          <w:szCs w:val="22"/>
          <w:lang w:eastAsia="pl-PL"/>
        </w:rPr>
      </w:pPr>
      <w:r w:rsidRPr="004A5F62">
        <w:rPr>
          <w:rFonts w:asciiTheme="minorHAnsi" w:hAnsiTheme="minorHAnsi" w:cstheme="minorHAnsi"/>
          <w:sz w:val="20"/>
          <w:szCs w:val="22"/>
          <w:lang w:eastAsia="pl-PL"/>
        </w:rPr>
        <w:t xml:space="preserve">Administratorem danych osobowych jest: </w:t>
      </w:r>
      <w:r w:rsidRPr="004A5F62">
        <w:rPr>
          <w:rFonts w:asciiTheme="minorHAnsi" w:hAnsiTheme="minorHAnsi" w:cstheme="minorHAnsi"/>
          <w:b/>
          <w:sz w:val="20"/>
          <w:szCs w:val="22"/>
          <w:lang w:eastAsia="pl-PL"/>
        </w:rPr>
        <w:t>Zakład Wodociągów i Kanalizacji Sp. z o. o. w Szczecinie</w:t>
      </w:r>
      <w:r w:rsidRPr="004A5F62">
        <w:rPr>
          <w:rFonts w:asciiTheme="minorHAnsi" w:hAnsiTheme="minorHAnsi" w:cstheme="minorHAnsi"/>
          <w:sz w:val="20"/>
          <w:szCs w:val="22"/>
          <w:lang w:eastAsia="pl-PL"/>
        </w:rPr>
        <w:t>, ul. M. Golisza 10, 71-682 Szczecin.</w:t>
      </w:r>
    </w:p>
    <w:p w14:paraId="038C8048" w14:textId="1A1AD94A" w:rsidR="006B1429" w:rsidRPr="004A5F62" w:rsidRDefault="006B1429" w:rsidP="001C669A">
      <w:pPr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z w:val="20"/>
          <w:szCs w:val="22"/>
          <w:u w:val="single"/>
          <w:lang w:eastAsia="pl-PL"/>
        </w:rPr>
      </w:pPr>
      <w:r w:rsidRPr="004A5F62">
        <w:rPr>
          <w:rFonts w:asciiTheme="minorHAnsi" w:hAnsiTheme="minorHAnsi" w:cstheme="minorHAnsi"/>
          <w:sz w:val="20"/>
          <w:szCs w:val="22"/>
          <w:lang w:eastAsia="pl-PL"/>
        </w:rPr>
        <w:t>Kontakt do inspektora ochrony danych osobowych w: Zakładzie Wodociągów i Kanalizacji Sp. z o.</w:t>
      </w:r>
      <w:r w:rsidR="006A7D1D" w:rsidRPr="004A5F62">
        <w:rPr>
          <w:rFonts w:asciiTheme="minorHAnsi" w:hAnsiTheme="minorHAnsi" w:cstheme="minorHAnsi"/>
          <w:sz w:val="20"/>
          <w:szCs w:val="22"/>
          <w:lang w:eastAsia="pl-PL"/>
        </w:rPr>
        <w:t xml:space="preserve"> </w:t>
      </w:r>
      <w:r w:rsidRPr="004A5F62">
        <w:rPr>
          <w:rFonts w:asciiTheme="minorHAnsi" w:hAnsiTheme="minorHAnsi" w:cstheme="minorHAnsi"/>
          <w:sz w:val="20"/>
          <w:szCs w:val="22"/>
          <w:lang w:eastAsia="pl-PL"/>
        </w:rPr>
        <w:t xml:space="preserve">o. w Szczecinie tel. 91 44 26 231, adres e-mail: </w:t>
      </w:r>
      <w:hyperlink r:id="rId11" w:history="1">
        <w:r w:rsidRPr="004A5F62">
          <w:rPr>
            <w:rFonts w:asciiTheme="minorHAnsi" w:hAnsiTheme="minorHAnsi" w:cstheme="minorHAnsi"/>
            <w:sz w:val="20"/>
            <w:szCs w:val="22"/>
            <w:u w:val="single"/>
            <w:lang w:eastAsia="pl-PL"/>
          </w:rPr>
          <w:t>iod@zwik.szczecin.pl</w:t>
        </w:r>
      </w:hyperlink>
      <w:r w:rsidRPr="004A5F62">
        <w:rPr>
          <w:rFonts w:asciiTheme="minorHAnsi" w:hAnsiTheme="minorHAnsi" w:cstheme="minorHAnsi"/>
          <w:sz w:val="20"/>
          <w:szCs w:val="22"/>
          <w:u w:val="single"/>
          <w:lang w:eastAsia="pl-PL"/>
        </w:rPr>
        <w:t>.</w:t>
      </w:r>
    </w:p>
    <w:p w14:paraId="4021EFFF" w14:textId="396C7B26" w:rsidR="006B1429" w:rsidRPr="004A5F62" w:rsidRDefault="006B1429" w:rsidP="001C669A">
      <w:pPr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z w:val="20"/>
          <w:szCs w:val="22"/>
          <w:lang w:eastAsia="pl-PL"/>
        </w:rPr>
      </w:pPr>
      <w:r w:rsidRPr="004A5F62">
        <w:rPr>
          <w:rFonts w:asciiTheme="minorHAnsi" w:hAnsiTheme="minorHAnsi" w:cstheme="minorHAnsi"/>
          <w:sz w:val="20"/>
          <w:szCs w:val="22"/>
          <w:lang w:eastAsia="pl-PL"/>
        </w:rPr>
        <w:t xml:space="preserve">Dane osobowe będą przetwarzane w celu przeprowadzenia postępowania o udzielenie zamówienia publicznego, wyłączonego ze stosowania </w:t>
      </w:r>
      <w:r w:rsidRPr="004A5F62">
        <w:rPr>
          <w:rFonts w:asciiTheme="minorHAnsi" w:hAnsiTheme="minorHAnsi" w:cstheme="minorHAnsi"/>
          <w:bCs/>
          <w:sz w:val="20"/>
          <w:szCs w:val="22"/>
          <w:lang w:eastAsia="pl-PL"/>
        </w:rPr>
        <w:t>przepisów ustawy z dnia 11 września 2019 r. Prawo zamówień publicznych, ze względu na treść art. 2 ust 1 pkt 2 w zw. z art. 5 ust.1 pkt 2 i ust. 4 pkt 1 tej ustawy (</w:t>
      </w:r>
      <w:r w:rsidRPr="004A5F62">
        <w:rPr>
          <w:rFonts w:asciiTheme="minorHAnsi" w:hAnsiTheme="minorHAnsi" w:cstheme="minorHAnsi"/>
          <w:bCs/>
          <w:sz w:val="20"/>
          <w:szCs w:val="22"/>
          <w:u w:val="single"/>
          <w:lang w:eastAsia="pl-PL"/>
        </w:rPr>
        <w:t>zamówienie sektorowe o wartości mniejszej niż progi unijne dla zamawiających sektorowych</w:t>
      </w:r>
      <w:r w:rsidRPr="004A5F62">
        <w:rPr>
          <w:rFonts w:asciiTheme="minorHAnsi" w:hAnsiTheme="minorHAnsi" w:cstheme="minorHAnsi"/>
          <w:bCs/>
          <w:sz w:val="20"/>
          <w:szCs w:val="22"/>
          <w:lang w:eastAsia="pl-PL"/>
        </w:rPr>
        <w:t>);</w:t>
      </w:r>
      <w:r w:rsidRPr="004A5F62">
        <w:rPr>
          <w:rFonts w:asciiTheme="minorHAnsi" w:hAnsiTheme="minorHAnsi" w:cstheme="minorHAnsi"/>
          <w:sz w:val="20"/>
          <w:szCs w:val="22"/>
          <w:lang w:eastAsia="pl-PL"/>
        </w:rPr>
        <w:t xml:space="preserve"> podstawą prawną przetwarzania jest ustawa z dnia 23 kwietnia 1964 r. Kodeks cywilny oraz obowiązek stosowania sformalizowanych zasad udzielania zamówień stosowanych w ZWiK Sp. z o.o. w Szczecinie</w:t>
      </w:r>
    </w:p>
    <w:p w14:paraId="7100D90F" w14:textId="77777777" w:rsidR="006B1429" w:rsidRPr="004A5F62" w:rsidRDefault="006B1429" w:rsidP="001C669A">
      <w:pPr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z w:val="20"/>
          <w:szCs w:val="22"/>
          <w:lang w:eastAsia="pl-PL"/>
        </w:rPr>
      </w:pPr>
      <w:r w:rsidRPr="004A5F62">
        <w:rPr>
          <w:rFonts w:asciiTheme="minorHAnsi" w:hAnsiTheme="minorHAnsi" w:cstheme="minorHAnsi"/>
          <w:sz w:val="20"/>
          <w:szCs w:val="22"/>
          <w:lang w:eastAsia="pl-PL"/>
        </w:rPr>
        <w:t>Odbiorcami danych osobowych mogą być osoby lub podmioty, którym udostępniona zostanie dokumentacja dotycząca postępowania w oparciu o: przepisy prawa oraz umowy powierzenia przetwarzania danych, a także inni administratorzy danych, działający na mocy umów zawartych z Zamawiającym lub na podstawie powszechnie obowiązujących przepisów prawa, w tym: podmioty świadczące pomoc prawną, podmioty świadczące usługi pocztowe lub kurierskie, podmioty prowadzące działalność płatniczą (banki, instytucje płatnicze) - jeżeli dotyczy.</w:t>
      </w:r>
    </w:p>
    <w:p w14:paraId="489402F8" w14:textId="77777777" w:rsidR="006B1429" w:rsidRPr="004A5F62" w:rsidRDefault="006B1429" w:rsidP="001C669A">
      <w:pPr>
        <w:numPr>
          <w:ilvl w:val="0"/>
          <w:numId w:val="6"/>
        </w:numPr>
        <w:ind w:left="426" w:hanging="426"/>
        <w:rPr>
          <w:rFonts w:asciiTheme="minorHAnsi" w:eastAsia="Calibri" w:hAnsiTheme="minorHAnsi" w:cstheme="minorHAnsi"/>
          <w:sz w:val="20"/>
          <w:szCs w:val="22"/>
          <w:lang w:eastAsia="en-US"/>
        </w:rPr>
      </w:pP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lastRenderedPageBreak/>
        <w:t>Dane osobowe będą przechowywane odpowiednio:</w:t>
      </w: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ab/>
        <w:t xml:space="preserve"> </w:t>
      </w: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br/>
        <w:t xml:space="preserve">a)  do czasu zakończenia niniejszego postępowania, </w:t>
      </w:r>
    </w:p>
    <w:p w14:paraId="7142BAEF" w14:textId="77777777" w:rsidR="006B1429" w:rsidRPr="004A5F62" w:rsidRDefault="006B1429" w:rsidP="00B41AB8">
      <w:pPr>
        <w:ind w:left="426"/>
        <w:rPr>
          <w:rFonts w:asciiTheme="minorHAnsi" w:eastAsia="Calibri" w:hAnsiTheme="minorHAnsi" w:cstheme="minorHAnsi"/>
          <w:sz w:val="20"/>
          <w:szCs w:val="22"/>
          <w:lang w:eastAsia="en-US"/>
        </w:rPr>
      </w:pP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>b)  przez cały czas trwania umowy i okres jej rozliczania,</w:t>
      </w:r>
    </w:p>
    <w:p w14:paraId="280A50AC" w14:textId="77777777" w:rsidR="006B1429" w:rsidRPr="004A5F62" w:rsidRDefault="006B1429" w:rsidP="00B41AB8">
      <w:pPr>
        <w:ind w:left="426"/>
        <w:rPr>
          <w:rFonts w:asciiTheme="minorHAnsi" w:eastAsia="Calibri" w:hAnsiTheme="minorHAnsi" w:cstheme="minorHAnsi"/>
          <w:sz w:val="20"/>
          <w:szCs w:val="22"/>
          <w:lang w:eastAsia="en-US"/>
        </w:rPr>
      </w:pP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>c) do czasu przeprowadzania archiwizacji dokumentacji postępowania - w zakresie określonym w przepisach o archiwizacji.</w:t>
      </w:r>
    </w:p>
    <w:p w14:paraId="2EC5950D" w14:textId="77777777" w:rsidR="006B1429" w:rsidRPr="004A5F62" w:rsidRDefault="006B1429" w:rsidP="001C669A">
      <w:pPr>
        <w:numPr>
          <w:ilvl w:val="0"/>
          <w:numId w:val="6"/>
        </w:numPr>
        <w:ind w:left="426" w:right="280" w:hanging="426"/>
        <w:jc w:val="both"/>
        <w:rPr>
          <w:rFonts w:asciiTheme="minorHAnsi" w:eastAsia="Calibri" w:hAnsiTheme="minorHAnsi" w:cstheme="minorHAnsi"/>
          <w:sz w:val="20"/>
          <w:szCs w:val="22"/>
          <w:lang w:eastAsia="en-US"/>
        </w:rPr>
      </w:pP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>W odniesieniu do danych osobowych decyzje nie będą podejmowane w sposób zautomatyzowany ani profilowane, stosownie do art. 22 RODO.</w:t>
      </w:r>
    </w:p>
    <w:p w14:paraId="6CF3E0E5" w14:textId="77777777" w:rsidR="006B1429" w:rsidRPr="004A5F62" w:rsidRDefault="006B1429" w:rsidP="001C669A">
      <w:pPr>
        <w:numPr>
          <w:ilvl w:val="0"/>
          <w:numId w:val="6"/>
        </w:numPr>
        <w:ind w:left="426" w:right="280" w:hanging="426"/>
        <w:jc w:val="both"/>
        <w:rPr>
          <w:rFonts w:asciiTheme="minorHAnsi" w:eastAsia="Calibri" w:hAnsiTheme="minorHAnsi" w:cstheme="minorHAnsi"/>
          <w:sz w:val="20"/>
          <w:szCs w:val="22"/>
          <w:lang w:eastAsia="en-US"/>
        </w:rPr>
      </w:pP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>Osoba fizyczna, której dane dotyczą posiada: prawo żądania od administratora dostępu do swoich danych osobowych, do ich sprostowania, ograniczenia przetwarzania na zasadach określonych w RODO oraz w innych obowiązujących w tym zakresie przepisach prawa.</w:t>
      </w:r>
    </w:p>
    <w:p w14:paraId="6307B4D7" w14:textId="11BD4091" w:rsidR="006B1429" w:rsidRPr="004A5F62" w:rsidRDefault="006B1429" w:rsidP="001C669A">
      <w:pPr>
        <w:numPr>
          <w:ilvl w:val="0"/>
          <w:numId w:val="6"/>
        </w:numPr>
        <w:ind w:left="426" w:right="280" w:hanging="426"/>
        <w:jc w:val="both"/>
        <w:rPr>
          <w:rFonts w:asciiTheme="minorHAnsi" w:eastAsia="Calibri" w:hAnsiTheme="minorHAnsi" w:cstheme="minorHAnsi"/>
          <w:sz w:val="20"/>
          <w:szCs w:val="22"/>
          <w:lang w:eastAsia="en-US"/>
        </w:rPr>
      </w:pP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>Osobie fizycznej, której dane dotyczą przysługuje prawo wniesienia skargi do organu nadzorczego – Prezesa Urzędu Ochrony Danych Osobowych, gdy uzasadnione jest, iż dane osobowe przetwarzane są przez administratora niezgodnie z przepisami RODO.</w:t>
      </w:r>
    </w:p>
    <w:p w14:paraId="39B17B7D" w14:textId="77777777" w:rsidR="006B1429" w:rsidRPr="004A5F62" w:rsidRDefault="006B1429" w:rsidP="001C669A">
      <w:pPr>
        <w:numPr>
          <w:ilvl w:val="0"/>
          <w:numId w:val="6"/>
        </w:numPr>
        <w:ind w:left="426" w:right="280" w:hanging="426"/>
        <w:jc w:val="both"/>
        <w:rPr>
          <w:rFonts w:asciiTheme="minorHAnsi" w:eastAsia="Calibri" w:hAnsiTheme="minorHAnsi" w:cstheme="minorHAnsi"/>
          <w:sz w:val="20"/>
          <w:szCs w:val="22"/>
          <w:lang w:eastAsia="en-US"/>
        </w:rPr>
      </w:pP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>Dane niepozyskane bezpośrednio od osób, których dotyczą, obejmują w szczególności następujące kategorie odnośnych danych osobowych: dane kontaktowe, stosowne uprawnienia i kwalifikacje do wykonywania określonych czynności.</w:t>
      </w:r>
    </w:p>
    <w:p w14:paraId="68DB4D03" w14:textId="77777777" w:rsidR="006B1429" w:rsidRPr="004A5F62" w:rsidRDefault="006B1429" w:rsidP="001C669A">
      <w:pPr>
        <w:numPr>
          <w:ilvl w:val="0"/>
          <w:numId w:val="6"/>
        </w:numPr>
        <w:ind w:left="426" w:right="280" w:hanging="426"/>
        <w:jc w:val="both"/>
        <w:rPr>
          <w:rFonts w:asciiTheme="minorHAnsi" w:eastAsia="Calibri" w:hAnsiTheme="minorHAnsi" w:cstheme="minorHAnsi"/>
          <w:sz w:val="20"/>
          <w:szCs w:val="22"/>
          <w:lang w:eastAsia="en-US"/>
        </w:rPr>
      </w:pP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 xml:space="preserve">Źródłem pochodzenia danych osobowych niepozyskanych bezpośrednio od osoby, której dane dotyczą może być: Wykonawca oraz źródła publicznie dostępne takie jak CEIDG, KRS. </w:t>
      </w:r>
    </w:p>
    <w:p w14:paraId="40266DCB" w14:textId="77777777" w:rsidR="006B1429" w:rsidRPr="004A5F62" w:rsidRDefault="006B1429" w:rsidP="001C669A">
      <w:pPr>
        <w:numPr>
          <w:ilvl w:val="0"/>
          <w:numId w:val="6"/>
        </w:numPr>
        <w:ind w:left="426" w:right="280" w:hanging="426"/>
        <w:jc w:val="both"/>
        <w:rPr>
          <w:rFonts w:asciiTheme="minorHAnsi" w:eastAsia="Calibri" w:hAnsiTheme="minorHAnsi" w:cstheme="minorHAnsi"/>
          <w:sz w:val="20"/>
          <w:szCs w:val="22"/>
          <w:lang w:eastAsia="en-US"/>
        </w:rPr>
      </w:pP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>Podanie danych osobowych jest wymogiem ustawowym (wynikającym z ustawy Kodeks Cywilny), niepodanie danych uniemożliwia procedowanie złożonej oferty.</w:t>
      </w:r>
    </w:p>
    <w:p w14:paraId="5CDB55A4" w14:textId="18092F3F" w:rsidR="00E25169" w:rsidRPr="000759C0" w:rsidRDefault="006B1429" w:rsidP="000759C0">
      <w:pPr>
        <w:numPr>
          <w:ilvl w:val="0"/>
          <w:numId w:val="6"/>
        </w:numPr>
        <w:ind w:left="426" w:right="280" w:hanging="426"/>
        <w:jc w:val="both"/>
        <w:rPr>
          <w:rFonts w:asciiTheme="minorHAnsi" w:eastAsia="Calibri" w:hAnsiTheme="minorHAnsi" w:cstheme="minorHAnsi"/>
          <w:sz w:val="20"/>
          <w:szCs w:val="22"/>
          <w:lang w:eastAsia="en-US"/>
        </w:rPr>
      </w:pPr>
      <w:r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>Zamawiający nie planuje przekazywania danych do państwa trzeciego lub organizacji międzynarodowej</w:t>
      </w:r>
      <w:r w:rsidR="00E25169" w:rsidRPr="004A5F62">
        <w:rPr>
          <w:rFonts w:asciiTheme="minorHAnsi" w:eastAsia="Calibri" w:hAnsiTheme="minorHAnsi" w:cstheme="minorHAnsi"/>
          <w:sz w:val="20"/>
          <w:szCs w:val="22"/>
          <w:lang w:eastAsia="en-US"/>
        </w:rPr>
        <w:t>.</w:t>
      </w:r>
    </w:p>
    <w:p w14:paraId="46E2B48A" w14:textId="77777777" w:rsidR="000759C0" w:rsidRDefault="000759C0" w:rsidP="00C14ADE">
      <w:pPr>
        <w:pStyle w:val="pkt"/>
        <w:spacing w:before="0" w:after="0"/>
        <w:ind w:left="0" w:firstLine="0"/>
        <w:rPr>
          <w:rFonts w:asciiTheme="minorHAnsi" w:hAnsiTheme="minorHAnsi" w:cstheme="minorHAnsi"/>
          <w:sz w:val="20"/>
          <w:szCs w:val="20"/>
        </w:rPr>
      </w:pPr>
    </w:p>
    <w:p w14:paraId="7262F5B5" w14:textId="0422D219" w:rsidR="006B63E0" w:rsidRPr="000759C0" w:rsidRDefault="00C14ADE" w:rsidP="00C14ADE">
      <w:pPr>
        <w:pStyle w:val="pkt"/>
        <w:spacing w:before="0" w:after="0"/>
        <w:ind w:left="0" w:firstLine="0"/>
        <w:rPr>
          <w:rFonts w:asciiTheme="minorHAnsi" w:hAnsiTheme="minorHAnsi" w:cstheme="minorHAnsi"/>
          <w:sz w:val="22"/>
          <w:szCs w:val="22"/>
        </w:rPr>
      </w:pPr>
      <w:r w:rsidRPr="000759C0">
        <w:rPr>
          <w:rFonts w:asciiTheme="minorHAnsi" w:hAnsiTheme="minorHAnsi" w:cstheme="minorHAnsi"/>
          <w:sz w:val="22"/>
          <w:szCs w:val="22"/>
        </w:rPr>
        <w:t>Spis załączników:</w:t>
      </w:r>
    </w:p>
    <w:p w14:paraId="312CEAFC" w14:textId="6EB0115C" w:rsidR="00C14ADE" w:rsidRPr="000759C0" w:rsidRDefault="00C14ADE" w:rsidP="00C14ADE">
      <w:pPr>
        <w:pStyle w:val="pkt"/>
        <w:numPr>
          <w:ilvl w:val="0"/>
          <w:numId w:val="24"/>
        </w:numPr>
        <w:spacing w:before="0" w:after="0"/>
        <w:rPr>
          <w:rFonts w:asciiTheme="minorHAnsi" w:hAnsiTheme="minorHAnsi" w:cstheme="minorHAnsi"/>
          <w:sz w:val="22"/>
          <w:szCs w:val="22"/>
        </w:rPr>
      </w:pPr>
      <w:r w:rsidRPr="000759C0">
        <w:rPr>
          <w:rFonts w:asciiTheme="minorHAnsi" w:hAnsiTheme="minorHAnsi" w:cstheme="minorHAnsi"/>
          <w:sz w:val="22"/>
          <w:szCs w:val="22"/>
        </w:rPr>
        <w:t>Załącznik nr 1 – formularz oferty cenowej,</w:t>
      </w:r>
    </w:p>
    <w:p w14:paraId="7396F9D8" w14:textId="222F1305" w:rsidR="00C14ADE" w:rsidRPr="000759C0" w:rsidRDefault="00C14ADE" w:rsidP="00C14ADE">
      <w:pPr>
        <w:pStyle w:val="pkt"/>
        <w:numPr>
          <w:ilvl w:val="0"/>
          <w:numId w:val="24"/>
        </w:numPr>
        <w:spacing w:before="0" w:after="0"/>
        <w:rPr>
          <w:rFonts w:asciiTheme="minorHAnsi" w:hAnsiTheme="minorHAnsi" w:cstheme="minorHAnsi"/>
          <w:sz w:val="22"/>
          <w:szCs w:val="22"/>
        </w:rPr>
      </w:pPr>
      <w:r w:rsidRPr="000759C0">
        <w:rPr>
          <w:rFonts w:asciiTheme="minorHAnsi" w:hAnsiTheme="minorHAnsi" w:cstheme="minorHAnsi"/>
          <w:sz w:val="22"/>
          <w:szCs w:val="22"/>
        </w:rPr>
        <w:t>Załącznik nr 2 – wzór umowy.</w:t>
      </w:r>
    </w:p>
    <w:sectPr w:rsidR="00C14ADE" w:rsidRPr="000759C0" w:rsidSect="00B46EC3">
      <w:headerReference w:type="default" r:id="rId12"/>
      <w:footerReference w:type="default" r:id="rId13"/>
      <w:pgSz w:w="12240" w:h="15840" w:code="1"/>
      <w:pgMar w:top="1021" w:right="1418" w:bottom="1021" w:left="1418" w:header="34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5BF53" w14:textId="77777777" w:rsidR="004F6A3C" w:rsidRDefault="004F6A3C">
      <w:r>
        <w:separator/>
      </w:r>
    </w:p>
  </w:endnote>
  <w:endnote w:type="continuationSeparator" w:id="0">
    <w:p w14:paraId="2587E5C3" w14:textId="77777777" w:rsidR="004F6A3C" w:rsidRDefault="004F6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7576060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589D74C" w14:textId="109CF550" w:rsidR="0047107A" w:rsidRDefault="0047107A" w:rsidP="0047107A">
            <w:pPr>
              <w:pStyle w:val="Stopka"/>
              <w:jc w:val="right"/>
            </w:pPr>
            <w:r w:rsidRPr="0047107A">
              <w:rPr>
                <w:rFonts w:ascii="Garamond" w:hAnsi="Garamond"/>
                <w:sz w:val="16"/>
                <w:szCs w:val="16"/>
              </w:rPr>
              <w:t xml:space="preserve">Strona 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begin"/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instrText>PAGE</w:instrTex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separate"/>
            </w:r>
            <w:r w:rsidR="00A91FF2">
              <w:rPr>
                <w:rFonts w:ascii="Garamond" w:hAnsi="Garamond"/>
                <w:b/>
                <w:bCs/>
                <w:noProof/>
                <w:sz w:val="16"/>
                <w:szCs w:val="16"/>
              </w:rPr>
              <w:t>5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end"/>
            </w:r>
            <w:r w:rsidRPr="0047107A">
              <w:rPr>
                <w:rFonts w:ascii="Garamond" w:hAnsi="Garamond"/>
                <w:sz w:val="16"/>
                <w:szCs w:val="16"/>
              </w:rPr>
              <w:t xml:space="preserve"> z 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begin"/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instrText>NUMPAGES</w:instrTex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separate"/>
            </w:r>
            <w:r w:rsidR="00A91FF2">
              <w:rPr>
                <w:rFonts w:ascii="Garamond" w:hAnsi="Garamond"/>
                <w:b/>
                <w:bCs/>
                <w:noProof/>
                <w:sz w:val="16"/>
                <w:szCs w:val="16"/>
              </w:rPr>
              <w:t>7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47F7EA5D" w14:textId="1AEF3325" w:rsidR="00D555AE" w:rsidRPr="0050287B" w:rsidRDefault="00D555AE">
    <w:pPr>
      <w:pStyle w:val="Stopka"/>
      <w:jc w:val="right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65979D" w14:textId="77777777" w:rsidR="004F6A3C" w:rsidRDefault="004F6A3C">
      <w:r>
        <w:separator/>
      </w:r>
    </w:p>
  </w:footnote>
  <w:footnote w:type="continuationSeparator" w:id="0">
    <w:p w14:paraId="721FD84F" w14:textId="77777777" w:rsidR="004F6A3C" w:rsidRDefault="004F6A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7CD20" w14:textId="77777777" w:rsidR="00742C21" w:rsidRPr="00742C21" w:rsidRDefault="00742C21" w:rsidP="00742C21">
    <w:pPr>
      <w:tabs>
        <w:tab w:val="center" w:pos="4536"/>
        <w:tab w:val="right" w:pos="9072"/>
      </w:tabs>
      <w:rPr>
        <w:rFonts w:eastAsia="Calibri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7"/>
    <w:lvl w:ilvl="0">
      <w:start w:val="1"/>
      <w:numFmt w:val="decimal"/>
      <w:lvlText w:val="%1."/>
      <w:lvlJc w:val="left"/>
      <w:pPr>
        <w:tabs>
          <w:tab w:val="num" w:pos="708"/>
        </w:tabs>
        <w:ind w:left="360" w:hanging="360"/>
      </w:pPr>
      <w:rPr>
        <w:sz w:val="20"/>
        <w:szCs w:val="20"/>
        <w:lang w:eastAsia="ar-SA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color w:val="000000"/>
      </w:rPr>
    </w:lvl>
    <w:lvl w:ilvl="2">
      <w:start w:val="1"/>
      <w:numFmt w:val="lowerRoman"/>
      <w:lvlText w:val="%3)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03"/>
    <w:multiLevelType w:val="singleLevel"/>
    <w:tmpl w:val="00000003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717" w:hanging="360"/>
      </w:pPr>
      <w:rPr>
        <w:rFonts w:hint="default"/>
        <w:b w:val="0"/>
        <w:sz w:val="20"/>
        <w:szCs w:val="20"/>
      </w:rPr>
    </w:lvl>
  </w:abstractNum>
  <w:abstractNum w:abstractNumId="3" w15:restartNumberingAfterBreak="0">
    <w:nsid w:val="00000004"/>
    <w:multiLevelType w:val="singleLevel"/>
    <w:tmpl w:val="00000004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  <w:b w:val="0"/>
      </w:rPr>
    </w:lvl>
  </w:abstractNum>
  <w:abstractNum w:abstractNumId="4" w15:restartNumberingAfterBreak="0">
    <w:nsid w:val="00000005"/>
    <w:multiLevelType w:val="singleLevel"/>
    <w:tmpl w:val="C16A7ED8"/>
    <w:name w:val="WW8Num14"/>
    <w:lvl w:ilvl="0">
      <w:start w:val="1"/>
      <w:numFmt w:val="decimal"/>
      <w:lvlText w:val="%1)"/>
      <w:lvlJc w:val="left"/>
      <w:pPr>
        <w:tabs>
          <w:tab w:val="num" w:pos="0"/>
        </w:tabs>
        <w:ind w:left="1074" w:hanging="360"/>
      </w:pPr>
      <w:rPr>
        <w:rFonts w:ascii="Times New Roman" w:eastAsia="Times New Roman" w:hAnsi="Times New Roman" w:cs="Times New Roman"/>
        <w:b w:val="0"/>
        <w:sz w:val="20"/>
        <w:szCs w:val="20"/>
      </w:rPr>
    </w:lvl>
  </w:abstractNum>
  <w:abstractNum w:abstractNumId="5" w15:restartNumberingAfterBreak="0">
    <w:nsid w:val="00000006"/>
    <w:multiLevelType w:val="multilevel"/>
    <w:tmpl w:val="00000006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0"/>
        <w:szCs w:val="20"/>
        <w:lang w:eastAsia="ar-SA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0"/>
        <w:szCs w:val="20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0000007"/>
    <w:multiLevelType w:val="multilevel"/>
    <w:tmpl w:val="B25CF346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2880" w:hanging="360"/>
      </w:pPr>
      <w:rPr>
        <w:rFonts w:hint="default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sz w:val="20"/>
        <w:szCs w:val="20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  <w:sz w:val="20"/>
        <w:szCs w:val="20"/>
      </w:rPr>
    </w:lvl>
    <w:lvl w:ilvl="6">
      <w:start w:val="1"/>
      <w:numFmt w:val="decimal"/>
      <w:lvlText w:val="%7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sz w:val="20"/>
        <w:szCs w:val="20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  <w:sz w:val="20"/>
        <w:szCs w:val="20"/>
      </w:rPr>
    </w:lvl>
  </w:abstractNum>
  <w:abstractNum w:abstractNumId="7" w15:restartNumberingAfterBreak="0">
    <w:nsid w:val="00000008"/>
    <w:multiLevelType w:val="singleLevel"/>
    <w:tmpl w:val="00000008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1077" w:hanging="360"/>
      </w:pPr>
      <w:rPr>
        <w:rFonts w:ascii="Times New Roman" w:eastAsia="Times New Roman" w:hAnsi="Times New Roman" w:cs="Times New Roman"/>
        <w:sz w:val="20"/>
        <w:szCs w:val="20"/>
      </w:rPr>
    </w:lvl>
  </w:abstractNum>
  <w:abstractNum w:abstractNumId="8" w15:restartNumberingAfterBreak="0">
    <w:nsid w:val="00000009"/>
    <w:multiLevelType w:val="multi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000000A"/>
    <w:multiLevelType w:val="singleLevel"/>
    <w:tmpl w:val="0000000A"/>
    <w:name w:val="WW8Num26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  <w:b w:val="0"/>
        <w:sz w:val="20"/>
        <w:szCs w:val="20"/>
        <w:lang w:eastAsia="ar-SA"/>
      </w:rPr>
    </w:lvl>
  </w:abstractNum>
  <w:abstractNum w:abstractNumId="10" w15:restartNumberingAfterBreak="0">
    <w:nsid w:val="0000000B"/>
    <w:multiLevelType w:val="singleLevel"/>
    <w:tmpl w:val="2E00376C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trike w:val="0"/>
        <w:color w:val="auto"/>
        <w:sz w:val="22"/>
        <w:szCs w:val="22"/>
      </w:rPr>
    </w:lvl>
  </w:abstractNum>
  <w:abstractNum w:abstractNumId="11" w15:restartNumberingAfterBreak="0">
    <w:nsid w:val="0000000C"/>
    <w:multiLevelType w:val="singleLevel"/>
    <w:tmpl w:val="0000000C"/>
    <w:name w:val="WW8Num28"/>
    <w:lvl w:ilvl="0">
      <w:start w:val="1"/>
      <w:numFmt w:val="decimal"/>
      <w:lvlText w:val="%1)"/>
      <w:lvlJc w:val="left"/>
      <w:pPr>
        <w:tabs>
          <w:tab w:val="num" w:pos="0"/>
        </w:tabs>
        <w:ind w:left="717" w:hanging="360"/>
      </w:pPr>
      <w:rPr>
        <w:rFonts w:hint="default"/>
        <w:sz w:val="20"/>
        <w:szCs w:val="20"/>
        <w:lang w:eastAsia="ar-SA"/>
      </w:rPr>
    </w:lvl>
  </w:abstractNum>
  <w:abstractNum w:abstractNumId="12" w15:restartNumberingAfterBreak="0">
    <w:nsid w:val="0000000D"/>
    <w:multiLevelType w:val="singleLevel"/>
    <w:tmpl w:val="0000000D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0"/>
      </w:rPr>
    </w:lvl>
  </w:abstractNum>
  <w:abstractNum w:abstractNumId="13" w15:restartNumberingAfterBreak="0">
    <w:nsid w:val="00000025"/>
    <w:multiLevelType w:val="multilevel"/>
    <w:tmpl w:val="5AD4FA70"/>
    <w:name w:val="WW8Num5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trike w:val="0"/>
        <w:color w:val="auto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numFmt w:val="bullet"/>
      <w:lvlText w:val=""/>
      <w:lvlJc w:val="left"/>
      <w:pPr>
        <w:ind w:left="2700" w:hanging="360"/>
      </w:pPr>
      <w:rPr>
        <w:rFonts w:ascii="Symbol" w:eastAsia="Times New Roman" w:hAnsi="Symbol" w:cs="Arial" w:hint="default"/>
      </w:rPr>
    </w:lvl>
    <w:lvl w:ilvl="3">
      <w:start w:val="1"/>
      <w:numFmt w:val="lowerLetter"/>
      <w:lvlText w:val="%4)"/>
      <w:lvlJc w:val="left"/>
      <w:pPr>
        <w:ind w:left="3240" w:hanging="36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00000027"/>
    <w:multiLevelType w:val="multilevel"/>
    <w:tmpl w:val="A3DEFE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b w:val="0"/>
        <w:i w:val="0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0E9D40D6"/>
    <w:multiLevelType w:val="hybridMultilevel"/>
    <w:tmpl w:val="6F709C92"/>
    <w:lvl w:ilvl="0" w:tplc="7E38BE1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211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0890F50"/>
    <w:multiLevelType w:val="hybridMultilevel"/>
    <w:tmpl w:val="254661C4"/>
    <w:lvl w:ilvl="0" w:tplc="04150011">
      <w:start w:val="1"/>
      <w:numFmt w:val="decimal"/>
      <w:lvlText w:val="%1)"/>
      <w:lvlJc w:val="left"/>
      <w:pPr>
        <w:ind w:left="2505" w:hanging="360"/>
      </w:pPr>
    </w:lvl>
    <w:lvl w:ilvl="1" w:tplc="04150019" w:tentative="1">
      <w:start w:val="1"/>
      <w:numFmt w:val="lowerLetter"/>
      <w:lvlText w:val="%2."/>
      <w:lvlJc w:val="left"/>
      <w:pPr>
        <w:ind w:left="3225" w:hanging="360"/>
      </w:pPr>
    </w:lvl>
    <w:lvl w:ilvl="2" w:tplc="0415001B" w:tentative="1">
      <w:start w:val="1"/>
      <w:numFmt w:val="lowerRoman"/>
      <w:lvlText w:val="%3."/>
      <w:lvlJc w:val="right"/>
      <w:pPr>
        <w:ind w:left="3945" w:hanging="180"/>
      </w:pPr>
    </w:lvl>
    <w:lvl w:ilvl="3" w:tplc="0415000F" w:tentative="1">
      <w:start w:val="1"/>
      <w:numFmt w:val="decimal"/>
      <w:lvlText w:val="%4."/>
      <w:lvlJc w:val="left"/>
      <w:pPr>
        <w:ind w:left="4665" w:hanging="360"/>
      </w:pPr>
    </w:lvl>
    <w:lvl w:ilvl="4" w:tplc="04150019" w:tentative="1">
      <w:start w:val="1"/>
      <w:numFmt w:val="lowerLetter"/>
      <w:lvlText w:val="%5."/>
      <w:lvlJc w:val="left"/>
      <w:pPr>
        <w:ind w:left="5385" w:hanging="360"/>
      </w:pPr>
    </w:lvl>
    <w:lvl w:ilvl="5" w:tplc="0415001B" w:tentative="1">
      <w:start w:val="1"/>
      <w:numFmt w:val="lowerRoman"/>
      <w:lvlText w:val="%6."/>
      <w:lvlJc w:val="right"/>
      <w:pPr>
        <w:ind w:left="6105" w:hanging="180"/>
      </w:pPr>
    </w:lvl>
    <w:lvl w:ilvl="6" w:tplc="0415000F" w:tentative="1">
      <w:start w:val="1"/>
      <w:numFmt w:val="decimal"/>
      <w:lvlText w:val="%7."/>
      <w:lvlJc w:val="left"/>
      <w:pPr>
        <w:ind w:left="6825" w:hanging="360"/>
      </w:pPr>
    </w:lvl>
    <w:lvl w:ilvl="7" w:tplc="04150019" w:tentative="1">
      <w:start w:val="1"/>
      <w:numFmt w:val="lowerLetter"/>
      <w:lvlText w:val="%8."/>
      <w:lvlJc w:val="left"/>
      <w:pPr>
        <w:ind w:left="7545" w:hanging="360"/>
      </w:pPr>
    </w:lvl>
    <w:lvl w:ilvl="8" w:tplc="0415001B" w:tentative="1">
      <w:start w:val="1"/>
      <w:numFmt w:val="lowerRoman"/>
      <w:lvlText w:val="%9."/>
      <w:lvlJc w:val="right"/>
      <w:pPr>
        <w:ind w:left="8265" w:hanging="180"/>
      </w:pPr>
    </w:lvl>
  </w:abstractNum>
  <w:abstractNum w:abstractNumId="17" w15:restartNumberingAfterBreak="0">
    <w:nsid w:val="14AD68BD"/>
    <w:multiLevelType w:val="hybridMultilevel"/>
    <w:tmpl w:val="EA9E3088"/>
    <w:lvl w:ilvl="0" w:tplc="7A3A916A">
      <w:start w:val="2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8" w15:restartNumberingAfterBreak="0">
    <w:nsid w:val="19DB1AF7"/>
    <w:multiLevelType w:val="hybridMultilevel"/>
    <w:tmpl w:val="99668CC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E3D64B7E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D1737AE"/>
    <w:multiLevelType w:val="hybridMultilevel"/>
    <w:tmpl w:val="BDF29B0C"/>
    <w:lvl w:ilvl="0" w:tplc="A148F9EC">
      <w:start w:val="1"/>
      <w:numFmt w:val="decimal"/>
      <w:lvlText w:val="%1."/>
      <w:lvlJc w:val="left"/>
      <w:pPr>
        <w:ind w:left="1069" w:hanging="360"/>
      </w:pPr>
      <w:rPr>
        <w:rFonts w:asciiTheme="minorHAnsi" w:eastAsia="Times New Roman" w:hAnsiTheme="minorHAnsi" w:cs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1E235CF0"/>
    <w:multiLevelType w:val="hybridMultilevel"/>
    <w:tmpl w:val="B1C698A2"/>
    <w:lvl w:ilvl="0" w:tplc="3C0C1C2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8AE509C"/>
    <w:multiLevelType w:val="hybridMultilevel"/>
    <w:tmpl w:val="1C066878"/>
    <w:lvl w:ilvl="0" w:tplc="E0B86F3A">
      <w:start w:val="1"/>
      <w:numFmt w:val="decimal"/>
      <w:lvlText w:val="%1."/>
      <w:lvlJc w:val="left"/>
      <w:pPr>
        <w:tabs>
          <w:tab w:val="num" w:pos="898"/>
        </w:tabs>
        <w:ind w:left="898" w:hanging="360"/>
      </w:pPr>
      <w:rPr>
        <w:rFonts w:hint="default"/>
      </w:rPr>
    </w:lvl>
    <w:lvl w:ilvl="1" w:tplc="9208A87C">
      <w:start w:val="9"/>
      <w:numFmt w:val="upperRoman"/>
      <w:lvlText w:val="%2."/>
      <w:lvlJc w:val="left"/>
      <w:pPr>
        <w:tabs>
          <w:tab w:val="num" w:pos="2338"/>
        </w:tabs>
        <w:ind w:left="2338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698"/>
        </w:tabs>
        <w:ind w:left="269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18"/>
        </w:tabs>
        <w:ind w:left="341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38"/>
        </w:tabs>
        <w:ind w:left="413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58"/>
        </w:tabs>
        <w:ind w:left="485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78"/>
        </w:tabs>
        <w:ind w:left="557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98"/>
        </w:tabs>
        <w:ind w:left="629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18"/>
        </w:tabs>
        <w:ind w:left="7018" w:hanging="180"/>
      </w:pPr>
    </w:lvl>
  </w:abstractNum>
  <w:abstractNum w:abstractNumId="22" w15:restartNumberingAfterBreak="0">
    <w:nsid w:val="295A0D2F"/>
    <w:multiLevelType w:val="multilevel"/>
    <w:tmpl w:val="BE6EF172"/>
    <w:name w:val="WW8Num523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60"/>
      </w:pPr>
      <w:rPr>
        <w:rFonts w:hint="default"/>
        <w:strike w:val="0"/>
        <w:color w:val="auto"/>
      </w:rPr>
    </w:lvl>
    <w:lvl w:ilvl="1">
      <w:start w:val="1"/>
      <w:numFmt w:val="lowerLetter"/>
      <w:lvlText w:val="%2."/>
      <w:lvlJc w:val="left"/>
      <w:pPr>
        <w:ind w:left="2140" w:hanging="360"/>
      </w:pPr>
      <w:rPr>
        <w:rFonts w:hint="default"/>
      </w:rPr>
    </w:lvl>
    <w:lvl w:ilvl="2">
      <w:numFmt w:val="bullet"/>
      <w:lvlText w:val=""/>
      <w:lvlJc w:val="left"/>
      <w:pPr>
        <w:ind w:left="3040" w:hanging="360"/>
      </w:pPr>
      <w:rPr>
        <w:rFonts w:ascii="Symbol" w:eastAsia="Times New Roman" w:hAnsi="Symbol" w:cs="Arial" w:hint="default"/>
      </w:rPr>
    </w:lvl>
    <w:lvl w:ilvl="3">
      <w:start w:val="1"/>
      <w:numFmt w:val="lowerLetter"/>
      <w:lvlText w:val="%4)"/>
      <w:lvlJc w:val="left"/>
      <w:pPr>
        <w:ind w:left="35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0" w:hanging="180"/>
      </w:pPr>
      <w:rPr>
        <w:rFonts w:hint="default"/>
      </w:rPr>
    </w:lvl>
  </w:abstractNum>
  <w:abstractNum w:abstractNumId="23" w15:restartNumberingAfterBreak="0">
    <w:nsid w:val="2A9D7A7A"/>
    <w:multiLevelType w:val="hybridMultilevel"/>
    <w:tmpl w:val="FE826B0E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4" w15:restartNumberingAfterBreak="0">
    <w:nsid w:val="2ED02FF7"/>
    <w:multiLevelType w:val="multilevel"/>
    <w:tmpl w:val="2A9C3238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>
      <w:start w:val="2"/>
      <w:numFmt w:val="decimal"/>
      <w:lvlText w:val="%3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5" w15:restartNumberingAfterBreak="0">
    <w:nsid w:val="2EF35CC8"/>
    <w:multiLevelType w:val="multilevel"/>
    <w:tmpl w:val="33E66FAA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2"/>
      <w:numFmt w:val="decimal"/>
      <w:lvlText w:val="%3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 w15:restartNumberingAfterBreak="0">
    <w:nsid w:val="2F3B35A0"/>
    <w:multiLevelType w:val="multilevel"/>
    <w:tmpl w:val="FEE8AE04"/>
    <w:lvl w:ilvl="0">
      <w:start w:val="4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7" w15:restartNumberingAfterBreak="0">
    <w:nsid w:val="30137B6B"/>
    <w:multiLevelType w:val="hybridMultilevel"/>
    <w:tmpl w:val="61A428C2"/>
    <w:lvl w:ilvl="0" w:tplc="F75E9CBC">
      <w:start w:val="1"/>
      <w:numFmt w:val="upperRoman"/>
      <w:lvlText w:val="%1."/>
      <w:lvlJc w:val="left"/>
      <w:pPr>
        <w:ind w:left="1080" w:hanging="720"/>
      </w:pPr>
      <w:rPr>
        <w:rFonts w:hint="default"/>
        <w:spacing w:val="-6"/>
        <w:sz w:val="24"/>
        <w:szCs w:val="24"/>
      </w:rPr>
    </w:lvl>
    <w:lvl w:ilvl="1" w:tplc="5FD24EAC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0223B03"/>
    <w:multiLevelType w:val="hybridMultilevel"/>
    <w:tmpl w:val="5928E4C0"/>
    <w:lvl w:ilvl="0" w:tplc="EA3CC3E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16F27FC"/>
    <w:multiLevelType w:val="hybridMultilevel"/>
    <w:tmpl w:val="BD8A082C"/>
    <w:lvl w:ilvl="0" w:tplc="04150011">
      <w:start w:val="1"/>
      <w:numFmt w:val="decimal"/>
      <w:lvlText w:val="%1)"/>
      <w:lvlJc w:val="left"/>
      <w:pPr>
        <w:ind w:left="861" w:hanging="435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3212277E"/>
    <w:multiLevelType w:val="multilevel"/>
    <w:tmpl w:val="86F83AD2"/>
    <w:name w:val="WW8Num29223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1" w15:restartNumberingAfterBreak="0">
    <w:nsid w:val="45644272"/>
    <w:multiLevelType w:val="hybridMultilevel"/>
    <w:tmpl w:val="E8E424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6847140"/>
    <w:multiLevelType w:val="hybridMultilevel"/>
    <w:tmpl w:val="A634BCD0"/>
    <w:lvl w:ilvl="0" w:tplc="613480AC">
      <w:start w:val="6"/>
      <w:numFmt w:val="decimal"/>
      <w:lvlText w:val="%1."/>
      <w:lvlJc w:val="left"/>
      <w:pPr>
        <w:ind w:left="645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176" w:hanging="360"/>
      </w:pPr>
    </w:lvl>
    <w:lvl w:ilvl="2" w:tplc="0415001B" w:tentative="1">
      <w:start w:val="1"/>
      <w:numFmt w:val="lowerRoman"/>
      <w:lvlText w:val="%3."/>
      <w:lvlJc w:val="right"/>
      <w:pPr>
        <w:ind w:left="7896" w:hanging="180"/>
      </w:pPr>
    </w:lvl>
    <w:lvl w:ilvl="3" w:tplc="0415000F" w:tentative="1">
      <w:start w:val="1"/>
      <w:numFmt w:val="decimal"/>
      <w:lvlText w:val="%4."/>
      <w:lvlJc w:val="left"/>
      <w:pPr>
        <w:ind w:left="8616" w:hanging="360"/>
      </w:pPr>
    </w:lvl>
    <w:lvl w:ilvl="4" w:tplc="04150019" w:tentative="1">
      <w:start w:val="1"/>
      <w:numFmt w:val="lowerLetter"/>
      <w:lvlText w:val="%5."/>
      <w:lvlJc w:val="left"/>
      <w:pPr>
        <w:ind w:left="9336" w:hanging="360"/>
      </w:pPr>
    </w:lvl>
    <w:lvl w:ilvl="5" w:tplc="0415001B" w:tentative="1">
      <w:start w:val="1"/>
      <w:numFmt w:val="lowerRoman"/>
      <w:lvlText w:val="%6."/>
      <w:lvlJc w:val="right"/>
      <w:pPr>
        <w:ind w:left="10056" w:hanging="180"/>
      </w:pPr>
    </w:lvl>
    <w:lvl w:ilvl="6" w:tplc="0415000F" w:tentative="1">
      <w:start w:val="1"/>
      <w:numFmt w:val="decimal"/>
      <w:lvlText w:val="%7."/>
      <w:lvlJc w:val="left"/>
      <w:pPr>
        <w:ind w:left="10776" w:hanging="360"/>
      </w:pPr>
    </w:lvl>
    <w:lvl w:ilvl="7" w:tplc="04150019" w:tentative="1">
      <w:start w:val="1"/>
      <w:numFmt w:val="lowerLetter"/>
      <w:lvlText w:val="%8."/>
      <w:lvlJc w:val="left"/>
      <w:pPr>
        <w:ind w:left="11496" w:hanging="360"/>
      </w:pPr>
    </w:lvl>
    <w:lvl w:ilvl="8" w:tplc="0415001B" w:tentative="1">
      <w:start w:val="1"/>
      <w:numFmt w:val="lowerRoman"/>
      <w:lvlText w:val="%9."/>
      <w:lvlJc w:val="right"/>
      <w:pPr>
        <w:ind w:left="12216" w:hanging="180"/>
      </w:pPr>
    </w:lvl>
  </w:abstractNum>
  <w:abstractNum w:abstractNumId="33" w15:restartNumberingAfterBreak="0">
    <w:nsid w:val="4A9876BC"/>
    <w:multiLevelType w:val="multilevel"/>
    <w:tmpl w:val="A7469C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4" w15:restartNumberingAfterBreak="0">
    <w:nsid w:val="4F6A5D43"/>
    <w:multiLevelType w:val="hybridMultilevel"/>
    <w:tmpl w:val="7424E89A"/>
    <w:name w:val="WW8Num402"/>
    <w:lvl w:ilvl="0" w:tplc="06067C46">
      <w:start w:val="2"/>
      <w:numFmt w:val="lowerLetter"/>
      <w:lvlText w:val="%1)"/>
      <w:lvlJc w:val="left"/>
      <w:pPr>
        <w:ind w:left="1211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77436FA"/>
    <w:multiLevelType w:val="hybridMultilevel"/>
    <w:tmpl w:val="B428F072"/>
    <w:lvl w:ilvl="0" w:tplc="0415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6" w15:restartNumberingAfterBreak="0">
    <w:nsid w:val="5A6A5B54"/>
    <w:multiLevelType w:val="multilevel"/>
    <w:tmpl w:val="42EA65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>
      <w:start w:val="7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DD04545"/>
    <w:multiLevelType w:val="hybridMultilevel"/>
    <w:tmpl w:val="A656ABD2"/>
    <w:lvl w:ilvl="0" w:tplc="02FCCB4A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 w:hint="default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F38307A"/>
    <w:multiLevelType w:val="hybridMultilevel"/>
    <w:tmpl w:val="F1A27B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FA0552F"/>
    <w:multiLevelType w:val="multilevel"/>
    <w:tmpl w:val="6F8CB94A"/>
    <w:name w:val="WW8Num52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trike w:val="0"/>
        <w:color w:val="auto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40" w15:restartNumberingAfterBreak="0">
    <w:nsid w:val="6A5F043F"/>
    <w:multiLevelType w:val="multilevel"/>
    <w:tmpl w:val="DF58BB76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  <w:rPr>
        <w:b w:val="0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1" w15:restartNumberingAfterBreak="0">
    <w:nsid w:val="6F031209"/>
    <w:multiLevelType w:val="hybridMultilevel"/>
    <w:tmpl w:val="1B34F7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5F464E"/>
    <w:multiLevelType w:val="multilevel"/>
    <w:tmpl w:val="7198454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b w:val="0"/>
        <w:color w:val="auto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</w:lvl>
    <w:lvl w:ilvl="3">
      <w:start w:val="1"/>
      <w:numFmt w:val="lowerLetter"/>
      <w:lvlText w:val="%4)"/>
      <w:lvlJc w:val="left"/>
      <w:pPr>
        <w:ind w:left="3240" w:hanging="360"/>
      </w:pPr>
      <w:rPr>
        <w:b w:val="0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3" w15:restartNumberingAfterBreak="0">
    <w:nsid w:val="7EAC5B09"/>
    <w:multiLevelType w:val="hybridMultilevel"/>
    <w:tmpl w:val="769E1D58"/>
    <w:lvl w:ilvl="0" w:tplc="04BC248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6"/>
  </w:num>
  <w:num w:numId="3">
    <w:abstractNumId w:val="14"/>
  </w:num>
  <w:num w:numId="4">
    <w:abstractNumId w:val="19"/>
  </w:num>
  <w:num w:numId="5">
    <w:abstractNumId w:val="26"/>
  </w:num>
  <w:num w:numId="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</w:num>
  <w:num w:numId="8">
    <w:abstractNumId w:val="40"/>
  </w:num>
  <w:num w:numId="9">
    <w:abstractNumId w:val="28"/>
  </w:num>
  <w:num w:numId="10">
    <w:abstractNumId w:val="43"/>
  </w:num>
  <w:num w:numId="11">
    <w:abstractNumId w:val="18"/>
  </w:num>
  <w:num w:numId="12">
    <w:abstractNumId w:val="31"/>
  </w:num>
  <w:num w:numId="13">
    <w:abstractNumId w:val="25"/>
  </w:num>
  <w:num w:numId="14">
    <w:abstractNumId w:val="24"/>
  </w:num>
  <w:num w:numId="15">
    <w:abstractNumId w:val="22"/>
  </w:num>
  <w:num w:numId="16">
    <w:abstractNumId w:val="20"/>
  </w:num>
  <w:num w:numId="17">
    <w:abstractNumId w:val="27"/>
  </w:num>
  <w:num w:numId="18">
    <w:abstractNumId w:val="15"/>
  </w:num>
  <w:num w:numId="19">
    <w:abstractNumId w:val="29"/>
  </w:num>
  <w:num w:numId="20">
    <w:abstractNumId w:val="33"/>
  </w:num>
  <w:num w:numId="21">
    <w:abstractNumId w:val="32"/>
  </w:num>
  <w:num w:numId="22">
    <w:abstractNumId w:val="16"/>
  </w:num>
  <w:num w:numId="23">
    <w:abstractNumId w:val="4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1"/>
  </w:num>
  <w:num w:numId="25">
    <w:abstractNumId w:val="23"/>
  </w:num>
  <w:num w:numId="26">
    <w:abstractNumId w:val="17"/>
  </w:num>
  <w:num w:numId="27">
    <w:abstractNumId w:val="38"/>
  </w:num>
  <w:num w:numId="28">
    <w:abstractNumId w:val="35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425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786A"/>
    <w:rsid w:val="000044D0"/>
    <w:rsid w:val="00004673"/>
    <w:rsid w:val="00007E97"/>
    <w:rsid w:val="00017D12"/>
    <w:rsid w:val="0002437F"/>
    <w:rsid w:val="00032AD6"/>
    <w:rsid w:val="00044F11"/>
    <w:rsid w:val="00045158"/>
    <w:rsid w:val="00047E09"/>
    <w:rsid w:val="000527C0"/>
    <w:rsid w:val="00062EAB"/>
    <w:rsid w:val="00067657"/>
    <w:rsid w:val="000714E6"/>
    <w:rsid w:val="00072EBA"/>
    <w:rsid w:val="00073F45"/>
    <w:rsid w:val="000759C0"/>
    <w:rsid w:val="00076774"/>
    <w:rsid w:val="0008038B"/>
    <w:rsid w:val="000813FE"/>
    <w:rsid w:val="00082457"/>
    <w:rsid w:val="0009356E"/>
    <w:rsid w:val="00093BEC"/>
    <w:rsid w:val="00094014"/>
    <w:rsid w:val="000B62EE"/>
    <w:rsid w:val="000C108B"/>
    <w:rsid w:val="000C237D"/>
    <w:rsid w:val="000C5993"/>
    <w:rsid w:val="000C72A1"/>
    <w:rsid w:val="000D0575"/>
    <w:rsid w:val="000D1D1B"/>
    <w:rsid w:val="000D26CB"/>
    <w:rsid w:val="000D476E"/>
    <w:rsid w:val="000D5CD8"/>
    <w:rsid w:val="000E2A12"/>
    <w:rsid w:val="000E4642"/>
    <w:rsid w:val="000F6E13"/>
    <w:rsid w:val="00103931"/>
    <w:rsid w:val="00104611"/>
    <w:rsid w:val="00106445"/>
    <w:rsid w:val="001151E0"/>
    <w:rsid w:val="001208FE"/>
    <w:rsid w:val="00121909"/>
    <w:rsid w:val="001263E5"/>
    <w:rsid w:val="0014109E"/>
    <w:rsid w:val="001421E5"/>
    <w:rsid w:val="00153420"/>
    <w:rsid w:val="00155F2D"/>
    <w:rsid w:val="00156C6D"/>
    <w:rsid w:val="00162156"/>
    <w:rsid w:val="00162975"/>
    <w:rsid w:val="001657D7"/>
    <w:rsid w:val="00171711"/>
    <w:rsid w:val="00171F2E"/>
    <w:rsid w:val="00186A22"/>
    <w:rsid w:val="0019326C"/>
    <w:rsid w:val="0019669A"/>
    <w:rsid w:val="001A1727"/>
    <w:rsid w:val="001A5D7A"/>
    <w:rsid w:val="001A61DC"/>
    <w:rsid w:val="001B3ED5"/>
    <w:rsid w:val="001C45B6"/>
    <w:rsid w:val="001C669A"/>
    <w:rsid w:val="001C6D88"/>
    <w:rsid w:val="001E399E"/>
    <w:rsid w:val="001F3CD7"/>
    <w:rsid w:val="001F476F"/>
    <w:rsid w:val="001F4D5C"/>
    <w:rsid w:val="0020253A"/>
    <w:rsid w:val="002028E1"/>
    <w:rsid w:val="00202D74"/>
    <w:rsid w:val="00207804"/>
    <w:rsid w:val="0021670D"/>
    <w:rsid w:val="00216FF2"/>
    <w:rsid w:val="00221B6E"/>
    <w:rsid w:val="0022568C"/>
    <w:rsid w:val="00237D8E"/>
    <w:rsid w:val="00242DC6"/>
    <w:rsid w:val="00246C7C"/>
    <w:rsid w:val="00257C2F"/>
    <w:rsid w:val="0027151B"/>
    <w:rsid w:val="00273FC0"/>
    <w:rsid w:val="00281C5F"/>
    <w:rsid w:val="0028680C"/>
    <w:rsid w:val="0029109A"/>
    <w:rsid w:val="00293274"/>
    <w:rsid w:val="00294162"/>
    <w:rsid w:val="00294776"/>
    <w:rsid w:val="00296061"/>
    <w:rsid w:val="00297CEC"/>
    <w:rsid w:val="002A0C8B"/>
    <w:rsid w:val="002A2DCA"/>
    <w:rsid w:val="002A7F0F"/>
    <w:rsid w:val="002B1E5A"/>
    <w:rsid w:val="002B2273"/>
    <w:rsid w:val="002B2D2B"/>
    <w:rsid w:val="002B2F62"/>
    <w:rsid w:val="002D7F01"/>
    <w:rsid w:val="002E4E9C"/>
    <w:rsid w:val="002F0ABC"/>
    <w:rsid w:val="002F21EC"/>
    <w:rsid w:val="002F79A2"/>
    <w:rsid w:val="0030182F"/>
    <w:rsid w:val="003047BA"/>
    <w:rsid w:val="003074C1"/>
    <w:rsid w:val="003255A7"/>
    <w:rsid w:val="00325DB0"/>
    <w:rsid w:val="003345F3"/>
    <w:rsid w:val="00342ECB"/>
    <w:rsid w:val="0034505A"/>
    <w:rsid w:val="0034586C"/>
    <w:rsid w:val="00346A56"/>
    <w:rsid w:val="00361F8E"/>
    <w:rsid w:val="00382D45"/>
    <w:rsid w:val="00391A78"/>
    <w:rsid w:val="00395541"/>
    <w:rsid w:val="003957CB"/>
    <w:rsid w:val="003A0AF7"/>
    <w:rsid w:val="003A0C3A"/>
    <w:rsid w:val="003A1051"/>
    <w:rsid w:val="003A140B"/>
    <w:rsid w:val="003A40FC"/>
    <w:rsid w:val="003A4526"/>
    <w:rsid w:val="003B089B"/>
    <w:rsid w:val="003C2C20"/>
    <w:rsid w:val="003D101A"/>
    <w:rsid w:val="003D3824"/>
    <w:rsid w:val="003E1F7A"/>
    <w:rsid w:val="003E280F"/>
    <w:rsid w:val="003E32F5"/>
    <w:rsid w:val="003E669F"/>
    <w:rsid w:val="00410124"/>
    <w:rsid w:val="0041341D"/>
    <w:rsid w:val="0041409D"/>
    <w:rsid w:val="0041548D"/>
    <w:rsid w:val="0042444E"/>
    <w:rsid w:val="00431F07"/>
    <w:rsid w:val="0044334C"/>
    <w:rsid w:val="004465EF"/>
    <w:rsid w:val="00453F02"/>
    <w:rsid w:val="00466BDB"/>
    <w:rsid w:val="00467FDF"/>
    <w:rsid w:val="0047107A"/>
    <w:rsid w:val="00477EDD"/>
    <w:rsid w:val="0049252E"/>
    <w:rsid w:val="00493216"/>
    <w:rsid w:val="004A131C"/>
    <w:rsid w:val="004A1D4E"/>
    <w:rsid w:val="004A2FE2"/>
    <w:rsid w:val="004A4FA7"/>
    <w:rsid w:val="004A5F62"/>
    <w:rsid w:val="004B42EE"/>
    <w:rsid w:val="004B5711"/>
    <w:rsid w:val="004C6C5D"/>
    <w:rsid w:val="004D1D8C"/>
    <w:rsid w:val="004D44D7"/>
    <w:rsid w:val="004E4179"/>
    <w:rsid w:val="004E6B4C"/>
    <w:rsid w:val="004E72EC"/>
    <w:rsid w:val="004E7D13"/>
    <w:rsid w:val="004F020C"/>
    <w:rsid w:val="004F6A3C"/>
    <w:rsid w:val="00501F53"/>
    <w:rsid w:val="0050287B"/>
    <w:rsid w:val="00503884"/>
    <w:rsid w:val="00503ACD"/>
    <w:rsid w:val="0051407E"/>
    <w:rsid w:val="00523AE3"/>
    <w:rsid w:val="0052420E"/>
    <w:rsid w:val="00530F61"/>
    <w:rsid w:val="00535663"/>
    <w:rsid w:val="00547376"/>
    <w:rsid w:val="0054748E"/>
    <w:rsid w:val="00551F46"/>
    <w:rsid w:val="0055381A"/>
    <w:rsid w:val="00562FA6"/>
    <w:rsid w:val="00565A2D"/>
    <w:rsid w:val="00565E8B"/>
    <w:rsid w:val="00566F95"/>
    <w:rsid w:val="005721E6"/>
    <w:rsid w:val="0057331D"/>
    <w:rsid w:val="005739FF"/>
    <w:rsid w:val="00580626"/>
    <w:rsid w:val="005819BB"/>
    <w:rsid w:val="00582AA3"/>
    <w:rsid w:val="005902E6"/>
    <w:rsid w:val="0059394B"/>
    <w:rsid w:val="00594CBA"/>
    <w:rsid w:val="005972FC"/>
    <w:rsid w:val="005A20A3"/>
    <w:rsid w:val="005A26AD"/>
    <w:rsid w:val="005B1AA0"/>
    <w:rsid w:val="005B43E7"/>
    <w:rsid w:val="005C0F3F"/>
    <w:rsid w:val="005C14C6"/>
    <w:rsid w:val="005D23B1"/>
    <w:rsid w:val="005D513A"/>
    <w:rsid w:val="005E4033"/>
    <w:rsid w:val="005E4F0C"/>
    <w:rsid w:val="005F0703"/>
    <w:rsid w:val="005F3B3C"/>
    <w:rsid w:val="005F5F13"/>
    <w:rsid w:val="00600FDB"/>
    <w:rsid w:val="00605800"/>
    <w:rsid w:val="00614276"/>
    <w:rsid w:val="00624E19"/>
    <w:rsid w:val="00627B53"/>
    <w:rsid w:val="00642AEF"/>
    <w:rsid w:val="0066218B"/>
    <w:rsid w:val="00662340"/>
    <w:rsid w:val="006643AA"/>
    <w:rsid w:val="006654FC"/>
    <w:rsid w:val="00667231"/>
    <w:rsid w:val="00671D13"/>
    <w:rsid w:val="00683A7A"/>
    <w:rsid w:val="006950BC"/>
    <w:rsid w:val="006A3B18"/>
    <w:rsid w:val="006A4485"/>
    <w:rsid w:val="006A7513"/>
    <w:rsid w:val="006A7D1D"/>
    <w:rsid w:val="006B1429"/>
    <w:rsid w:val="006B63E0"/>
    <w:rsid w:val="006C0BEC"/>
    <w:rsid w:val="006C1DE6"/>
    <w:rsid w:val="006C2F87"/>
    <w:rsid w:val="006C59A7"/>
    <w:rsid w:val="006C5A78"/>
    <w:rsid w:val="006C6B8D"/>
    <w:rsid w:val="006D0B82"/>
    <w:rsid w:val="006D68A4"/>
    <w:rsid w:val="006E1B09"/>
    <w:rsid w:val="006E65A0"/>
    <w:rsid w:val="006F0521"/>
    <w:rsid w:val="00701D5F"/>
    <w:rsid w:val="00717637"/>
    <w:rsid w:val="00717FB5"/>
    <w:rsid w:val="00722FBD"/>
    <w:rsid w:val="007239D7"/>
    <w:rsid w:val="007253AA"/>
    <w:rsid w:val="007315E3"/>
    <w:rsid w:val="00732A60"/>
    <w:rsid w:val="00741531"/>
    <w:rsid w:val="00742941"/>
    <w:rsid w:val="00742C21"/>
    <w:rsid w:val="0074598E"/>
    <w:rsid w:val="00747386"/>
    <w:rsid w:val="00755D7A"/>
    <w:rsid w:val="0076233F"/>
    <w:rsid w:val="0077018F"/>
    <w:rsid w:val="0077786A"/>
    <w:rsid w:val="00792FBC"/>
    <w:rsid w:val="007930E8"/>
    <w:rsid w:val="007A001F"/>
    <w:rsid w:val="007A0280"/>
    <w:rsid w:val="007A03DE"/>
    <w:rsid w:val="007A1106"/>
    <w:rsid w:val="007A2184"/>
    <w:rsid w:val="007B078D"/>
    <w:rsid w:val="007C06C9"/>
    <w:rsid w:val="007C0801"/>
    <w:rsid w:val="007C1A19"/>
    <w:rsid w:val="007D66A0"/>
    <w:rsid w:val="007E1ECA"/>
    <w:rsid w:val="007E6A5F"/>
    <w:rsid w:val="007E7F1A"/>
    <w:rsid w:val="0080053E"/>
    <w:rsid w:val="00803828"/>
    <w:rsid w:val="0080474D"/>
    <w:rsid w:val="00806D81"/>
    <w:rsid w:val="0081453F"/>
    <w:rsid w:val="008149F5"/>
    <w:rsid w:val="00823279"/>
    <w:rsid w:val="00836968"/>
    <w:rsid w:val="00843A38"/>
    <w:rsid w:val="008464A2"/>
    <w:rsid w:val="0085165A"/>
    <w:rsid w:val="00852BE2"/>
    <w:rsid w:val="008575BE"/>
    <w:rsid w:val="00861B06"/>
    <w:rsid w:val="00863B6A"/>
    <w:rsid w:val="0086633D"/>
    <w:rsid w:val="00871C97"/>
    <w:rsid w:val="00882E26"/>
    <w:rsid w:val="0088426F"/>
    <w:rsid w:val="00887470"/>
    <w:rsid w:val="00890892"/>
    <w:rsid w:val="00895093"/>
    <w:rsid w:val="00896E8E"/>
    <w:rsid w:val="008B5640"/>
    <w:rsid w:val="008B7DAE"/>
    <w:rsid w:val="008D48CC"/>
    <w:rsid w:val="008D72EA"/>
    <w:rsid w:val="008E6057"/>
    <w:rsid w:val="008F56E7"/>
    <w:rsid w:val="008F792D"/>
    <w:rsid w:val="00900DF2"/>
    <w:rsid w:val="00901C64"/>
    <w:rsid w:val="0091202B"/>
    <w:rsid w:val="00915F35"/>
    <w:rsid w:val="00917E6D"/>
    <w:rsid w:val="009223F8"/>
    <w:rsid w:val="00927088"/>
    <w:rsid w:val="009273A5"/>
    <w:rsid w:val="00931285"/>
    <w:rsid w:val="00932BB0"/>
    <w:rsid w:val="00943151"/>
    <w:rsid w:val="009465B1"/>
    <w:rsid w:val="0094717B"/>
    <w:rsid w:val="00950249"/>
    <w:rsid w:val="00964B7F"/>
    <w:rsid w:val="00966166"/>
    <w:rsid w:val="009710DA"/>
    <w:rsid w:val="009839E7"/>
    <w:rsid w:val="00990245"/>
    <w:rsid w:val="009A116B"/>
    <w:rsid w:val="009A57FF"/>
    <w:rsid w:val="009A6589"/>
    <w:rsid w:val="009C4DA9"/>
    <w:rsid w:val="009D0902"/>
    <w:rsid w:val="009D659A"/>
    <w:rsid w:val="009E0E98"/>
    <w:rsid w:val="009E7741"/>
    <w:rsid w:val="009F1E55"/>
    <w:rsid w:val="009F212E"/>
    <w:rsid w:val="009F6596"/>
    <w:rsid w:val="009F6A36"/>
    <w:rsid w:val="00A1274A"/>
    <w:rsid w:val="00A12DF8"/>
    <w:rsid w:val="00A2407A"/>
    <w:rsid w:val="00A2524D"/>
    <w:rsid w:val="00A27F69"/>
    <w:rsid w:val="00A352D7"/>
    <w:rsid w:val="00A43553"/>
    <w:rsid w:val="00A60200"/>
    <w:rsid w:val="00A60856"/>
    <w:rsid w:val="00A70FC5"/>
    <w:rsid w:val="00A71569"/>
    <w:rsid w:val="00A731DC"/>
    <w:rsid w:val="00A75EA6"/>
    <w:rsid w:val="00A86431"/>
    <w:rsid w:val="00A87BD9"/>
    <w:rsid w:val="00A91FF2"/>
    <w:rsid w:val="00AA22FA"/>
    <w:rsid w:val="00AB03B2"/>
    <w:rsid w:val="00AB3CF3"/>
    <w:rsid w:val="00AC09AE"/>
    <w:rsid w:val="00AC0C46"/>
    <w:rsid w:val="00AC1A30"/>
    <w:rsid w:val="00AC5638"/>
    <w:rsid w:val="00AD21FB"/>
    <w:rsid w:val="00AD74A5"/>
    <w:rsid w:val="00AE4BF3"/>
    <w:rsid w:val="00AF315D"/>
    <w:rsid w:val="00B027BB"/>
    <w:rsid w:val="00B059AF"/>
    <w:rsid w:val="00B173A1"/>
    <w:rsid w:val="00B307B3"/>
    <w:rsid w:val="00B30ADD"/>
    <w:rsid w:val="00B329B3"/>
    <w:rsid w:val="00B32D05"/>
    <w:rsid w:val="00B32D3A"/>
    <w:rsid w:val="00B32ED5"/>
    <w:rsid w:val="00B41AB8"/>
    <w:rsid w:val="00B46EC3"/>
    <w:rsid w:val="00B5035B"/>
    <w:rsid w:val="00B52384"/>
    <w:rsid w:val="00B53632"/>
    <w:rsid w:val="00B558A9"/>
    <w:rsid w:val="00B62296"/>
    <w:rsid w:val="00B739EA"/>
    <w:rsid w:val="00B74BF1"/>
    <w:rsid w:val="00B771B1"/>
    <w:rsid w:val="00B852C6"/>
    <w:rsid w:val="00BA729F"/>
    <w:rsid w:val="00BA7849"/>
    <w:rsid w:val="00BB04C0"/>
    <w:rsid w:val="00BB3603"/>
    <w:rsid w:val="00BC1439"/>
    <w:rsid w:val="00BC38AF"/>
    <w:rsid w:val="00BC3A01"/>
    <w:rsid w:val="00BC3B55"/>
    <w:rsid w:val="00BC4326"/>
    <w:rsid w:val="00BC6E8F"/>
    <w:rsid w:val="00BC7121"/>
    <w:rsid w:val="00BD0D72"/>
    <w:rsid w:val="00BD518B"/>
    <w:rsid w:val="00BE502C"/>
    <w:rsid w:val="00BE64C6"/>
    <w:rsid w:val="00BF0FA6"/>
    <w:rsid w:val="00C047BB"/>
    <w:rsid w:val="00C04EB1"/>
    <w:rsid w:val="00C1256A"/>
    <w:rsid w:val="00C14ADE"/>
    <w:rsid w:val="00C157B3"/>
    <w:rsid w:val="00C23C72"/>
    <w:rsid w:val="00C23CF7"/>
    <w:rsid w:val="00C254AF"/>
    <w:rsid w:val="00C2583D"/>
    <w:rsid w:val="00C25FF5"/>
    <w:rsid w:val="00C30926"/>
    <w:rsid w:val="00C34823"/>
    <w:rsid w:val="00C4334A"/>
    <w:rsid w:val="00C43533"/>
    <w:rsid w:val="00C501A4"/>
    <w:rsid w:val="00C5350D"/>
    <w:rsid w:val="00C61E60"/>
    <w:rsid w:val="00C66DC1"/>
    <w:rsid w:val="00C67F53"/>
    <w:rsid w:val="00C81FEB"/>
    <w:rsid w:val="00C8234C"/>
    <w:rsid w:val="00C84E39"/>
    <w:rsid w:val="00C86338"/>
    <w:rsid w:val="00C87541"/>
    <w:rsid w:val="00C90A64"/>
    <w:rsid w:val="00C92668"/>
    <w:rsid w:val="00CA0B3D"/>
    <w:rsid w:val="00CA114D"/>
    <w:rsid w:val="00CB3096"/>
    <w:rsid w:val="00CB7C42"/>
    <w:rsid w:val="00CB7C8F"/>
    <w:rsid w:val="00CC16BF"/>
    <w:rsid w:val="00CC3A6C"/>
    <w:rsid w:val="00CC74E5"/>
    <w:rsid w:val="00CC77FB"/>
    <w:rsid w:val="00CE200E"/>
    <w:rsid w:val="00CE57DF"/>
    <w:rsid w:val="00D17448"/>
    <w:rsid w:val="00D24A98"/>
    <w:rsid w:val="00D25977"/>
    <w:rsid w:val="00D30806"/>
    <w:rsid w:val="00D32C78"/>
    <w:rsid w:val="00D33CB0"/>
    <w:rsid w:val="00D340A0"/>
    <w:rsid w:val="00D42C72"/>
    <w:rsid w:val="00D42E48"/>
    <w:rsid w:val="00D43E6F"/>
    <w:rsid w:val="00D458D3"/>
    <w:rsid w:val="00D5069C"/>
    <w:rsid w:val="00D51F08"/>
    <w:rsid w:val="00D5308A"/>
    <w:rsid w:val="00D54586"/>
    <w:rsid w:val="00D54960"/>
    <w:rsid w:val="00D555AE"/>
    <w:rsid w:val="00D558CA"/>
    <w:rsid w:val="00D606B8"/>
    <w:rsid w:val="00D62F13"/>
    <w:rsid w:val="00DA070D"/>
    <w:rsid w:val="00DA2C32"/>
    <w:rsid w:val="00DB21B1"/>
    <w:rsid w:val="00DC292B"/>
    <w:rsid w:val="00DC56BD"/>
    <w:rsid w:val="00DC57EA"/>
    <w:rsid w:val="00DC6836"/>
    <w:rsid w:val="00DE3A57"/>
    <w:rsid w:val="00DF2122"/>
    <w:rsid w:val="00DF683D"/>
    <w:rsid w:val="00E04850"/>
    <w:rsid w:val="00E16C73"/>
    <w:rsid w:val="00E1710E"/>
    <w:rsid w:val="00E22D19"/>
    <w:rsid w:val="00E25169"/>
    <w:rsid w:val="00E26A7E"/>
    <w:rsid w:val="00E46597"/>
    <w:rsid w:val="00E51A82"/>
    <w:rsid w:val="00E51DAA"/>
    <w:rsid w:val="00E57218"/>
    <w:rsid w:val="00E65A65"/>
    <w:rsid w:val="00E66B95"/>
    <w:rsid w:val="00E67AC0"/>
    <w:rsid w:val="00E76CA3"/>
    <w:rsid w:val="00E91885"/>
    <w:rsid w:val="00EA093B"/>
    <w:rsid w:val="00EA3AE0"/>
    <w:rsid w:val="00EB772A"/>
    <w:rsid w:val="00EB7856"/>
    <w:rsid w:val="00EC0246"/>
    <w:rsid w:val="00EC28ED"/>
    <w:rsid w:val="00EC3DE4"/>
    <w:rsid w:val="00EE2F2D"/>
    <w:rsid w:val="00EF444F"/>
    <w:rsid w:val="00F0473E"/>
    <w:rsid w:val="00F06635"/>
    <w:rsid w:val="00F12310"/>
    <w:rsid w:val="00F217AE"/>
    <w:rsid w:val="00F23516"/>
    <w:rsid w:val="00F307EF"/>
    <w:rsid w:val="00F35335"/>
    <w:rsid w:val="00F36F05"/>
    <w:rsid w:val="00F43950"/>
    <w:rsid w:val="00F444B9"/>
    <w:rsid w:val="00F45A6F"/>
    <w:rsid w:val="00F507C8"/>
    <w:rsid w:val="00F51E97"/>
    <w:rsid w:val="00F573AB"/>
    <w:rsid w:val="00F63EE1"/>
    <w:rsid w:val="00F70F32"/>
    <w:rsid w:val="00F717E5"/>
    <w:rsid w:val="00F72E68"/>
    <w:rsid w:val="00F742EA"/>
    <w:rsid w:val="00F74B3C"/>
    <w:rsid w:val="00F756D8"/>
    <w:rsid w:val="00F75BBB"/>
    <w:rsid w:val="00F75D7D"/>
    <w:rsid w:val="00F7606A"/>
    <w:rsid w:val="00F7675F"/>
    <w:rsid w:val="00F80E4A"/>
    <w:rsid w:val="00F824D7"/>
    <w:rsid w:val="00F91587"/>
    <w:rsid w:val="00FA1A0F"/>
    <w:rsid w:val="00FA595C"/>
    <w:rsid w:val="00FB0452"/>
    <w:rsid w:val="00FB1E4C"/>
    <w:rsid w:val="00FB34FE"/>
    <w:rsid w:val="00FB453A"/>
    <w:rsid w:val="00FB4D7D"/>
    <w:rsid w:val="00FC1AD1"/>
    <w:rsid w:val="00FC56FB"/>
    <w:rsid w:val="00FE7DEC"/>
    <w:rsid w:val="00FF1BF2"/>
    <w:rsid w:val="00FF4491"/>
    <w:rsid w:val="00FF6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oNotEmbedSmartTags/>
  <w:decimalSymbol w:val=","/>
  <w:listSeparator w:val=";"/>
  <w14:docId w14:val="47B79DF9"/>
  <w15:docId w15:val="{2E45BFB2-129C-4A1D-A264-48D659C4B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both"/>
      <w:outlineLvl w:val="0"/>
    </w:pPr>
    <w:rPr>
      <w:b/>
      <w:bCs/>
      <w:color w:val="000000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jc w:val="center"/>
      <w:outlineLvl w:val="1"/>
    </w:pPr>
    <w:rPr>
      <w:b/>
      <w:bCs/>
      <w:color w:val="000000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jc w:val="center"/>
      <w:outlineLvl w:val="2"/>
    </w:pPr>
    <w:rPr>
      <w:b/>
      <w:bCs/>
      <w:sz w:val="36"/>
      <w:szCs w:val="36"/>
    </w:rPr>
  </w:style>
  <w:style w:type="paragraph" w:styleId="Nagwek4">
    <w:name w:val="heading 4"/>
    <w:basedOn w:val="Normalny"/>
    <w:next w:val="Normalny"/>
    <w:qFormat/>
    <w:pPr>
      <w:keepNext/>
      <w:numPr>
        <w:ilvl w:val="3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hd w:val="clear" w:color="auto" w:fill="FFFF00"/>
      <w:jc w:val="both"/>
      <w:outlineLvl w:val="3"/>
    </w:pPr>
    <w:rPr>
      <w:b/>
      <w:bCs/>
      <w:color w:val="000000"/>
    </w:rPr>
  </w:style>
  <w:style w:type="paragraph" w:styleId="Nagwek7">
    <w:name w:val="heading 7"/>
    <w:basedOn w:val="Normalny"/>
    <w:next w:val="Normalny"/>
    <w:qFormat/>
    <w:pPr>
      <w:keepNext/>
      <w:numPr>
        <w:ilvl w:val="6"/>
        <w:numId w:val="1"/>
      </w:numPr>
      <w:tabs>
        <w:tab w:val="left" w:pos="993"/>
      </w:tabs>
      <w:jc w:val="both"/>
      <w:outlineLvl w:val="6"/>
    </w:pPr>
  </w:style>
  <w:style w:type="paragraph" w:styleId="Nagwek8">
    <w:name w:val="heading 8"/>
    <w:basedOn w:val="Normalny"/>
    <w:next w:val="Normalny"/>
    <w:qFormat/>
    <w:pPr>
      <w:keepNext/>
      <w:numPr>
        <w:ilvl w:val="7"/>
        <w:numId w:val="1"/>
      </w:numPr>
      <w:outlineLvl w:val="7"/>
    </w:pPr>
    <w:rPr>
      <w:b/>
      <w:bCs/>
    </w:rPr>
  </w:style>
  <w:style w:type="paragraph" w:styleId="Nagwek9">
    <w:name w:val="heading 9"/>
    <w:basedOn w:val="Normalny"/>
    <w:next w:val="Normalny"/>
    <w:qFormat/>
    <w:pPr>
      <w:keepNext/>
      <w:numPr>
        <w:ilvl w:val="8"/>
        <w:numId w:val="1"/>
      </w:numPr>
      <w:spacing w:before="40" w:after="40"/>
      <w:ind w:left="708" w:firstLine="0"/>
      <w:jc w:val="both"/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1z2">
    <w:name w:val="WW8Num1z2"/>
    <w:rPr>
      <w:rFonts w:ascii="Courier New" w:hAnsi="Courier New" w:cs="Courier New" w:hint="default"/>
    </w:rPr>
  </w:style>
  <w:style w:type="character" w:customStyle="1" w:styleId="WW8Num1z3">
    <w:name w:val="WW8Num1z3"/>
    <w:rPr>
      <w:rFonts w:ascii="Wingdings" w:hAnsi="Wingdings" w:cs="Wingdings" w:hint="default"/>
    </w:rPr>
  </w:style>
  <w:style w:type="character" w:customStyle="1" w:styleId="WW8Num2z0">
    <w:name w:val="WW8Num2z0"/>
  </w:style>
  <w:style w:type="character" w:customStyle="1" w:styleId="WW8Num3z0">
    <w:name w:val="WW8Num3z0"/>
    <w:rPr>
      <w:rFonts w:hint="default"/>
      <w:i w:val="0"/>
      <w:color w:val="auto"/>
    </w:rPr>
  </w:style>
  <w:style w:type="character" w:customStyle="1" w:styleId="WW8Num3z2">
    <w:name w:val="WW8Num3z2"/>
    <w:rPr>
      <w:rFonts w:hint="default"/>
    </w:rPr>
  </w:style>
  <w:style w:type="character" w:customStyle="1" w:styleId="WW8Num4z0">
    <w:name w:val="WW8Num4z0"/>
    <w:rPr>
      <w:b w:val="0"/>
    </w:rPr>
  </w:style>
  <w:style w:type="character" w:customStyle="1" w:styleId="WW8Num4z1">
    <w:name w:val="WW8Num4z1"/>
    <w:rPr>
      <w:rFonts w:hint="default"/>
      <w:b w:val="0"/>
    </w:rPr>
  </w:style>
  <w:style w:type="character" w:customStyle="1" w:styleId="WW8Num4z3">
    <w:name w:val="WW8Num4z3"/>
    <w:rPr>
      <w:rFonts w:hint="default"/>
    </w:rPr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  <w:rPr>
      <w:rFonts w:ascii="Times New Roman" w:eastAsia="Times New Roman" w:hAnsi="Times New Roman" w:cs="Times New Roman"/>
    </w:rPr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  <w:rPr>
      <w:rFonts w:hint="default"/>
      <w:b w:val="0"/>
    </w:rPr>
  </w:style>
  <w:style w:type="character" w:customStyle="1" w:styleId="WW8Num6z3">
    <w:name w:val="WW8Num6z3"/>
    <w:rPr>
      <w:rFonts w:hint="default"/>
    </w:rPr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sz w:val="20"/>
      <w:szCs w:val="20"/>
      <w:lang w:eastAsia="ar-SA"/>
    </w:rPr>
  </w:style>
  <w:style w:type="character" w:customStyle="1" w:styleId="WW8Num7z1">
    <w:name w:val="WW8Num7z1"/>
    <w:rPr>
      <w:color w:val="000000"/>
    </w:rPr>
  </w:style>
  <w:style w:type="character" w:customStyle="1" w:styleId="WW8Num7z2">
    <w:name w:val="WW8Num7z2"/>
    <w:rPr>
      <w:rFonts w:ascii="Times New Roman" w:eastAsia="Times New Roman" w:hAnsi="Times New Roman" w:cs="Times New Roman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9z0">
    <w:name w:val="WW8Num9z0"/>
    <w:rPr>
      <w:b w:val="0"/>
    </w:rPr>
  </w:style>
  <w:style w:type="character" w:customStyle="1" w:styleId="WW8Num9z1">
    <w:name w:val="WW8Num9z1"/>
    <w:rPr>
      <w:i w:val="0"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  <w:b w:val="0"/>
      <w:sz w:val="20"/>
      <w:szCs w:val="20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hint="default"/>
      <w:b w:val="0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  <w:b w:val="0"/>
      <w:color w:val="000000"/>
      <w:sz w:val="20"/>
      <w:szCs w:val="20"/>
      <w:lang w:eastAsia="ar-SA"/>
    </w:rPr>
  </w:style>
  <w:style w:type="character" w:customStyle="1" w:styleId="WW8Num15z1">
    <w:name w:val="WW8Num15z1"/>
    <w:rPr>
      <w:rFonts w:hint="default"/>
      <w:color w:val="000000"/>
      <w:sz w:val="20"/>
      <w:szCs w:val="20"/>
      <w:lang w:eastAsia="ar-SA"/>
    </w:rPr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  <w:b w:val="0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Times New Roman" w:eastAsia="Times New Roman" w:hAnsi="Times New Roman" w:cs="Times New Roman"/>
    </w:rPr>
  </w:style>
  <w:style w:type="character" w:customStyle="1" w:styleId="WW8Num17z1">
    <w:name w:val="WW8Num17z1"/>
    <w:rPr>
      <w:rFonts w:hint="default"/>
      <w:b w:val="0"/>
    </w:rPr>
  </w:style>
  <w:style w:type="character" w:customStyle="1" w:styleId="WW8Num17z3">
    <w:name w:val="WW8Num17z3"/>
    <w:rPr>
      <w:rFonts w:hint="default"/>
      <w:sz w:val="20"/>
      <w:szCs w:val="20"/>
    </w:rPr>
  </w:style>
  <w:style w:type="character" w:customStyle="1" w:styleId="WW8Num18z0">
    <w:name w:val="WW8Num18z0"/>
    <w:rPr>
      <w:rFonts w:hint="default"/>
      <w:b w:val="0"/>
    </w:rPr>
  </w:style>
  <w:style w:type="character" w:customStyle="1" w:styleId="WW8Num18z1">
    <w:name w:val="WW8Num18z1"/>
    <w:rPr>
      <w:rFonts w:ascii="Times New Roman" w:eastAsia="Times New Roman" w:hAnsi="Times New Roman" w:cs="Times New Roman"/>
      <w:b w:val="0"/>
    </w:rPr>
  </w:style>
  <w:style w:type="character" w:customStyle="1" w:styleId="WW8Num18z2">
    <w:name w:val="WW8Num18z2"/>
    <w:rPr>
      <w:rFonts w:hint="default"/>
    </w:rPr>
  </w:style>
  <w:style w:type="character" w:customStyle="1" w:styleId="WW8Num18z4">
    <w:name w:val="WW8Num18z4"/>
    <w:rPr>
      <w:rFonts w:ascii="Times New Roman" w:eastAsia="Times New Roman" w:hAnsi="Times New Roman" w:cs="Times New Roman" w:hint="default"/>
    </w:rPr>
  </w:style>
  <w:style w:type="character" w:customStyle="1" w:styleId="WW8Num18z6">
    <w:name w:val="WW8Num18z6"/>
    <w:rPr>
      <w:rFonts w:ascii="Times New Roman" w:hAnsi="Times New Roman" w:cs="Times New Roman" w:hint="default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color w:val="auto"/>
      <w:sz w:val="20"/>
      <w:szCs w:val="20"/>
    </w:rPr>
  </w:style>
  <w:style w:type="character" w:customStyle="1" w:styleId="WW8Num21z1">
    <w:name w:val="WW8Num21z1"/>
    <w:rPr>
      <w:rFonts w:hint="default"/>
    </w:rPr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hint="default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rFonts w:hint="default"/>
      <w:b w:val="0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hint="default"/>
    </w:rPr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  <w:b w:val="0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cs="Times New Roman"/>
      <w:b w:val="0"/>
      <w:sz w:val="20"/>
      <w:szCs w:val="20"/>
      <w:lang w:eastAsia="ar-SA"/>
    </w:rPr>
  </w:style>
  <w:style w:type="character" w:customStyle="1" w:styleId="WW8Num26z1">
    <w:name w:val="WW8Num26z1"/>
    <w:rPr>
      <w:rFonts w:cs="Times New Roman"/>
    </w:rPr>
  </w:style>
  <w:style w:type="character" w:customStyle="1" w:styleId="WW8Num27z0">
    <w:name w:val="WW8Num27z0"/>
    <w:rPr>
      <w:sz w:val="20"/>
      <w:szCs w:val="20"/>
    </w:rPr>
  </w:style>
  <w:style w:type="character" w:customStyle="1" w:styleId="WW8Num28z0">
    <w:name w:val="WW8Num28z0"/>
    <w:rPr>
      <w:rFonts w:hint="default"/>
      <w:sz w:val="20"/>
      <w:szCs w:val="20"/>
      <w:lang w:eastAsia="ar-SA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  <w:b w:val="0"/>
      <w:sz w:val="20"/>
      <w:szCs w:val="20"/>
    </w:rPr>
  </w:style>
  <w:style w:type="character" w:customStyle="1" w:styleId="WW8Num29z1">
    <w:name w:val="WW8Num29z1"/>
    <w:rPr>
      <w:rFonts w:hint="default"/>
    </w:rPr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  <w:rPr>
      <w:rFonts w:hint="default"/>
    </w:rPr>
  </w:style>
  <w:style w:type="character" w:customStyle="1" w:styleId="WW8Num30z3">
    <w:name w:val="WW8Num30z3"/>
    <w:rPr>
      <w:rFonts w:ascii="Times New Roman" w:eastAsia="Times New Roman" w:hAnsi="Times New Roman" w:cs="Times New Roman"/>
    </w:rPr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  <w:rPr>
      <w:rFonts w:hint="default"/>
      <w:color w:val="000000"/>
    </w:rPr>
  </w:style>
  <w:style w:type="character" w:customStyle="1" w:styleId="WW8Num31z2">
    <w:name w:val="WW8Num31z2"/>
    <w:rPr>
      <w:rFonts w:ascii="Times New Roman" w:eastAsia="Times New Roman" w:hAnsi="Times New Roman" w:cs="Times New Roman" w:hint="default"/>
    </w:rPr>
  </w:style>
  <w:style w:type="character" w:customStyle="1" w:styleId="WW8Num32z0">
    <w:name w:val="WW8Num32z0"/>
    <w:rPr>
      <w:rFonts w:hint="default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b w:val="0"/>
    </w:rPr>
  </w:style>
  <w:style w:type="character" w:customStyle="1" w:styleId="WW8Num33z1">
    <w:name w:val="WW8Num33z1"/>
    <w:rPr>
      <w:rFonts w:hint="default"/>
      <w:b w:val="0"/>
      <w:color w:val="auto"/>
    </w:rPr>
  </w:style>
  <w:style w:type="character" w:customStyle="1" w:styleId="WW8Num33z2">
    <w:name w:val="WW8Num33z2"/>
    <w:rPr>
      <w:rFonts w:hint="default"/>
    </w:rPr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Domylnaczcionkaakapitu1">
    <w:name w:val="Domyślna czcionka akapitu1"/>
  </w:style>
  <w:style w:type="character" w:styleId="Numerstrony">
    <w:name w:val="page number"/>
    <w:basedOn w:val="Domylnaczcionkaakapitu1"/>
  </w:style>
  <w:style w:type="character" w:customStyle="1" w:styleId="Tekstpodstawowy2Znak">
    <w:name w:val="Tekst podstawowy 2 Znak"/>
    <w:basedOn w:val="Domylnaczcionkaakapitu1"/>
    <w:link w:val="Tekstpodstawowy2"/>
  </w:style>
  <w:style w:type="character" w:customStyle="1" w:styleId="Tekstpodstawowywcity2Znak">
    <w:name w:val="Tekst podstawowy wcięty 2 Znak"/>
    <w:rPr>
      <w:b/>
      <w:bCs/>
      <w:sz w:val="24"/>
      <w:szCs w:val="24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basedOn w:val="Domylnaczcionkaakapitu1"/>
  </w:style>
  <w:style w:type="character" w:customStyle="1" w:styleId="TematkomentarzaZnak">
    <w:name w:val="Temat komentarza Znak"/>
    <w:rPr>
      <w:b/>
      <w:bCs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Nagwek4Znak">
    <w:name w:val="Nagłówek 4 Znak"/>
    <w:rPr>
      <w:b/>
      <w:bCs/>
      <w:color w:val="000000"/>
      <w:sz w:val="24"/>
      <w:szCs w:val="24"/>
      <w:shd w:val="clear" w:color="auto" w:fill="FFFF00"/>
    </w:rPr>
  </w:style>
  <w:style w:type="character" w:customStyle="1" w:styleId="TekstpodstawowyZnak">
    <w:name w:val="Tekst podstawowy Znak"/>
    <w:rPr>
      <w:b/>
      <w:bCs/>
      <w:sz w:val="32"/>
      <w:szCs w:val="32"/>
    </w:rPr>
  </w:style>
  <w:style w:type="character" w:customStyle="1" w:styleId="StopkaZnak">
    <w:name w:val="Stopka Znak"/>
    <w:uiPriority w:val="99"/>
  </w:style>
  <w:style w:type="character" w:customStyle="1" w:styleId="Tekstpodstawowy3Znak">
    <w:name w:val="Tekst podstawowy 3 Znak"/>
    <w:rPr>
      <w:b/>
      <w:bCs/>
      <w:sz w:val="28"/>
      <w:szCs w:val="28"/>
    </w:rPr>
  </w:style>
  <w:style w:type="character" w:customStyle="1" w:styleId="apple-converted-space">
    <w:name w:val="apple-converted-space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pPr>
      <w:tabs>
        <w:tab w:val="left" w:pos="567"/>
      </w:tabs>
      <w:jc w:val="both"/>
    </w:pPr>
    <w:rPr>
      <w:b/>
      <w:bCs/>
      <w:sz w:val="32"/>
      <w:szCs w:val="32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Tekstpodstawowy31">
    <w:name w:val="Tekst podstawowy 31"/>
    <w:basedOn w:val="Normalny"/>
    <w:pPr>
      <w:jc w:val="both"/>
    </w:pPr>
    <w:rPr>
      <w:b/>
      <w:bCs/>
      <w:sz w:val="28"/>
      <w:szCs w:val="28"/>
    </w:rPr>
  </w:style>
  <w:style w:type="paragraph" w:customStyle="1" w:styleId="BodyText21">
    <w:name w:val="Body Text 21"/>
    <w:basedOn w:val="Normalny"/>
    <w:pPr>
      <w:tabs>
        <w:tab w:val="left" w:pos="0"/>
      </w:tabs>
      <w:jc w:val="both"/>
    </w:pPr>
  </w:style>
  <w:style w:type="paragraph" w:styleId="Tekstpodstawowywcity">
    <w:name w:val="Body Text Indent"/>
    <w:basedOn w:val="Normalny"/>
    <w:pPr>
      <w:tabs>
        <w:tab w:val="left" w:pos="709"/>
      </w:tabs>
      <w:jc w:val="both"/>
    </w:pPr>
    <w:rPr>
      <w:color w:val="000000"/>
    </w:rPr>
  </w:style>
  <w:style w:type="paragraph" w:customStyle="1" w:styleId="Tekstpodstawowywcity21">
    <w:name w:val="Tekst podstawowy wcięty 21"/>
    <w:basedOn w:val="Normalny"/>
    <w:pPr>
      <w:ind w:left="708"/>
      <w:jc w:val="both"/>
    </w:pPr>
    <w:rPr>
      <w:b/>
      <w:bCs/>
      <w:lang w:val="x-none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customStyle="1" w:styleId="lit1">
    <w:name w:val="lit1"/>
    <w:basedOn w:val="Normalny"/>
    <w:pPr>
      <w:spacing w:before="60" w:after="60"/>
      <w:ind w:left="1276" w:hanging="340"/>
      <w:jc w:val="both"/>
    </w:pPr>
  </w:style>
  <w:style w:type="paragraph" w:customStyle="1" w:styleId="Default">
    <w:name w:val="Default"/>
    <w:qFormat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tyt">
    <w:name w:val="tyt"/>
    <w:basedOn w:val="Normalny"/>
    <w:pPr>
      <w:keepNext/>
      <w:spacing w:before="60" w:after="60"/>
      <w:jc w:val="center"/>
    </w:pPr>
    <w:rPr>
      <w:b/>
    </w:rPr>
  </w:style>
  <w:style w:type="paragraph" w:customStyle="1" w:styleId="ust">
    <w:name w:val="ust"/>
    <w:pPr>
      <w:suppressAutoHyphens/>
      <w:spacing w:before="60" w:after="60"/>
      <w:ind w:left="426" w:hanging="284"/>
      <w:jc w:val="both"/>
    </w:pPr>
    <w:rPr>
      <w:sz w:val="24"/>
      <w:lang w:eastAsia="zh-CN"/>
    </w:rPr>
  </w:style>
  <w:style w:type="paragraph" w:customStyle="1" w:styleId="zmart2">
    <w:name w:val="zm art2"/>
    <w:basedOn w:val="Normalny"/>
    <w:pPr>
      <w:spacing w:before="60" w:after="60"/>
      <w:ind w:left="1843" w:hanging="1219"/>
      <w:jc w:val="both"/>
    </w:pPr>
  </w:style>
  <w:style w:type="paragraph" w:customStyle="1" w:styleId="pkt1art">
    <w:name w:val="pkt1 art"/>
    <w:pPr>
      <w:suppressAutoHyphens/>
      <w:spacing w:before="60" w:after="60"/>
      <w:ind w:left="2269" w:hanging="284"/>
      <w:jc w:val="both"/>
    </w:pPr>
    <w:rPr>
      <w:sz w:val="24"/>
      <w:lang w:eastAsia="zh-CN"/>
    </w:rPr>
  </w:style>
  <w:style w:type="paragraph" w:customStyle="1" w:styleId="Standard">
    <w:name w:val="Standard"/>
    <w:pPr>
      <w:widowControl w:val="0"/>
      <w:suppressAutoHyphens/>
      <w:autoSpaceDE w:val="0"/>
    </w:pPr>
    <w:rPr>
      <w:sz w:val="24"/>
      <w:szCs w:val="24"/>
      <w:lang w:eastAsia="zh-CN"/>
    </w:rPr>
  </w:style>
  <w:style w:type="paragraph" w:customStyle="1" w:styleId="Kolorowalistaakcent11">
    <w:name w:val="Kolorowa lista — akcent 11"/>
    <w:basedOn w:val="Normalny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Tekstpodstawowy21">
    <w:name w:val="Tekst podstawowy 21"/>
    <w:basedOn w:val="Normalny"/>
    <w:pPr>
      <w:spacing w:after="120" w:line="480" w:lineRule="auto"/>
    </w:pPr>
  </w:style>
  <w:style w:type="paragraph" w:customStyle="1" w:styleId="redniasiatka21">
    <w:name w:val="Średnia siatka 2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Tekstblokowy1">
    <w:name w:val="Tekst blokowy1"/>
    <w:basedOn w:val="Normalny"/>
    <w:pPr>
      <w:widowControl w:val="0"/>
      <w:shd w:val="clear" w:color="auto" w:fill="FFFFFF"/>
      <w:autoSpaceDE w:val="0"/>
      <w:ind w:left="1402" w:right="2" w:hanging="1402"/>
      <w:jc w:val="center"/>
    </w:pPr>
    <w:rPr>
      <w:b/>
      <w:bCs/>
      <w:color w:val="000000"/>
      <w:spacing w:val="-3"/>
    </w:rPr>
  </w:style>
  <w:style w:type="paragraph" w:customStyle="1" w:styleId="Tekstkomentarza1">
    <w:name w:val="Tekst komentarza1"/>
    <w:basedOn w:val="Normalny"/>
  </w:style>
  <w:style w:type="paragraph" w:styleId="Tematkomentarza">
    <w:name w:val="annotation subject"/>
    <w:basedOn w:val="Tekstkomentarza1"/>
    <w:next w:val="Tekstkomentarza1"/>
    <w:rPr>
      <w:b/>
      <w:bCs/>
      <w:lang w:val="x-none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  <w:lang w:val="x-none"/>
    </w:rPr>
  </w:style>
  <w:style w:type="paragraph" w:customStyle="1" w:styleId="ZLITPKTzmpktliter">
    <w:name w:val="Z_LIT/PKT – zm. pkt literą"/>
    <w:basedOn w:val="Normalny"/>
    <w:uiPriority w:val="47"/>
    <w:qFormat/>
    <w:pPr>
      <w:spacing w:line="360" w:lineRule="auto"/>
      <w:ind w:left="1497" w:hanging="510"/>
      <w:jc w:val="both"/>
    </w:pPr>
    <w:rPr>
      <w:rFonts w:ascii="Times" w:hAnsi="Times" w:cs="Arial"/>
      <w:bCs/>
    </w:rPr>
  </w:style>
  <w:style w:type="paragraph" w:customStyle="1" w:styleId="ZLITUSTzmustliter">
    <w:name w:val="Z_LIT/UST(§) – zm. ust. (§) literą"/>
    <w:basedOn w:val="Normalny"/>
    <w:pPr>
      <w:suppressAutoHyphens/>
      <w:autoSpaceDE w:val="0"/>
      <w:spacing w:line="360" w:lineRule="auto"/>
      <w:ind w:left="987" w:firstLine="510"/>
      <w:jc w:val="both"/>
    </w:pPr>
    <w:rPr>
      <w:rFonts w:ascii="Times" w:hAnsi="Times" w:cs="Arial"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6218B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66218B"/>
    <w:rPr>
      <w:lang w:eastAsia="zh-CN"/>
    </w:rPr>
  </w:style>
  <w:style w:type="character" w:styleId="Odwoanieprzypisukocowego">
    <w:name w:val="endnote reference"/>
    <w:uiPriority w:val="99"/>
    <w:semiHidden/>
    <w:unhideWhenUsed/>
    <w:rsid w:val="0066218B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39554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39554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395541"/>
    <w:rPr>
      <w:lang w:eastAsia="zh-CN"/>
    </w:rPr>
  </w:style>
  <w:style w:type="paragraph" w:styleId="Akapitzlist">
    <w:name w:val="List Paragraph"/>
    <w:aliases w:val="L1,Numerowanie,List Paragraph,Preambuła,wypunktowanie,Nag 1,Wypunktowanie,CW_Lista,Akapit z listą5,normalny tekst,Akapit z nr"/>
    <w:basedOn w:val="Normalny"/>
    <w:link w:val="AkapitzlistZnak"/>
    <w:uiPriority w:val="34"/>
    <w:qFormat/>
    <w:rsid w:val="00E91885"/>
    <w:pPr>
      <w:ind w:left="720"/>
      <w:contextualSpacing/>
    </w:pPr>
  </w:style>
  <w:style w:type="paragraph" w:styleId="NormalnyWeb">
    <w:name w:val="Normal (Web)"/>
    <w:basedOn w:val="Normalny"/>
    <w:uiPriority w:val="99"/>
    <w:rsid w:val="00FB4D7D"/>
    <w:pPr>
      <w:spacing w:before="280" w:after="280" w:line="360" w:lineRule="auto"/>
      <w:ind w:left="992" w:hanging="567"/>
      <w:jc w:val="both"/>
    </w:pPr>
    <w:rPr>
      <w:rFonts w:ascii="Arial Unicode MS" w:hAnsi="Arial Unicode MS" w:cs="Arial Unicode MS"/>
      <w:sz w:val="20"/>
      <w:szCs w:val="20"/>
      <w:lang w:val="x-none" w:eastAsia="ar-SA"/>
    </w:rPr>
  </w:style>
  <w:style w:type="character" w:customStyle="1" w:styleId="AkapitzlistZnak">
    <w:name w:val="Akapit z listą Znak"/>
    <w:aliases w:val="L1 Znak,Numerowanie Znak,List Paragraph Znak,Preambuła Znak,wypunktowanie Znak,Nag 1 Znak,Wypunktowanie Znak,CW_Lista Znak,Akapit z listą5 Znak,normalny tekst Znak,Akapit z nr Znak"/>
    <w:link w:val="Akapitzlist"/>
    <w:uiPriority w:val="34"/>
    <w:qFormat/>
    <w:locked/>
    <w:rsid w:val="00FB4D7D"/>
    <w:rPr>
      <w:sz w:val="24"/>
      <w:szCs w:val="24"/>
      <w:lang w:eastAsia="zh-CN"/>
    </w:rPr>
  </w:style>
  <w:style w:type="paragraph" w:styleId="Tekstpodstawowy2">
    <w:name w:val="Body Text 2"/>
    <w:basedOn w:val="Normalny"/>
    <w:link w:val="Tekstpodstawowy2Znak"/>
    <w:rsid w:val="00FB4D7D"/>
    <w:pPr>
      <w:spacing w:after="120" w:line="480" w:lineRule="auto"/>
    </w:pPr>
    <w:rPr>
      <w:sz w:val="20"/>
      <w:szCs w:val="20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FB4D7D"/>
    <w:rPr>
      <w:sz w:val="24"/>
      <w:szCs w:val="24"/>
      <w:lang w:eastAsia="zh-CN"/>
    </w:rPr>
  </w:style>
  <w:style w:type="paragraph" w:customStyle="1" w:styleId="ZTIRPKTzmpkttiret">
    <w:name w:val="Z_TIR/PKT – zm. pkt tiret"/>
    <w:basedOn w:val="Normalny"/>
    <w:uiPriority w:val="56"/>
    <w:qFormat/>
    <w:rsid w:val="003B089B"/>
    <w:pPr>
      <w:spacing w:line="360" w:lineRule="auto"/>
      <w:ind w:left="1893" w:hanging="510"/>
      <w:jc w:val="both"/>
    </w:pPr>
    <w:rPr>
      <w:rFonts w:ascii="Times" w:hAnsi="Times" w:cs="Arial"/>
      <w:bCs/>
      <w:szCs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8680C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30ADD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9465B1"/>
    <w:pPr>
      <w:suppressAutoHyphens/>
    </w:pPr>
    <w:rPr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74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od@zwik.szczecin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sip.lex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zwik_szczeci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86A0B3-A363-496D-9C7F-41D8C3CC4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9</Pages>
  <Words>3843</Words>
  <Characters>23063</Characters>
  <Application>Microsoft Office Word</Application>
  <DocSecurity>0</DocSecurity>
  <Lines>192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/>
  <LinksUpToDate>false</LinksUpToDate>
  <CharactersWithSpaces>26853</CharactersWithSpaces>
  <SharedDoc>false</SharedDoc>
  <HLinks>
    <vt:vector size="6" baseType="variant">
      <vt:variant>
        <vt:i4>3801158</vt:i4>
      </vt:variant>
      <vt:variant>
        <vt:i4>0</vt:i4>
      </vt:variant>
      <vt:variant>
        <vt:i4>0</vt:i4>
      </vt:variant>
      <vt:variant>
        <vt:i4>5</vt:i4>
      </vt:variant>
      <vt:variant>
        <vt:lpwstr>mailto:sekretariat@cod.szczecin.pl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creator>imiller</dc:creator>
  <cp:lastModifiedBy>Kinga Malewicz</cp:lastModifiedBy>
  <cp:revision>99</cp:revision>
  <cp:lastPrinted>2025-02-18T13:43:00Z</cp:lastPrinted>
  <dcterms:created xsi:type="dcterms:W3CDTF">2024-03-18T06:58:00Z</dcterms:created>
  <dcterms:modified xsi:type="dcterms:W3CDTF">2025-03-12T11:49:00Z</dcterms:modified>
</cp:coreProperties>
</file>