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F0E1C" w14:textId="58E53C10" w:rsidR="002E3477" w:rsidRPr="00063DBE" w:rsidRDefault="002E3477" w:rsidP="002E3477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63DBE">
        <w:rPr>
          <w:rFonts w:ascii="Times New Roman" w:hAnsi="Times New Roman" w:cs="Times New Roman"/>
          <w:b/>
          <w:sz w:val="24"/>
          <w:szCs w:val="24"/>
          <w:lang w:val="pl-PL"/>
        </w:rPr>
        <w:t>OPIS PRZEDMIOTU ZAMÓWIENIA</w:t>
      </w:r>
    </w:p>
    <w:p w14:paraId="57CD1869" w14:textId="64A63208" w:rsidR="00EA1D3E" w:rsidRPr="00162DDB" w:rsidRDefault="00542641" w:rsidP="007563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63DBE">
        <w:rPr>
          <w:rFonts w:ascii="Times New Roman" w:hAnsi="Times New Roman" w:cs="Times New Roman"/>
          <w:sz w:val="24"/>
          <w:szCs w:val="24"/>
          <w:lang w:val="pl-PL"/>
        </w:rPr>
        <w:t>Przedmiotem</w:t>
      </w:r>
      <w:r w:rsidR="00EA1D3E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63DBE">
        <w:rPr>
          <w:rFonts w:ascii="Times New Roman" w:hAnsi="Times New Roman" w:cs="Times New Roman"/>
          <w:sz w:val="24"/>
          <w:szCs w:val="24"/>
          <w:lang w:val="pl-PL"/>
        </w:rPr>
        <w:t>zamówienia jest</w:t>
      </w:r>
      <w:r w:rsidR="00EA1D3E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wykonanie </w:t>
      </w:r>
      <w:r w:rsidR="006736B6" w:rsidRPr="00063DBE">
        <w:rPr>
          <w:rFonts w:ascii="Times New Roman" w:hAnsi="Times New Roman" w:cs="Times New Roman"/>
          <w:sz w:val="24"/>
          <w:szCs w:val="24"/>
          <w:lang w:val="pl-PL"/>
        </w:rPr>
        <w:t>projekt</w:t>
      </w:r>
      <w:r w:rsidR="004E020F" w:rsidRPr="00063DBE">
        <w:rPr>
          <w:rFonts w:ascii="Times New Roman" w:hAnsi="Times New Roman" w:cs="Times New Roman"/>
          <w:sz w:val="24"/>
          <w:szCs w:val="24"/>
          <w:lang w:val="pl-PL"/>
        </w:rPr>
        <w:t>ów Stałej Organizacji Ruchu</w:t>
      </w:r>
      <w:r w:rsidR="008F17C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F17CB" w:rsidRPr="00063DBE">
        <w:rPr>
          <w:rFonts w:ascii="Times New Roman" w:hAnsi="Times New Roman" w:cs="Times New Roman"/>
          <w:sz w:val="24"/>
          <w:szCs w:val="24"/>
          <w:lang w:val="pl-PL"/>
        </w:rPr>
        <w:t>na terenie m</w:t>
      </w:r>
      <w:r w:rsidR="008F17CB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F17CB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 Stęszew</w:t>
      </w:r>
      <w:r w:rsidR="008F17C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C361B">
        <w:rPr>
          <w:rFonts w:ascii="Times New Roman" w:hAnsi="Times New Roman" w:cs="Times New Roman"/>
          <w:sz w:val="24"/>
          <w:szCs w:val="24"/>
          <w:lang w:val="pl-PL"/>
        </w:rPr>
        <w:t xml:space="preserve">dla strefy I oraz dla strefy II </w:t>
      </w:r>
      <w:r w:rsidR="00BC361B" w:rsidRPr="00063DBE">
        <w:rPr>
          <w:rFonts w:ascii="Times New Roman" w:hAnsi="Times New Roman" w:cs="Times New Roman"/>
          <w:sz w:val="24"/>
          <w:szCs w:val="24"/>
          <w:lang w:val="pl-PL"/>
        </w:rPr>
        <w:t>wg. załącznika graficznego</w:t>
      </w:r>
      <w:r w:rsidR="00BC361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11275" w:rsidRPr="00063DBE">
        <w:rPr>
          <w:rFonts w:ascii="Times New Roman" w:hAnsi="Times New Roman" w:cs="Times New Roman"/>
          <w:sz w:val="24"/>
          <w:szCs w:val="24"/>
          <w:lang w:val="pl-PL"/>
        </w:rPr>
        <w:t>wraz z uzyskaniem niezbędnych opinii</w:t>
      </w:r>
      <w:r w:rsidR="00CD2014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 i</w:t>
      </w:r>
      <w:r w:rsidR="00911275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 zatwierdzeń </w:t>
      </w:r>
    </w:p>
    <w:p w14:paraId="51CEC1C1" w14:textId="19BADD98" w:rsidR="00162DDB" w:rsidRDefault="00162DDB" w:rsidP="007563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162DDB">
        <w:rPr>
          <w:rFonts w:ascii="Times New Roman" w:hAnsi="Times New Roman" w:cs="Times New Roman"/>
          <w:bCs/>
          <w:sz w:val="24"/>
          <w:szCs w:val="24"/>
          <w:lang w:val="pl-PL"/>
        </w:rPr>
        <w:t>Projekty należy wykonać na każdy odcinek drogi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publicznej</w:t>
      </w:r>
      <w:r w:rsidRPr="00162DDB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o</w:t>
      </w:r>
      <w:r w:rsidRPr="00162DDB">
        <w:rPr>
          <w:rFonts w:ascii="Times New Roman" w:hAnsi="Times New Roman" w:cs="Times New Roman"/>
          <w:bCs/>
          <w:sz w:val="24"/>
          <w:szCs w:val="24"/>
          <w:lang w:val="pl-PL"/>
        </w:rPr>
        <w:t>sobno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i bez zbędnej zwłoki w momencie uzyskania zatwierdzenia przekazać Zamawiającemu.</w:t>
      </w:r>
    </w:p>
    <w:p w14:paraId="495A5A91" w14:textId="54E48E43" w:rsidR="00162DDB" w:rsidRPr="00162DDB" w:rsidRDefault="00162DDB" w:rsidP="007563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162DDB">
        <w:rPr>
          <w:rFonts w:ascii="Times New Roman" w:hAnsi="Times New Roman" w:cs="Times New Roman"/>
          <w:bCs/>
          <w:sz w:val="24"/>
          <w:szCs w:val="24"/>
          <w:lang w:val="pl-PL"/>
        </w:rPr>
        <w:t>W przypadku, gdy realizacja przedmiotu zamówienia obejm</w:t>
      </w:r>
      <w:r w:rsidR="00DD313A">
        <w:rPr>
          <w:rFonts w:ascii="Times New Roman" w:hAnsi="Times New Roman" w:cs="Times New Roman"/>
          <w:bCs/>
          <w:sz w:val="24"/>
          <w:szCs w:val="24"/>
          <w:lang w:val="pl-PL"/>
        </w:rPr>
        <w:t>ować będzie</w:t>
      </w:r>
      <w:r w:rsidRPr="00162DDB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opracowanie projektów stałej organizacji ruchu przez więcej niż jednego Wykonawcę, zobowiązani są oni do wzajemnej konsultacji i uzgodnienia rozwiązań projektowych w celu zapewnienia spójności i zgodności opracowań. Uzgodnienia te powinny być dokumentowane w formie pisemnej i stanowić część końcowej dokumentacji projektowej</w:t>
      </w:r>
      <w:r w:rsidR="00DD313A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. </w:t>
      </w:r>
    </w:p>
    <w:p w14:paraId="3072AC50" w14:textId="77777777" w:rsidR="007942B8" w:rsidRPr="00063DBE" w:rsidRDefault="007942B8" w:rsidP="001340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3DBE">
        <w:rPr>
          <w:rFonts w:ascii="Times New Roman" w:hAnsi="Times New Roman" w:cs="Times New Roman"/>
          <w:sz w:val="24"/>
          <w:szCs w:val="24"/>
          <w:lang w:val="pl-PL"/>
        </w:rPr>
        <w:t>Zakres prac obejmuje:</w:t>
      </w:r>
    </w:p>
    <w:p w14:paraId="3A494411" w14:textId="508F9A74" w:rsidR="007942B8" w:rsidRPr="00063DBE" w:rsidRDefault="008B53E3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Mapy zasadnicze, </w:t>
      </w:r>
      <w:r w:rsidR="000C7DE1" w:rsidRPr="00063DBE">
        <w:rPr>
          <w:rFonts w:ascii="Times New Roman" w:hAnsi="Times New Roman" w:cs="Times New Roman"/>
          <w:sz w:val="24"/>
          <w:szCs w:val="24"/>
          <w:lang w:val="pl-PL"/>
        </w:rPr>
        <w:t>jeżeli</w:t>
      </w:r>
      <w:r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 będą akceptow</w:t>
      </w:r>
      <w:r w:rsidR="000C7DE1" w:rsidRPr="00063DBE">
        <w:rPr>
          <w:rFonts w:ascii="Times New Roman" w:hAnsi="Times New Roman" w:cs="Times New Roman"/>
          <w:sz w:val="24"/>
          <w:szCs w:val="24"/>
          <w:lang w:val="pl-PL"/>
        </w:rPr>
        <w:t>alne</w:t>
      </w:r>
      <w:r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 przez opiniodawców i zatwierdzającego. W przypadku braku </w:t>
      </w:r>
      <w:r w:rsidR="000C7DE1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takiej </w:t>
      </w:r>
      <w:r w:rsidRPr="00063DBE">
        <w:rPr>
          <w:rFonts w:ascii="Times New Roman" w:hAnsi="Times New Roman" w:cs="Times New Roman"/>
          <w:sz w:val="24"/>
          <w:szCs w:val="24"/>
          <w:lang w:val="pl-PL"/>
        </w:rPr>
        <w:t>akceptacji należy uzyskać</w:t>
      </w:r>
      <w:r w:rsidR="007942B8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 podkład</w:t>
      </w:r>
      <w:r w:rsidR="00C84490" w:rsidRPr="00063DBE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7942B8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 geodezyjn</w:t>
      </w:r>
      <w:r w:rsidR="00C84490" w:rsidRPr="00063DBE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7942B8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 do celów projektowych</w:t>
      </w:r>
      <w:r w:rsidR="000C7DE1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 albo dokonać stosownych pomiarów i wnieść je na treść map pod warunkiem że takie materiały będą zaakceptowane przez opiniodawców i zatwierdzającego</w:t>
      </w:r>
      <w:r w:rsidR="00063DBE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C84490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DBF49F6" w14:textId="0189F883" w:rsidR="00820B61" w:rsidRPr="00063DBE" w:rsidRDefault="00065D4F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820B61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zyskanie niezbędnych </w:t>
      </w:r>
      <w:r w:rsidR="000C7DE1" w:rsidRPr="00063DBE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820B61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pinii </w:t>
      </w:r>
      <w:r w:rsidR="000C7DE1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i Zatwierdzeń </w:t>
      </w:r>
      <w:r w:rsidR="00820B61" w:rsidRPr="00063DBE">
        <w:rPr>
          <w:rFonts w:ascii="Times New Roman" w:hAnsi="Times New Roman" w:cs="Times New Roman"/>
          <w:sz w:val="24"/>
          <w:szCs w:val="24"/>
          <w:lang w:val="pl-PL"/>
        </w:rPr>
        <w:t>właściwych organów a także innych dokumentów wymaganych przepisami szczegółowymi</w:t>
      </w:r>
      <w:r w:rsidR="00F57A49" w:rsidRPr="00063DB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A539603" w14:textId="6756C864" w:rsidR="00C84490" w:rsidRPr="00063DBE" w:rsidRDefault="00C84490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3DBE">
        <w:rPr>
          <w:rFonts w:ascii="Times New Roman" w:hAnsi="Times New Roman" w:cs="Times New Roman"/>
          <w:sz w:val="24"/>
          <w:szCs w:val="24"/>
          <w:lang w:val="pl-PL"/>
        </w:rPr>
        <w:t>Należy wskazać, podpisać wszystkie drogi wchodzące w skład projektu (nazwa ulicy, nr drogi oraz kategorię drogi</w:t>
      </w:r>
      <w:r w:rsidR="000C7DE1" w:rsidRPr="00063DBE">
        <w:rPr>
          <w:rFonts w:ascii="Times New Roman" w:hAnsi="Times New Roman" w:cs="Times New Roman"/>
          <w:sz w:val="24"/>
          <w:szCs w:val="24"/>
          <w:lang w:val="pl-PL"/>
        </w:rPr>
        <w:t>, rodzaj utwardzenia</w:t>
      </w:r>
      <w:r w:rsidRPr="00063DBE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063DBE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4D671925" w14:textId="33674FA1" w:rsidR="00C84490" w:rsidRPr="00063DBE" w:rsidRDefault="00476E3F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3DBE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C84490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ależy wskazać w projekcie </w:t>
      </w:r>
      <w:r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organizacji ruchu </w:t>
      </w:r>
      <w:r w:rsidR="00C84490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nr uchwały Rady Gminy na podstawie której dane drogi zostały zaliczone </w:t>
      </w:r>
      <w:r w:rsidR="00B47D5E" w:rsidRPr="00063DBE">
        <w:rPr>
          <w:rFonts w:ascii="Times New Roman" w:hAnsi="Times New Roman" w:cs="Times New Roman"/>
          <w:sz w:val="24"/>
          <w:szCs w:val="24"/>
          <w:lang w:val="pl-PL"/>
        </w:rPr>
        <w:t>do kategorii dróg publicznych</w:t>
      </w:r>
      <w:r w:rsidR="00CD2014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 oraz nr uchwały Wojewody na podstawie której dane drogi uzyskały nr drogi lub należy wpisać informację o tym że te drogi nie mają tych uchwał.   </w:t>
      </w:r>
    </w:p>
    <w:p w14:paraId="2DCDE6B9" w14:textId="798DDE45" w:rsidR="00B47D5E" w:rsidRPr="00063DBE" w:rsidRDefault="00B47D5E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3DBE">
        <w:rPr>
          <w:rFonts w:ascii="Times New Roman" w:hAnsi="Times New Roman" w:cs="Times New Roman"/>
          <w:sz w:val="24"/>
          <w:szCs w:val="24"/>
          <w:lang w:val="pl-PL"/>
        </w:rPr>
        <w:t>Zgodnie z § 1.2 pkt 2) Rozporządzenia Ministra Infrastruktury z dnia 23 września 2003 r. w sprawie szczegółowych warunków zarządzania ruchem na drogach oraz wykonywania nadzoru nad tym zarządzaniem (Dz.U. z 2017 r. poz. 784) przez organizację ruchu rozumie się m.in. geometrię drogi i zakres dostępu do drogi. Mając to na uwadze, na planach sytuacyjnych należy wyróżnić geometrię drogi (</w:t>
      </w:r>
      <w:r w:rsidR="00911275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to znaczy należy wkreślić na mapy </w:t>
      </w:r>
      <w:r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osobnym, kontrastującym kolorem </w:t>
      </w:r>
      <w:r w:rsidR="00911275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jezdnie, chodniki, zjazdy, wpusty uliczne, drzewa, słupy energetyczne itp. </w:t>
      </w:r>
      <w:r w:rsidRPr="00063DBE">
        <w:rPr>
          <w:rFonts w:ascii="Times New Roman" w:hAnsi="Times New Roman" w:cs="Times New Roman"/>
          <w:sz w:val="24"/>
          <w:szCs w:val="24"/>
          <w:lang w:val="pl-PL"/>
        </w:rPr>
        <w:t>i uwzględnić w legendzie) oraz określić jej parametry.</w:t>
      </w:r>
    </w:p>
    <w:p w14:paraId="7CF09C3C" w14:textId="0D28933F" w:rsidR="00B47D5E" w:rsidRPr="00BF0DCA" w:rsidRDefault="00B47D5E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0DCA">
        <w:rPr>
          <w:rFonts w:ascii="Times New Roman" w:hAnsi="Times New Roman" w:cs="Times New Roman"/>
          <w:sz w:val="24"/>
          <w:szCs w:val="24"/>
          <w:lang w:val="pl-PL"/>
        </w:rPr>
        <w:t xml:space="preserve">Lokalizację znaków należy zaprojektować z uwzględnieniem istniejących w pasie drogowym wszystkich elementów uniemożliwiających jego prawidłowe funkcjonowanie, takich jak np. drzewa, słupy, istniejące znaki itp. </w:t>
      </w:r>
    </w:p>
    <w:p w14:paraId="68A57E79" w14:textId="360223C9" w:rsidR="00B47D5E" w:rsidRPr="00063DBE" w:rsidRDefault="00B47D5E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Na planach sytuacyjnych należy wskazać </w:t>
      </w:r>
      <w:r w:rsidR="00AC2D0C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granicę </w:t>
      </w:r>
      <w:r w:rsidR="00911275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opracowania </w:t>
      </w:r>
      <w:r w:rsidR="00AC2D0C" w:rsidRPr="00063DBE">
        <w:rPr>
          <w:rFonts w:ascii="Times New Roman" w:hAnsi="Times New Roman" w:cs="Times New Roman"/>
          <w:sz w:val="24"/>
          <w:szCs w:val="24"/>
          <w:lang w:val="pl-PL"/>
        </w:rPr>
        <w:t>zatwierdzającego (</w:t>
      </w:r>
      <w:r w:rsidR="00911275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np. </w:t>
      </w:r>
      <w:r w:rsidR="00AC2D0C" w:rsidRPr="00063DBE">
        <w:rPr>
          <w:rFonts w:ascii="Times New Roman" w:hAnsi="Times New Roman" w:cs="Times New Roman"/>
          <w:sz w:val="24"/>
          <w:szCs w:val="24"/>
          <w:lang w:val="pl-PL"/>
        </w:rPr>
        <w:t>Starosta</w:t>
      </w:r>
      <w:r w:rsidR="00911275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 Powiatowy</w:t>
      </w:r>
      <w:r w:rsidR="00AC2D0C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, Marszałek </w:t>
      </w:r>
      <w:r w:rsidR="00911275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Województwa </w:t>
      </w:r>
      <w:r w:rsidR="00AC2D0C" w:rsidRPr="00063DBE">
        <w:rPr>
          <w:rFonts w:ascii="Times New Roman" w:hAnsi="Times New Roman" w:cs="Times New Roman"/>
          <w:sz w:val="24"/>
          <w:szCs w:val="24"/>
          <w:lang w:val="pl-PL"/>
        </w:rPr>
        <w:t xml:space="preserve">itp.) i wyraźnie oznaczyć ją </w:t>
      </w:r>
      <w:r w:rsidR="00063DBE" w:rsidRPr="00063DBE">
        <w:rPr>
          <w:rFonts w:ascii="Times New Roman" w:hAnsi="Times New Roman" w:cs="Times New Roman"/>
          <w:sz w:val="24"/>
          <w:szCs w:val="24"/>
          <w:lang w:val="pl-PL"/>
        </w:rPr>
        <w:br/>
      </w:r>
      <w:r w:rsidR="00AC2D0C" w:rsidRPr="00063DBE">
        <w:rPr>
          <w:rFonts w:ascii="Times New Roman" w:hAnsi="Times New Roman" w:cs="Times New Roman"/>
          <w:sz w:val="24"/>
          <w:szCs w:val="24"/>
          <w:lang w:val="pl-PL"/>
        </w:rPr>
        <w:t>w legendzie.</w:t>
      </w:r>
    </w:p>
    <w:p w14:paraId="5E306871" w14:textId="538054C6" w:rsidR="005C23CE" w:rsidRPr="00BF0DCA" w:rsidRDefault="009318B8" w:rsidP="009318B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0DCA">
        <w:rPr>
          <w:rFonts w:ascii="Times New Roman" w:hAnsi="Times New Roman" w:cs="Times New Roman"/>
          <w:sz w:val="24"/>
          <w:szCs w:val="24"/>
          <w:lang w:val="pl-PL"/>
        </w:rPr>
        <w:t xml:space="preserve">4. </w:t>
      </w:r>
      <w:r w:rsidR="00542641" w:rsidRPr="00BF0DCA">
        <w:rPr>
          <w:rFonts w:ascii="Times New Roman" w:hAnsi="Times New Roman" w:cs="Times New Roman"/>
          <w:sz w:val="24"/>
          <w:szCs w:val="24"/>
          <w:lang w:val="pl-PL"/>
        </w:rPr>
        <w:t xml:space="preserve">Termin wykonania </w:t>
      </w:r>
      <w:r w:rsidR="007942B8" w:rsidRPr="00BF0DCA">
        <w:rPr>
          <w:rFonts w:ascii="Times New Roman" w:hAnsi="Times New Roman" w:cs="Times New Roman"/>
          <w:sz w:val="24"/>
          <w:szCs w:val="24"/>
          <w:lang w:val="pl-PL"/>
        </w:rPr>
        <w:t>projekt</w:t>
      </w:r>
      <w:r w:rsidR="0049449F" w:rsidRPr="00BF0DCA">
        <w:rPr>
          <w:rFonts w:ascii="Times New Roman" w:hAnsi="Times New Roman" w:cs="Times New Roman"/>
          <w:sz w:val="24"/>
          <w:szCs w:val="24"/>
          <w:lang w:val="pl-PL"/>
        </w:rPr>
        <w:t>u:</w:t>
      </w:r>
      <w:r w:rsidRPr="00BF0DC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807A4" w:rsidRPr="00BF0DC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E0D68" w:rsidRPr="00BF0DCA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3117A4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630A07" w:rsidRPr="00BF0DC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9449F" w:rsidRPr="00BF0DCA">
        <w:rPr>
          <w:rFonts w:ascii="Times New Roman" w:hAnsi="Times New Roman" w:cs="Times New Roman"/>
          <w:sz w:val="24"/>
          <w:szCs w:val="24"/>
          <w:lang w:val="pl-PL"/>
        </w:rPr>
        <w:t xml:space="preserve">miesięcy od </w:t>
      </w:r>
      <w:r w:rsidRPr="00BF0DCA">
        <w:rPr>
          <w:rFonts w:ascii="Times New Roman" w:hAnsi="Times New Roman" w:cs="Times New Roman"/>
          <w:sz w:val="24"/>
          <w:szCs w:val="24"/>
          <w:lang w:val="pl-PL"/>
        </w:rPr>
        <w:t xml:space="preserve">daty </w:t>
      </w:r>
      <w:r w:rsidR="0049449F" w:rsidRPr="00BF0DCA">
        <w:rPr>
          <w:rFonts w:ascii="Times New Roman" w:hAnsi="Times New Roman" w:cs="Times New Roman"/>
          <w:sz w:val="24"/>
          <w:szCs w:val="24"/>
          <w:lang w:val="pl-PL"/>
        </w:rPr>
        <w:t>podpisania umowy</w:t>
      </w:r>
      <w:r w:rsidR="00BF0DCA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sectPr w:rsidR="005C23CE" w:rsidRPr="00BF0DCA" w:rsidSect="006829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9909F" w14:textId="77777777" w:rsidR="00C314F5" w:rsidRDefault="00C314F5" w:rsidP="005B4289">
      <w:pPr>
        <w:spacing w:after="0" w:line="240" w:lineRule="auto"/>
      </w:pPr>
      <w:r>
        <w:separator/>
      </w:r>
    </w:p>
  </w:endnote>
  <w:endnote w:type="continuationSeparator" w:id="0">
    <w:p w14:paraId="6A78019D" w14:textId="77777777" w:rsidR="00C314F5" w:rsidRDefault="00C314F5" w:rsidP="005B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CD985" w14:textId="77777777" w:rsidR="00C314F5" w:rsidRDefault="00C314F5" w:rsidP="005B4289">
      <w:pPr>
        <w:spacing w:after="0" w:line="240" w:lineRule="auto"/>
      </w:pPr>
      <w:r>
        <w:separator/>
      </w:r>
    </w:p>
  </w:footnote>
  <w:footnote w:type="continuationSeparator" w:id="0">
    <w:p w14:paraId="33C4D723" w14:textId="77777777" w:rsidR="00C314F5" w:rsidRDefault="00C314F5" w:rsidP="005B4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4912"/>
    <w:multiLevelType w:val="multilevel"/>
    <w:tmpl w:val="ECC288E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8802124"/>
    <w:multiLevelType w:val="hybridMultilevel"/>
    <w:tmpl w:val="F3BAB1D4"/>
    <w:lvl w:ilvl="0" w:tplc="0CD23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155CEC"/>
    <w:multiLevelType w:val="multilevel"/>
    <w:tmpl w:val="DDAEE5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870786"/>
    <w:multiLevelType w:val="hybridMultilevel"/>
    <w:tmpl w:val="46905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2669C"/>
    <w:multiLevelType w:val="multilevel"/>
    <w:tmpl w:val="9440E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666632648">
    <w:abstractNumId w:val="3"/>
  </w:num>
  <w:num w:numId="2" w16cid:durableId="686760155">
    <w:abstractNumId w:val="2"/>
  </w:num>
  <w:num w:numId="3" w16cid:durableId="379549212">
    <w:abstractNumId w:val="1"/>
  </w:num>
  <w:num w:numId="4" w16cid:durableId="1083259424">
    <w:abstractNumId w:val="0"/>
  </w:num>
  <w:num w:numId="5" w16cid:durableId="357238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89"/>
    <w:rsid w:val="0004341C"/>
    <w:rsid w:val="0004780F"/>
    <w:rsid w:val="00051AE6"/>
    <w:rsid w:val="00063DBE"/>
    <w:rsid w:val="00065421"/>
    <w:rsid w:val="00065D4F"/>
    <w:rsid w:val="000663AD"/>
    <w:rsid w:val="000A6221"/>
    <w:rsid w:val="000C7DE1"/>
    <w:rsid w:val="00131D73"/>
    <w:rsid w:val="00134014"/>
    <w:rsid w:val="0013661D"/>
    <w:rsid w:val="00141FA4"/>
    <w:rsid w:val="001627CB"/>
    <w:rsid w:val="00162DDB"/>
    <w:rsid w:val="00170C3C"/>
    <w:rsid w:val="001729EC"/>
    <w:rsid w:val="001B228F"/>
    <w:rsid w:val="001F1F67"/>
    <w:rsid w:val="002436F2"/>
    <w:rsid w:val="00264B51"/>
    <w:rsid w:val="00276B45"/>
    <w:rsid w:val="002807A4"/>
    <w:rsid w:val="00291BD1"/>
    <w:rsid w:val="002B39EF"/>
    <w:rsid w:val="002E3477"/>
    <w:rsid w:val="002F75BF"/>
    <w:rsid w:val="003117A4"/>
    <w:rsid w:val="00345C06"/>
    <w:rsid w:val="00360806"/>
    <w:rsid w:val="00362B8D"/>
    <w:rsid w:val="00370625"/>
    <w:rsid w:val="003752EF"/>
    <w:rsid w:val="00382222"/>
    <w:rsid w:val="00390C87"/>
    <w:rsid w:val="00391447"/>
    <w:rsid w:val="003A08EF"/>
    <w:rsid w:val="003B385D"/>
    <w:rsid w:val="00432A99"/>
    <w:rsid w:val="00451412"/>
    <w:rsid w:val="00456D9A"/>
    <w:rsid w:val="004625B0"/>
    <w:rsid w:val="00476E3F"/>
    <w:rsid w:val="0049449F"/>
    <w:rsid w:val="004C66A5"/>
    <w:rsid w:val="004D4B67"/>
    <w:rsid w:val="004E020F"/>
    <w:rsid w:val="004E1714"/>
    <w:rsid w:val="00505764"/>
    <w:rsid w:val="00523ECF"/>
    <w:rsid w:val="00542641"/>
    <w:rsid w:val="00550F8C"/>
    <w:rsid w:val="00556A8D"/>
    <w:rsid w:val="00586293"/>
    <w:rsid w:val="00591976"/>
    <w:rsid w:val="005B4289"/>
    <w:rsid w:val="005C23CE"/>
    <w:rsid w:val="005F768D"/>
    <w:rsid w:val="00630A07"/>
    <w:rsid w:val="00646B47"/>
    <w:rsid w:val="006736B6"/>
    <w:rsid w:val="00682900"/>
    <w:rsid w:val="006920E3"/>
    <w:rsid w:val="006E0D68"/>
    <w:rsid w:val="0072107C"/>
    <w:rsid w:val="00722619"/>
    <w:rsid w:val="007563F1"/>
    <w:rsid w:val="007629A6"/>
    <w:rsid w:val="00785646"/>
    <w:rsid w:val="007942B8"/>
    <w:rsid w:val="00797A22"/>
    <w:rsid w:val="007C4358"/>
    <w:rsid w:val="007F73E5"/>
    <w:rsid w:val="00806780"/>
    <w:rsid w:val="008068B2"/>
    <w:rsid w:val="008179D2"/>
    <w:rsid w:val="00820B61"/>
    <w:rsid w:val="008258FE"/>
    <w:rsid w:val="008504CF"/>
    <w:rsid w:val="00850610"/>
    <w:rsid w:val="008619D4"/>
    <w:rsid w:val="008659E6"/>
    <w:rsid w:val="00886D18"/>
    <w:rsid w:val="0089030C"/>
    <w:rsid w:val="008A605A"/>
    <w:rsid w:val="008A6C23"/>
    <w:rsid w:val="008B53E3"/>
    <w:rsid w:val="008D0CA0"/>
    <w:rsid w:val="008D48C6"/>
    <w:rsid w:val="008D7175"/>
    <w:rsid w:val="008F15CF"/>
    <w:rsid w:val="008F17CB"/>
    <w:rsid w:val="008F1999"/>
    <w:rsid w:val="00911275"/>
    <w:rsid w:val="009318B8"/>
    <w:rsid w:val="009442F7"/>
    <w:rsid w:val="0096483E"/>
    <w:rsid w:val="00994802"/>
    <w:rsid w:val="009A34DE"/>
    <w:rsid w:val="009C671C"/>
    <w:rsid w:val="009E2E79"/>
    <w:rsid w:val="009E5065"/>
    <w:rsid w:val="009E686C"/>
    <w:rsid w:val="00A10C7E"/>
    <w:rsid w:val="00A20EDA"/>
    <w:rsid w:val="00A31860"/>
    <w:rsid w:val="00AC2D0C"/>
    <w:rsid w:val="00B053E5"/>
    <w:rsid w:val="00B14476"/>
    <w:rsid w:val="00B47260"/>
    <w:rsid w:val="00B47D5E"/>
    <w:rsid w:val="00B80554"/>
    <w:rsid w:val="00B85C71"/>
    <w:rsid w:val="00B93F04"/>
    <w:rsid w:val="00BC361B"/>
    <w:rsid w:val="00BD7825"/>
    <w:rsid w:val="00BF0DCA"/>
    <w:rsid w:val="00C314F5"/>
    <w:rsid w:val="00C45ACE"/>
    <w:rsid w:val="00C540AB"/>
    <w:rsid w:val="00C84490"/>
    <w:rsid w:val="00CD2014"/>
    <w:rsid w:val="00D108F5"/>
    <w:rsid w:val="00D12C57"/>
    <w:rsid w:val="00D20A98"/>
    <w:rsid w:val="00D63FB8"/>
    <w:rsid w:val="00D70D58"/>
    <w:rsid w:val="00D8090E"/>
    <w:rsid w:val="00DB5DE4"/>
    <w:rsid w:val="00DC60F4"/>
    <w:rsid w:val="00DD313A"/>
    <w:rsid w:val="00E10293"/>
    <w:rsid w:val="00E70542"/>
    <w:rsid w:val="00EA1D3E"/>
    <w:rsid w:val="00EC40C5"/>
    <w:rsid w:val="00F045CB"/>
    <w:rsid w:val="00F5021E"/>
    <w:rsid w:val="00F57A49"/>
    <w:rsid w:val="00F75859"/>
    <w:rsid w:val="00FA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3806"/>
  <w15:docId w15:val="{AC15F780-2F18-4F34-9E3D-486AA981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641"/>
  </w:style>
  <w:style w:type="paragraph" w:styleId="Nagwek1">
    <w:name w:val="heading 1"/>
    <w:basedOn w:val="Normalny"/>
    <w:next w:val="Normalny"/>
    <w:link w:val="Nagwek1Znak"/>
    <w:uiPriority w:val="9"/>
    <w:qFormat/>
    <w:rsid w:val="005426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26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26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26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26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26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26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26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26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8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264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5426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rsid w:val="007856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8564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rsid w:val="00785646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42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26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26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26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5426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26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26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26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26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426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426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42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2641"/>
    <w:rPr>
      <w:b/>
      <w:bCs/>
    </w:rPr>
  </w:style>
  <w:style w:type="character" w:styleId="Uwydatnienie">
    <w:name w:val="Emphasis"/>
    <w:basedOn w:val="Domylnaczcionkaakapitu"/>
    <w:uiPriority w:val="20"/>
    <w:qFormat/>
    <w:rsid w:val="00542641"/>
    <w:rPr>
      <w:i/>
      <w:iCs/>
    </w:rPr>
  </w:style>
  <w:style w:type="paragraph" w:styleId="Bezodstpw">
    <w:name w:val="No Spacing"/>
    <w:uiPriority w:val="1"/>
    <w:qFormat/>
    <w:rsid w:val="0054264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4264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4264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6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641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54264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542641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542641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542641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4264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26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5D369-510F-4E47-A6EF-3FFFD52C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Pieta Marek</cp:lastModifiedBy>
  <cp:revision>14</cp:revision>
  <cp:lastPrinted>2024-09-27T11:13:00Z</cp:lastPrinted>
  <dcterms:created xsi:type="dcterms:W3CDTF">2025-02-13T06:31:00Z</dcterms:created>
  <dcterms:modified xsi:type="dcterms:W3CDTF">2025-04-01T09:12:00Z</dcterms:modified>
</cp:coreProperties>
</file>