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A5" w:rsidRDefault="004043A5" w:rsidP="004043A5">
      <w:pPr>
        <w:jc w:val="right"/>
        <w:rPr>
          <w:rFonts w:cs="Tahoma"/>
        </w:rPr>
      </w:pPr>
    </w:p>
    <w:p w:rsidR="004043A5" w:rsidRPr="005778FD" w:rsidRDefault="004043A5" w:rsidP="004043A5">
      <w:pPr>
        <w:jc w:val="right"/>
        <w:rPr>
          <w:rFonts w:cs="Tahoma"/>
        </w:rPr>
      </w:pPr>
      <w:r w:rsidRPr="005778FD">
        <w:rPr>
          <w:rFonts w:cs="Tahoma"/>
        </w:rPr>
        <w:t>...................................................</w:t>
      </w:r>
    </w:p>
    <w:p w:rsidR="004043A5" w:rsidRPr="00F32D15" w:rsidRDefault="004043A5" w:rsidP="004043A5">
      <w:pPr>
        <w:pStyle w:val="Nagwek1"/>
        <w:spacing w:line="240" w:lineRule="auto"/>
        <w:ind w:left="2832"/>
        <w:jc w:val="both"/>
        <w:rPr>
          <w:rFonts w:ascii="Calibri" w:hAnsi="Calibri" w:cs="Tahoma"/>
          <w:sz w:val="20"/>
        </w:rPr>
      </w:pPr>
      <w:r w:rsidRPr="005778FD">
        <w:rPr>
          <w:rFonts w:ascii="Calibri" w:hAnsi="Calibri" w:cs="Tahoma"/>
          <w:szCs w:val="24"/>
        </w:rPr>
        <w:tab/>
      </w:r>
      <w:r w:rsidRPr="005778FD">
        <w:rPr>
          <w:rFonts w:ascii="Calibri" w:hAnsi="Calibri" w:cs="Tahoma"/>
          <w:szCs w:val="24"/>
        </w:rPr>
        <w:tab/>
      </w:r>
      <w:r w:rsidRPr="005778FD">
        <w:rPr>
          <w:rFonts w:ascii="Calibri" w:hAnsi="Calibri" w:cs="Tahoma"/>
          <w:szCs w:val="24"/>
        </w:rPr>
        <w:tab/>
      </w:r>
      <w:r w:rsidRPr="005778FD">
        <w:rPr>
          <w:rFonts w:ascii="Calibri" w:hAnsi="Calibri" w:cs="Tahoma"/>
          <w:szCs w:val="24"/>
        </w:rPr>
        <w:tab/>
      </w:r>
      <w:r w:rsidRPr="005778FD">
        <w:rPr>
          <w:rFonts w:ascii="Calibri" w:hAnsi="Calibri" w:cs="Tahoma"/>
          <w:szCs w:val="24"/>
        </w:rPr>
        <w:tab/>
      </w:r>
      <w:r>
        <w:rPr>
          <w:rFonts w:ascii="Calibri" w:hAnsi="Calibri" w:cs="Tahoma"/>
          <w:szCs w:val="24"/>
        </w:rPr>
        <w:tab/>
      </w:r>
      <w:r w:rsidRPr="00F32D15">
        <w:rPr>
          <w:rFonts w:ascii="Calibri" w:hAnsi="Calibri" w:cs="Tahoma"/>
          <w:sz w:val="20"/>
        </w:rPr>
        <w:t>miejscowość i data</w:t>
      </w:r>
    </w:p>
    <w:p w:rsidR="004043A5" w:rsidRPr="005778FD" w:rsidRDefault="004043A5" w:rsidP="004043A5">
      <w:pPr>
        <w:jc w:val="right"/>
        <w:rPr>
          <w:rFonts w:cs="Tahoma"/>
        </w:rPr>
      </w:pPr>
    </w:p>
    <w:p w:rsidR="004043A5" w:rsidRPr="005778FD" w:rsidRDefault="004043A5" w:rsidP="004043A5">
      <w:pPr>
        <w:jc w:val="center"/>
        <w:rPr>
          <w:rFonts w:cs="Tahoma"/>
          <w:b/>
        </w:rPr>
      </w:pPr>
      <w:r w:rsidRPr="005778FD">
        <w:rPr>
          <w:rFonts w:cs="Tahoma"/>
          <w:b/>
        </w:rPr>
        <w:t>FORMULARZ CENOWY</w:t>
      </w:r>
    </w:p>
    <w:p w:rsidR="004043A5" w:rsidRPr="005778FD" w:rsidRDefault="004043A5" w:rsidP="004043A5">
      <w:pPr>
        <w:jc w:val="both"/>
        <w:rPr>
          <w:rFonts w:cs="Tahoma"/>
        </w:rPr>
      </w:pPr>
    </w:p>
    <w:p w:rsidR="004043A5" w:rsidRPr="00342253" w:rsidRDefault="004043A5" w:rsidP="004043A5">
      <w:pPr>
        <w:jc w:val="both"/>
        <w:rPr>
          <w:rFonts w:cs="Tahoma"/>
        </w:rPr>
      </w:pPr>
      <w:r w:rsidRPr="00342253">
        <w:rPr>
          <w:rFonts w:cs="Arial"/>
          <w:b/>
        </w:rPr>
        <w:t xml:space="preserve">na wykonanie okresowych przeglądów konstrukcyjno-budowlanych </w:t>
      </w:r>
      <w:r w:rsidRPr="00342253">
        <w:rPr>
          <w:rFonts w:cs="Arial"/>
          <w:b/>
          <w:lang w:eastAsia="pl-PL"/>
        </w:rPr>
        <w:t xml:space="preserve">w </w:t>
      </w:r>
      <w:r w:rsidRPr="00342253">
        <w:rPr>
          <w:rFonts w:cs="Arial"/>
          <w:b/>
        </w:rPr>
        <w:t>obiektach znajdujących się w Częstochowie, stanowiących własność Uniwersytetu</w:t>
      </w:r>
      <w:r w:rsidR="0063427D">
        <w:rPr>
          <w:rFonts w:cs="Arial"/>
          <w:b/>
        </w:rPr>
        <w:t xml:space="preserve"> Jana Długosza w Częstochowie</w:t>
      </w:r>
      <w:r w:rsidRPr="00342253">
        <w:rPr>
          <w:rStyle w:val="Pogrubienie"/>
        </w:rPr>
        <w:t>.</w:t>
      </w:r>
    </w:p>
    <w:p w:rsidR="004043A5" w:rsidRPr="005778FD" w:rsidRDefault="004043A5" w:rsidP="004043A5">
      <w:pPr>
        <w:jc w:val="right"/>
        <w:rPr>
          <w:rFonts w:cs="Tahoma"/>
        </w:rPr>
      </w:pPr>
      <w:r w:rsidRPr="005778FD">
        <w:rPr>
          <w:rFonts w:cs="Tahoma"/>
        </w:rPr>
        <w:tab/>
      </w:r>
      <w:r w:rsidRPr="005778FD">
        <w:rPr>
          <w:rFonts w:cs="Tahoma"/>
        </w:rPr>
        <w:tab/>
      </w:r>
      <w:r w:rsidRPr="005778FD">
        <w:rPr>
          <w:rFonts w:cs="Tahoma"/>
        </w:rPr>
        <w:tab/>
      </w:r>
      <w:r w:rsidRPr="005778FD">
        <w:rPr>
          <w:rFonts w:cs="Tahoma"/>
        </w:rPr>
        <w:tab/>
      </w:r>
      <w:r w:rsidRPr="005778FD">
        <w:rPr>
          <w:rFonts w:cs="Tahoma"/>
        </w:rPr>
        <w:tab/>
      </w:r>
      <w:r w:rsidRPr="005778FD">
        <w:rPr>
          <w:rFonts w:cs="Tahoma"/>
        </w:rPr>
        <w:tab/>
      </w:r>
      <w:r w:rsidRPr="005778FD">
        <w:rPr>
          <w:rFonts w:cs="Tahoma"/>
        </w:rPr>
        <w:tab/>
      </w:r>
      <w:r w:rsidRPr="005778FD">
        <w:rPr>
          <w:rFonts w:cs="Tahoma"/>
        </w:rPr>
        <w:tab/>
        <w:t xml:space="preserve">                                                                     </w:t>
      </w:r>
    </w:p>
    <w:p w:rsidR="004043A5" w:rsidRPr="0049709A" w:rsidRDefault="004043A5" w:rsidP="004043A5">
      <w:pPr>
        <w:spacing w:line="276" w:lineRule="auto"/>
        <w:rPr>
          <w:b/>
        </w:rPr>
      </w:pPr>
      <w:r w:rsidRPr="0049709A">
        <w:t>My, niżej podpisani   ………………………………………..……………………………………………………………</w:t>
      </w:r>
      <w:r>
        <w:rPr>
          <w:b/>
        </w:rPr>
        <w:t>………</w:t>
      </w:r>
      <w:r w:rsidRPr="0049709A">
        <w:t xml:space="preserve"> </w:t>
      </w:r>
    </w:p>
    <w:p w:rsidR="004043A5" w:rsidRPr="0049709A" w:rsidRDefault="004043A5" w:rsidP="004043A5">
      <w:pPr>
        <w:spacing w:line="276" w:lineRule="auto"/>
        <w:rPr>
          <w:b/>
        </w:rPr>
      </w:pPr>
      <w:r w:rsidRPr="0049709A">
        <w:t>…………………………………………………………………………………………………………………………………….</w:t>
      </w:r>
      <w:r>
        <w:rPr>
          <w:b/>
        </w:rPr>
        <w:t>…………</w:t>
      </w:r>
    </w:p>
    <w:p w:rsidR="004043A5" w:rsidRPr="0049709A" w:rsidRDefault="004043A5" w:rsidP="004043A5">
      <w:pPr>
        <w:spacing w:line="276" w:lineRule="auto"/>
        <w:rPr>
          <w:b/>
        </w:rPr>
      </w:pPr>
      <w:r w:rsidRPr="0049709A">
        <w:t>Nazwa i adres Wykonawcy</w:t>
      </w:r>
    </w:p>
    <w:p w:rsidR="004043A5" w:rsidRPr="0049709A" w:rsidRDefault="004043A5" w:rsidP="004043A5">
      <w:pPr>
        <w:spacing w:line="276" w:lineRule="auto"/>
      </w:pPr>
      <w:r w:rsidRPr="0049709A">
        <w:t>NIP………………………………..</w:t>
      </w:r>
      <w:r>
        <w:t>…………………………………</w:t>
      </w:r>
      <w:r w:rsidRPr="0049709A">
        <w:t xml:space="preserve">       REGON ………………………………….</w:t>
      </w:r>
      <w:r>
        <w:t>………………</w:t>
      </w:r>
    </w:p>
    <w:p w:rsidR="004043A5" w:rsidRPr="0049709A" w:rsidRDefault="004043A5" w:rsidP="004043A5">
      <w:pPr>
        <w:spacing w:line="276" w:lineRule="auto"/>
      </w:pPr>
      <w:r w:rsidRPr="0049709A">
        <w:t>Dane kontaktowe:</w:t>
      </w:r>
    </w:p>
    <w:p w:rsidR="004043A5" w:rsidRPr="0049709A" w:rsidRDefault="004043A5" w:rsidP="004043A5">
      <w:pPr>
        <w:spacing w:line="276" w:lineRule="auto"/>
      </w:pPr>
      <w:r>
        <w:t xml:space="preserve">Nr tel.………………………………., </w:t>
      </w:r>
      <w:r w:rsidRPr="0049709A">
        <w:t>e-mail ..…………………………………………………………………………</w:t>
      </w:r>
      <w:r>
        <w:t>……………</w:t>
      </w:r>
    </w:p>
    <w:p w:rsidR="004043A5" w:rsidRPr="005778FD" w:rsidRDefault="004043A5" w:rsidP="004043A5">
      <w:pPr>
        <w:spacing w:line="276" w:lineRule="auto"/>
        <w:jc w:val="both"/>
        <w:rPr>
          <w:rFonts w:cs="Tahoma"/>
        </w:rPr>
      </w:pPr>
      <w:r w:rsidRPr="005778FD">
        <w:rPr>
          <w:rFonts w:cs="Tahoma"/>
          <w:bCs/>
        </w:rPr>
        <w:t xml:space="preserve">w odpowiedzi na zapytanie ofertowe na </w:t>
      </w:r>
      <w:r w:rsidRPr="005778FD">
        <w:rPr>
          <w:rFonts w:cs="Arial"/>
          <w:b/>
        </w:rPr>
        <w:t xml:space="preserve">wykonanie usługi okresowych przeglądów konstrukcyjno-budowlanych </w:t>
      </w:r>
      <w:r w:rsidRPr="005778FD">
        <w:rPr>
          <w:rFonts w:cs="Arial"/>
          <w:b/>
          <w:lang w:eastAsia="pl-PL"/>
        </w:rPr>
        <w:t xml:space="preserve">w </w:t>
      </w:r>
      <w:r w:rsidRPr="005778FD">
        <w:rPr>
          <w:rFonts w:cs="Arial"/>
          <w:b/>
        </w:rPr>
        <w:t>obiektach znajdujących się w Częstochowie, stanowiących własność Uniwersytetu</w:t>
      </w:r>
      <w:r w:rsidRPr="005778FD">
        <w:rPr>
          <w:rFonts w:cs="Tahoma"/>
          <w:b/>
        </w:rPr>
        <w:t xml:space="preserve">, </w:t>
      </w:r>
      <w:r w:rsidRPr="005778FD">
        <w:rPr>
          <w:rFonts w:cs="Tahoma"/>
          <w:bCs/>
        </w:rPr>
        <w:t>o</w:t>
      </w:r>
      <w:r w:rsidRPr="005778FD">
        <w:rPr>
          <w:rFonts w:cs="Tahoma"/>
        </w:rPr>
        <w:t>ferujemy następujące ceny, które obejmują wszystkie koszty niezbędne do prawidłowej, zgodniej ze szczegółowym opisem przedmiotu zamówienia realizacji usług. Jednocześnie oświadczamy, że posiadamy niezbędną wiedzę, doświadczenie oraz wymagane uprawnienia konieczne do prawidłowego wykonywania usług objętych przedmiotem zamówienia.</w:t>
      </w:r>
    </w:p>
    <w:p w:rsidR="004043A5" w:rsidRDefault="004043A5" w:rsidP="004043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68"/>
        <w:gridCol w:w="1414"/>
        <w:gridCol w:w="1427"/>
        <w:gridCol w:w="1559"/>
        <w:gridCol w:w="2518"/>
      </w:tblGrid>
      <w:tr w:rsidR="004043A5" w:rsidRPr="00342253" w:rsidTr="006F2D82">
        <w:tc>
          <w:tcPr>
            <w:tcW w:w="511" w:type="dxa"/>
            <w:tcBorders>
              <w:bottom w:val="single" w:sz="12" w:space="0" w:color="auto"/>
            </w:tcBorders>
            <w:shd w:val="clear" w:color="auto" w:fill="auto"/>
          </w:tcPr>
          <w:p w:rsidR="004043A5" w:rsidRPr="00342253" w:rsidRDefault="004043A5" w:rsidP="006F2D82">
            <w:pPr>
              <w:spacing w:line="360" w:lineRule="auto"/>
              <w:jc w:val="center"/>
              <w:rPr>
                <w:rFonts w:cs="Tahoma"/>
                <w:b/>
              </w:rPr>
            </w:pPr>
            <w:r w:rsidRPr="00342253">
              <w:rPr>
                <w:rFonts w:cs="Tahoma"/>
                <w:b/>
              </w:rPr>
              <w:t>Lp.</w:t>
            </w:r>
          </w:p>
        </w:tc>
        <w:tc>
          <w:tcPr>
            <w:tcW w:w="2568" w:type="dxa"/>
            <w:tcBorders>
              <w:bottom w:val="single" w:sz="12" w:space="0" w:color="auto"/>
            </w:tcBorders>
            <w:shd w:val="clear" w:color="auto" w:fill="auto"/>
          </w:tcPr>
          <w:p w:rsidR="004043A5" w:rsidRPr="00342253" w:rsidRDefault="004043A5" w:rsidP="006F2D82">
            <w:pPr>
              <w:spacing w:line="360" w:lineRule="auto"/>
              <w:jc w:val="center"/>
              <w:rPr>
                <w:rFonts w:cs="Tahoma"/>
                <w:b/>
              </w:rPr>
            </w:pPr>
            <w:r w:rsidRPr="00342253">
              <w:rPr>
                <w:rFonts w:cs="Tahoma"/>
                <w:b/>
              </w:rPr>
              <w:t>Obiekt</w:t>
            </w:r>
          </w:p>
        </w:tc>
        <w:tc>
          <w:tcPr>
            <w:tcW w:w="1414" w:type="dxa"/>
            <w:tcBorders>
              <w:bottom w:val="single" w:sz="12" w:space="0" w:color="auto"/>
            </w:tcBorders>
            <w:shd w:val="clear" w:color="auto" w:fill="auto"/>
          </w:tcPr>
          <w:p w:rsidR="004043A5" w:rsidRPr="00342253" w:rsidRDefault="004043A5" w:rsidP="006F2D82">
            <w:pPr>
              <w:spacing w:line="360" w:lineRule="auto"/>
              <w:jc w:val="center"/>
              <w:rPr>
                <w:rFonts w:cs="Tahoma"/>
                <w:b/>
              </w:rPr>
            </w:pPr>
            <w:r w:rsidRPr="00342253">
              <w:rPr>
                <w:rFonts w:cs="Tahoma"/>
                <w:b/>
              </w:rPr>
              <w:t>Okres przeglądu</w:t>
            </w:r>
          </w:p>
        </w:tc>
        <w:tc>
          <w:tcPr>
            <w:tcW w:w="1427" w:type="dxa"/>
            <w:tcBorders>
              <w:bottom w:val="single" w:sz="12" w:space="0" w:color="auto"/>
            </w:tcBorders>
            <w:shd w:val="clear" w:color="auto" w:fill="auto"/>
          </w:tcPr>
          <w:p w:rsidR="004043A5" w:rsidRPr="00342253" w:rsidRDefault="004043A5" w:rsidP="006F2D82">
            <w:pPr>
              <w:spacing w:line="360" w:lineRule="auto"/>
              <w:jc w:val="center"/>
              <w:rPr>
                <w:rFonts w:cs="Tahoma"/>
                <w:b/>
              </w:rPr>
            </w:pPr>
            <w:r w:rsidRPr="00342253">
              <w:rPr>
                <w:rFonts w:cs="Tahoma"/>
                <w:b/>
              </w:rPr>
              <w:t>Cena netto</w:t>
            </w:r>
          </w:p>
        </w:tc>
        <w:tc>
          <w:tcPr>
            <w:tcW w:w="1559" w:type="dxa"/>
            <w:tcBorders>
              <w:bottom w:val="single" w:sz="12" w:space="0" w:color="auto"/>
            </w:tcBorders>
            <w:shd w:val="clear" w:color="auto" w:fill="FFFFFF"/>
          </w:tcPr>
          <w:p w:rsidR="004043A5" w:rsidRPr="00342253" w:rsidRDefault="004043A5" w:rsidP="006F2D82">
            <w:pPr>
              <w:spacing w:line="360" w:lineRule="auto"/>
              <w:jc w:val="center"/>
              <w:rPr>
                <w:rFonts w:cs="Tahoma"/>
                <w:b/>
              </w:rPr>
            </w:pPr>
            <w:r w:rsidRPr="00342253">
              <w:rPr>
                <w:rFonts w:cs="Tahoma"/>
                <w:b/>
              </w:rPr>
              <w:t>Cena brutto</w:t>
            </w:r>
          </w:p>
        </w:tc>
        <w:tc>
          <w:tcPr>
            <w:tcW w:w="2518" w:type="dxa"/>
            <w:tcBorders>
              <w:bottom w:val="single" w:sz="12" w:space="0" w:color="auto"/>
            </w:tcBorders>
            <w:shd w:val="clear" w:color="auto" w:fill="D9D9D9"/>
          </w:tcPr>
          <w:p w:rsidR="004043A5" w:rsidRPr="00342253" w:rsidRDefault="004043A5" w:rsidP="006F2D82">
            <w:pPr>
              <w:spacing w:line="360" w:lineRule="auto"/>
              <w:jc w:val="center"/>
              <w:rPr>
                <w:rFonts w:cs="Tahoma"/>
                <w:b/>
              </w:rPr>
            </w:pPr>
            <w:r w:rsidRPr="00342253">
              <w:rPr>
                <w:rFonts w:cs="Tahoma"/>
                <w:b/>
              </w:rPr>
              <w:t>Ilość i stawka za godz.*</w:t>
            </w:r>
          </w:p>
          <w:p w:rsidR="004043A5" w:rsidRPr="00342253" w:rsidRDefault="004043A5" w:rsidP="006F2D82">
            <w:pPr>
              <w:spacing w:line="360" w:lineRule="auto"/>
              <w:jc w:val="center"/>
              <w:rPr>
                <w:rFonts w:cs="Tahoma"/>
                <w:b/>
              </w:rPr>
            </w:pPr>
            <w:r w:rsidRPr="00342253">
              <w:rPr>
                <w:rFonts w:cs="Tahoma"/>
              </w:rPr>
              <w:t xml:space="preserve">Ilość …… x stawka …… </w:t>
            </w:r>
          </w:p>
        </w:tc>
      </w:tr>
      <w:tr w:rsidR="004043A5" w:rsidRPr="00342253" w:rsidTr="006F2D82">
        <w:tc>
          <w:tcPr>
            <w:tcW w:w="511" w:type="dxa"/>
            <w:vMerge w:val="restart"/>
            <w:tcBorders>
              <w:top w:val="single" w:sz="12" w:space="0" w:color="auto"/>
              <w:left w:val="single" w:sz="12" w:space="0" w:color="auto"/>
            </w:tcBorders>
            <w:shd w:val="clear" w:color="auto" w:fill="auto"/>
            <w:vAlign w:val="center"/>
          </w:tcPr>
          <w:p w:rsidR="004043A5" w:rsidRPr="00342253" w:rsidRDefault="004043A5" w:rsidP="006F2D82">
            <w:pPr>
              <w:spacing w:line="360" w:lineRule="auto"/>
              <w:jc w:val="center"/>
              <w:rPr>
                <w:rFonts w:cs="Tahoma"/>
              </w:rPr>
            </w:pPr>
            <w:r w:rsidRPr="00342253">
              <w:rPr>
                <w:rFonts w:cs="Tahoma"/>
              </w:rPr>
              <w:t>1</w:t>
            </w:r>
          </w:p>
        </w:tc>
        <w:tc>
          <w:tcPr>
            <w:tcW w:w="2568" w:type="dxa"/>
            <w:vMerge w:val="restart"/>
            <w:tcBorders>
              <w:top w:val="single" w:sz="12" w:space="0" w:color="auto"/>
            </w:tcBorders>
            <w:shd w:val="clear" w:color="auto" w:fill="auto"/>
            <w:vAlign w:val="center"/>
          </w:tcPr>
          <w:p w:rsidR="004043A5" w:rsidRPr="00342253" w:rsidRDefault="004043A5" w:rsidP="006C1D6F">
            <w:pPr>
              <w:spacing w:line="360" w:lineRule="auto"/>
              <w:rPr>
                <w:rFonts w:cs="Tahoma"/>
              </w:rPr>
            </w:pPr>
            <w:bookmarkStart w:id="0" w:name="_GoBack"/>
            <w:bookmarkEnd w:id="0"/>
            <w:r w:rsidRPr="00342253">
              <w:rPr>
                <w:rFonts w:cs="Tahoma"/>
              </w:rPr>
              <w:t>ul. Waszyngtona 4/8</w:t>
            </w:r>
          </w:p>
        </w:tc>
        <w:tc>
          <w:tcPr>
            <w:tcW w:w="1414" w:type="dxa"/>
            <w:tcBorders>
              <w:top w:val="single" w:sz="12" w:space="0" w:color="auto"/>
            </w:tcBorders>
            <w:shd w:val="clear" w:color="auto" w:fill="auto"/>
            <w:vAlign w:val="center"/>
          </w:tcPr>
          <w:p w:rsidR="004043A5" w:rsidRPr="00342253" w:rsidRDefault="006C1D6F" w:rsidP="006F2D82">
            <w:pPr>
              <w:spacing w:line="360" w:lineRule="auto"/>
              <w:jc w:val="center"/>
              <w:rPr>
                <w:rFonts w:cs="Tahoma"/>
                <w:sz w:val="20"/>
                <w:szCs w:val="20"/>
              </w:rPr>
            </w:pPr>
            <w:r>
              <w:rPr>
                <w:rFonts w:cs="Tahoma"/>
                <w:sz w:val="20"/>
                <w:szCs w:val="20"/>
              </w:rPr>
              <w:t>do 31.05.2025</w:t>
            </w:r>
          </w:p>
        </w:tc>
        <w:tc>
          <w:tcPr>
            <w:tcW w:w="1427" w:type="dxa"/>
            <w:tcBorders>
              <w:top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vMerge/>
            <w:tcBorders>
              <w:left w:val="single" w:sz="12" w:space="0" w:color="auto"/>
              <w:bottom w:val="single" w:sz="12" w:space="0" w:color="auto"/>
            </w:tcBorders>
            <w:shd w:val="clear" w:color="auto" w:fill="auto"/>
            <w:vAlign w:val="center"/>
          </w:tcPr>
          <w:p w:rsidR="004043A5" w:rsidRPr="00342253" w:rsidRDefault="004043A5" w:rsidP="006F2D82">
            <w:pPr>
              <w:spacing w:line="360" w:lineRule="auto"/>
              <w:jc w:val="center"/>
              <w:rPr>
                <w:rFonts w:cs="Tahoma"/>
              </w:rPr>
            </w:pPr>
          </w:p>
        </w:tc>
        <w:tc>
          <w:tcPr>
            <w:tcW w:w="2568" w:type="dxa"/>
            <w:vMerge/>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414" w:type="dxa"/>
            <w:tcBorders>
              <w:bottom w:val="single" w:sz="12" w:space="0" w:color="auto"/>
            </w:tcBorders>
            <w:shd w:val="clear" w:color="auto" w:fill="auto"/>
            <w:vAlign w:val="center"/>
          </w:tcPr>
          <w:p w:rsidR="004043A5" w:rsidRPr="00342253" w:rsidRDefault="004043A5" w:rsidP="006F2D82">
            <w:pPr>
              <w:spacing w:line="360" w:lineRule="auto"/>
              <w:jc w:val="center"/>
              <w:rPr>
                <w:rFonts w:cs="Tahoma"/>
                <w:sz w:val="20"/>
                <w:szCs w:val="20"/>
              </w:rPr>
            </w:pPr>
            <w:r w:rsidRPr="00342253">
              <w:rPr>
                <w:rFonts w:cs="Tahoma"/>
                <w:sz w:val="20"/>
                <w:szCs w:val="20"/>
              </w:rPr>
              <w:t xml:space="preserve">do </w:t>
            </w:r>
            <w:r w:rsidR="006C1D6F">
              <w:rPr>
                <w:rFonts w:cs="Tahoma"/>
                <w:sz w:val="20"/>
                <w:szCs w:val="20"/>
              </w:rPr>
              <w:t>30.11.2025</w:t>
            </w:r>
          </w:p>
        </w:tc>
        <w:tc>
          <w:tcPr>
            <w:tcW w:w="1427" w:type="dxa"/>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vMerge w:val="restart"/>
            <w:tcBorders>
              <w:top w:val="single" w:sz="12" w:space="0" w:color="auto"/>
              <w:left w:val="single" w:sz="12" w:space="0" w:color="auto"/>
            </w:tcBorders>
            <w:shd w:val="clear" w:color="auto" w:fill="auto"/>
            <w:vAlign w:val="center"/>
          </w:tcPr>
          <w:p w:rsidR="004043A5" w:rsidRPr="00342253" w:rsidRDefault="004043A5" w:rsidP="006F2D82">
            <w:pPr>
              <w:spacing w:line="360" w:lineRule="auto"/>
              <w:jc w:val="center"/>
              <w:rPr>
                <w:rFonts w:cs="Tahoma"/>
              </w:rPr>
            </w:pPr>
            <w:r w:rsidRPr="00342253">
              <w:rPr>
                <w:rFonts w:cs="Tahoma"/>
              </w:rPr>
              <w:t>2</w:t>
            </w:r>
          </w:p>
        </w:tc>
        <w:tc>
          <w:tcPr>
            <w:tcW w:w="2568" w:type="dxa"/>
            <w:vMerge w:val="restart"/>
            <w:tcBorders>
              <w:top w:val="single" w:sz="12" w:space="0" w:color="auto"/>
            </w:tcBorders>
            <w:shd w:val="clear" w:color="auto" w:fill="auto"/>
            <w:vAlign w:val="center"/>
          </w:tcPr>
          <w:p w:rsidR="004043A5" w:rsidRPr="00342253" w:rsidRDefault="004043A5" w:rsidP="006F2D82">
            <w:pPr>
              <w:spacing w:line="360" w:lineRule="auto"/>
              <w:jc w:val="center"/>
              <w:rPr>
                <w:rFonts w:cs="Tahoma"/>
              </w:rPr>
            </w:pPr>
            <w:r w:rsidRPr="00342253">
              <w:rPr>
                <w:rFonts w:cs="Tahoma"/>
              </w:rPr>
              <w:t>al. Armii Krajowej 13/15</w:t>
            </w:r>
          </w:p>
        </w:tc>
        <w:tc>
          <w:tcPr>
            <w:tcW w:w="1414" w:type="dxa"/>
            <w:tcBorders>
              <w:top w:val="single" w:sz="12" w:space="0" w:color="auto"/>
            </w:tcBorders>
            <w:shd w:val="clear" w:color="auto" w:fill="auto"/>
            <w:vAlign w:val="center"/>
          </w:tcPr>
          <w:p w:rsidR="004043A5" w:rsidRPr="00342253" w:rsidRDefault="006C1D6F" w:rsidP="006F2D82">
            <w:pPr>
              <w:spacing w:line="360" w:lineRule="auto"/>
              <w:jc w:val="center"/>
              <w:rPr>
                <w:rFonts w:cs="Tahoma"/>
                <w:sz w:val="20"/>
                <w:szCs w:val="20"/>
              </w:rPr>
            </w:pPr>
            <w:r>
              <w:rPr>
                <w:rFonts w:cs="Tahoma"/>
                <w:sz w:val="20"/>
                <w:szCs w:val="20"/>
              </w:rPr>
              <w:t>do 31.05.2025</w:t>
            </w:r>
          </w:p>
        </w:tc>
        <w:tc>
          <w:tcPr>
            <w:tcW w:w="1427" w:type="dxa"/>
            <w:tcBorders>
              <w:top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vMerge/>
            <w:tcBorders>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2568" w:type="dxa"/>
            <w:vMerge/>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414" w:type="dxa"/>
            <w:tcBorders>
              <w:bottom w:val="single" w:sz="12" w:space="0" w:color="auto"/>
            </w:tcBorders>
            <w:shd w:val="clear" w:color="auto" w:fill="auto"/>
            <w:vAlign w:val="center"/>
          </w:tcPr>
          <w:p w:rsidR="004043A5" w:rsidRPr="00342253" w:rsidRDefault="0063427D" w:rsidP="006F2D82">
            <w:pPr>
              <w:spacing w:line="360" w:lineRule="auto"/>
              <w:jc w:val="center"/>
              <w:rPr>
                <w:rFonts w:cs="Tahoma"/>
                <w:sz w:val="20"/>
                <w:szCs w:val="20"/>
              </w:rPr>
            </w:pPr>
            <w:r>
              <w:rPr>
                <w:rFonts w:cs="Tahoma"/>
                <w:sz w:val="20"/>
                <w:szCs w:val="20"/>
              </w:rPr>
              <w:t>do 30.11.20</w:t>
            </w:r>
            <w:r w:rsidR="006C1D6F">
              <w:rPr>
                <w:rFonts w:cs="Tahoma"/>
                <w:sz w:val="20"/>
                <w:szCs w:val="20"/>
              </w:rPr>
              <w:t>25</w:t>
            </w:r>
          </w:p>
        </w:tc>
        <w:tc>
          <w:tcPr>
            <w:tcW w:w="1427" w:type="dxa"/>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tcBorders>
              <w:top w:val="single" w:sz="12" w:space="0" w:color="auto"/>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3</w:t>
            </w:r>
          </w:p>
        </w:tc>
        <w:tc>
          <w:tcPr>
            <w:tcW w:w="2568"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al. Armii Krajowej 36a</w:t>
            </w:r>
          </w:p>
        </w:tc>
        <w:tc>
          <w:tcPr>
            <w:tcW w:w="1414" w:type="dxa"/>
            <w:tcBorders>
              <w:top w:val="single" w:sz="12" w:space="0" w:color="auto"/>
              <w:bottom w:val="single" w:sz="12" w:space="0" w:color="auto"/>
            </w:tcBorders>
            <w:shd w:val="clear" w:color="auto" w:fill="auto"/>
            <w:vAlign w:val="center"/>
          </w:tcPr>
          <w:p w:rsidR="004043A5" w:rsidRPr="00342253" w:rsidRDefault="0063427D" w:rsidP="006F2D82">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tcBorders>
              <w:top w:val="single" w:sz="12" w:space="0" w:color="auto"/>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4</w:t>
            </w:r>
          </w:p>
        </w:tc>
        <w:tc>
          <w:tcPr>
            <w:tcW w:w="2568"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ul. Dąbrowskiego 14</w:t>
            </w:r>
          </w:p>
        </w:tc>
        <w:tc>
          <w:tcPr>
            <w:tcW w:w="1414" w:type="dxa"/>
            <w:tcBorders>
              <w:top w:val="single" w:sz="12" w:space="0" w:color="auto"/>
              <w:bottom w:val="single" w:sz="12" w:space="0" w:color="auto"/>
            </w:tcBorders>
            <w:shd w:val="clear" w:color="auto" w:fill="auto"/>
            <w:vAlign w:val="center"/>
          </w:tcPr>
          <w:p w:rsidR="004043A5" w:rsidRPr="00342253" w:rsidRDefault="0063427D" w:rsidP="006F2D82">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tcBorders>
              <w:top w:val="single" w:sz="12" w:space="0" w:color="auto"/>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5</w:t>
            </w:r>
          </w:p>
        </w:tc>
        <w:tc>
          <w:tcPr>
            <w:tcW w:w="2568"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ul. Zbierskiego 2/4</w:t>
            </w:r>
          </w:p>
        </w:tc>
        <w:tc>
          <w:tcPr>
            <w:tcW w:w="1414" w:type="dxa"/>
            <w:tcBorders>
              <w:top w:val="single" w:sz="12" w:space="0" w:color="auto"/>
              <w:bottom w:val="single" w:sz="12" w:space="0" w:color="auto"/>
            </w:tcBorders>
            <w:shd w:val="clear" w:color="auto" w:fill="auto"/>
            <w:vAlign w:val="center"/>
          </w:tcPr>
          <w:p w:rsidR="004043A5" w:rsidRPr="00342253" w:rsidRDefault="00D14768" w:rsidP="0063427D">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vMerge w:val="restart"/>
            <w:tcBorders>
              <w:top w:val="single" w:sz="12" w:space="0" w:color="auto"/>
              <w:left w:val="single" w:sz="12" w:space="0" w:color="auto"/>
            </w:tcBorders>
            <w:shd w:val="clear" w:color="auto" w:fill="auto"/>
            <w:vAlign w:val="center"/>
          </w:tcPr>
          <w:p w:rsidR="004043A5" w:rsidRPr="00342253" w:rsidRDefault="004043A5" w:rsidP="006F2D82">
            <w:pPr>
              <w:spacing w:line="360" w:lineRule="auto"/>
              <w:jc w:val="center"/>
              <w:rPr>
                <w:rFonts w:cs="Tahoma"/>
              </w:rPr>
            </w:pPr>
            <w:r w:rsidRPr="00342253">
              <w:rPr>
                <w:rFonts w:cs="Tahoma"/>
              </w:rPr>
              <w:t>6</w:t>
            </w:r>
          </w:p>
        </w:tc>
        <w:tc>
          <w:tcPr>
            <w:tcW w:w="2568" w:type="dxa"/>
            <w:vMerge w:val="restart"/>
            <w:tcBorders>
              <w:top w:val="single" w:sz="12" w:space="0" w:color="auto"/>
            </w:tcBorders>
            <w:shd w:val="clear" w:color="auto" w:fill="auto"/>
            <w:vAlign w:val="center"/>
          </w:tcPr>
          <w:p w:rsidR="004043A5" w:rsidRPr="00342253" w:rsidRDefault="004043A5" w:rsidP="00325764">
            <w:pPr>
              <w:spacing w:line="360" w:lineRule="auto"/>
              <w:rPr>
                <w:rFonts w:cs="Tahoma"/>
              </w:rPr>
            </w:pPr>
            <w:r w:rsidRPr="00342253">
              <w:rPr>
                <w:rFonts w:cs="Tahoma"/>
              </w:rPr>
              <w:t>ul. Zbierskiego 6</w:t>
            </w:r>
          </w:p>
        </w:tc>
        <w:tc>
          <w:tcPr>
            <w:tcW w:w="1414" w:type="dxa"/>
            <w:tcBorders>
              <w:top w:val="single" w:sz="12" w:space="0" w:color="auto"/>
            </w:tcBorders>
            <w:shd w:val="clear" w:color="auto" w:fill="auto"/>
            <w:vAlign w:val="center"/>
          </w:tcPr>
          <w:p w:rsidR="004043A5" w:rsidRPr="00342253" w:rsidRDefault="00D14768" w:rsidP="0063427D">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vMerge/>
            <w:tcBorders>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2568" w:type="dxa"/>
            <w:vMerge/>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414" w:type="dxa"/>
            <w:tcBorders>
              <w:bottom w:val="single" w:sz="12" w:space="0" w:color="auto"/>
            </w:tcBorders>
            <w:shd w:val="clear" w:color="auto" w:fill="auto"/>
            <w:vAlign w:val="center"/>
          </w:tcPr>
          <w:p w:rsidR="004043A5" w:rsidRPr="00342253" w:rsidRDefault="0063427D" w:rsidP="006F2D82">
            <w:pPr>
              <w:spacing w:line="360" w:lineRule="auto"/>
              <w:jc w:val="center"/>
              <w:rPr>
                <w:rFonts w:cs="Tahoma"/>
                <w:sz w:val="20"/>
                <w:szCs w:val="20"/>
              </w:rPr>
            </w:pPr>
            <w:r>
              <w:rPr>
                <w:rFonts w:cs="Tahoma"/>
                <w:sz w:val="20"/>
                <w:szCs w:val="20"/>
              </w:rPr>
              <w:t>do 30.11.20</w:t>
            </w:r>
            <w:r w:rsidR="006C1D6F">
              <w:rPr>
                <w:rFonts w:cs="Tahoma"/>
                <w:sz w:val="20"/>
                <w:szCs w:val="20"/>
              </w:rPr>
              <w:t>25</w:t>
            </w:r>
          </w:p>
        </w:tc>
        <w:tc>
          <w:tcPr>
            <w:tcW w:w="1427" w:type="dxa"/>
            <w:tcBorders>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4043A5" w:rsidRPr="00342253" w:rsidTr="006F2D82">
        <w:tc>
          <w:tcPr>
            <w:tcW w:w="511" w:type="dxa"/>
            <w:tcBorders>
              <w:top w:val="single" w:sz="12" w:space="0" w:color="auto"/>
              <w:left w:val="single" w:sz="12" w:space="0" w:color="auto"/>
              <w:bottom w:val="single" w:sz="12" w:space="0" w:color="auto"/>
            </w:tcBorders>
            <w:shd w:val="clear" w:color="auto" w:fill="auto"/>
          </w:tcPr>
          <w:p w:rsidR="004043A5" w:rsidRPr="00342253" w:rsidRDefault="006C1D6F" w:rsidP="006F2D82">
            <w:pPr>
              <w:spacing w:line="360" w:lineRule="auto"/>
              <w:jc w:val="both"/>
              <w:rPr>
                <w:rFonts w:cs="Tahoma"/>
              </w:rPr>
            </w:pPr>
            <w:r>
              <w:rPr>
                <w:rFonts w:cs="Tahoma"/>
              </w:rPr>
              <w:t>7</w:t>
            </w:r>
          </w:p>
        </w:tc>
        <w:tc>
          <w:tcPr>
            <w:tcW w:w="2568"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r w:rsidRPr="00342253">
              <w:rPr>
                <w:rFonts w:cs="Tahoma"/>
              </w:rPr>
              <w:t>ul. Dąbrowskiego 76/78</w:t>
            </w:r>
          </w:p>
        </w:tc>
        <w:tc>
          <w:tcPr>
            <w:tcW w:w="1414" w:type="dxa"/>
            <w:tcBorders>
              <w:top w:val="single" w:sz="12" w:space="0" w:color="auto"/>
              <w:bottom w:val="single" w:sz="12" w:space="0" w:color="auto"/>
            </w:tcBorders>
            <w:shd w:val="clear" w:color="auto" w:fill="auto"/>
            <w:vAlign w:val="center"/>
          </w:tcPr>
          <w:p w:rsidR="004043A5" w:rsidRPr="00342253" w:rsidRDefault="0063427D" w:rsidP="006F2D82">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4043A5" w:rsidRPr="00342253" w:rsidRDefault="004043A5"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rPr>
            </w:pPr>
          </w:p>
        </w:tc>
      </w:tr>
      <w:tr w:rsidR="0063427D" w:rsidRPr="0063427D" w:rsidTr="000A09F0">
        <w:tc>
          <w:tcPr>
            <w:tcW w:w="511" w:type="dxa"/>
            <w:vMerge w:val="restart"/>
            <w:tcBorders>
              <w:top w:val="single" w:sz="12" w:space="0" w:color="auto"/>
              <w:left w:val="single" w:sz="12" w:space="0" w:color="auto"/>
            </w:tcBorders>
            <w:shd w:val="clear" w:color="auto" w:fill="auto"/>
          </w:tcPr>
          <w:p w:rsidR="0063427D" w:rsidRPr="0063427D" w:rsidRDefault="006C1D6F" w:rsidP="006F2D82">
            <w:pPr>
              <w:spacing w:line="360" w:lineRule="auto"/>
              <w:jc w:val="both"/>
              <w:rPr>
                <w:rFonts w:cs="Tahoma"/>
              </w:rPr>
            </w:pPr>
            <w:r>
              <w:rPr>
                <w:rFonts w:cs="Tahoma"/>
              </w:rPr>
              <w:t>8</w:t>
            </w:r>
          </w:p>
        </w:tc>
        <w:tc>
          <w:tcPr>
            <w:tcW w:w="2568" w:type="dxa"/>
            <w:vMerge w:val="restart"/>
            <w:tcBorders>
              <w:top w:val="single" w:sz="12" w:space="0" w:color="auto"/>
            </w:tcBorders>
            <w:shd w:val="clear" w:color="auto" w:fill="auto"/>
          </w:tcPr>
          <w:p w:rsidR="0063427D" w:rsidRDefault="0063427D" w:rsidP="006F2D82">
            <w:pPr>
              <w:spacing w:line="360" w:lineRule="auto"/>
              <w:jc w:val="both"/>
              <w:rPr>
                <w:rFonts w:cs="Tahoma"/>
              </w:rPr>
            </w:pPr>
            <w:r>
              <w:rPr>
                <w:rFonts w:cs="Tahoma"/>
              </w:rPr>
              <w:t>Ul. Okólna 17/19</w:t>
            </w:r>
          </w:p>
        </w:tc>
        <w:tc>
          <w:tcPr>
            <w:tcW w:w="1414" w:type="dxa"/>
            <w:tcBorders>
              <w:top w:val="single" w:sz="12" w:space="0" w:color="auto"/>
              <w:bottom w:val="single" w:sz="12" w:space="0" w:color="auto"/>
            </w:tcBorders>
            <w:shd w:val="clear" w:color="auto" w:fill="auto"/>
            <w:vAlign w:val="center"/>
          </w:tcPr>
          <w:p w:rsidR="0063427D" w:rsidRPr="0063427D" w:rsidRDefault="0063427D" w:rsidP="006F2D82">
            <w:pPr>
              <w:spacing w:line="360" w:lineRule="auto"/>
              <w:jc w:val="center"/>
              <w:rPr>
                <w:rFonts w:cs="Tahoma"/>
                <w:sz w:val="20"/>
                <w:szCs w:val="20"/>
              </w:rPr>
            </w:pPr>
            <w:r>
              <w:rPr>
                <w:rFonts w:cs="Tahoma"/>
                <w:sz w:val="20"/>
                <w:szCs w:val="20"/>
              </w:rPr>
              <w:t>do 31.05.20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63427D" w:rsidRPr="0063427D" w:rsidRDefault="0063427D"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63427D" w:rsidRPr="0063427D" w:rsidRDefault="0063427D"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63427D" w:rsidRPr="0063427D" w:rsidRDefault="0063427D" w:rsidP="006F2D82">
            <w:pPr>
              <w:spacing w:line="360" w:lineRule="auto"/>
              <w:jc w:val="both"/>
              <w:rPr>
                <w:rFonts w:cs="Tahoma"/>
              </w:rPr>
            </w:pPr>
          </w:p>
        </w:tc>
      </w:tr>
      <w:tr w:rsidR="0063427D" w:rsidRPr="0063427D" w:rsidTr="000A09F0">
        <w:tc>
          <w:tcPr>
            <w:tcW w:w="511" w:type="dxa"/>
            <w:vMerge/>
            <w:tcBorders>
              <w:left w:val="single" w:sz="12" w:space="0" w:color="auto"/>
              <w:bottom w:val="single" w:sz="12" w:space="0" w:color="auto"/>
            </w:tcBorders>
            <w:shd w:val="clear" w:color="auto" w:fill="auto"/>
          </w:tcPr>
          <w:p w:rsidR="0063427D" w:rsidRPr="0063427D" w:rsidRDefault="0063427D" w:rsidP="006F2D82">
            <w:pPr>
              <w:spacing w:line="360" w:lineRule="auto"/>
              <w:jc w:val="both"/>
              <w:rPr>
                <w:rFonts w:cs="Tahoma"/>
              </w:rPr>
            </w:pPr>
          </w:p>
        </w:tc>
        <w:tc>
          <w:tcPr>
            <w:tcW w:w="2568" w:type="dxa"/>
            <w:vMerge/>
            <w:tcBorders>
              <w:bottom w:val="single" w:sz="12" w:space="0" w:color="auto"/>
            </w:tcBorders>
            <w:shd w:val="clear" w:color="auto" w:fill="auto"/>
          </w:tcPr>
          <w:p w:rsidR="0063427D" w:rsidRPr="0063427D" w:rsidRDefault="0063427D" w:rsidP="006F2D82">
            <w:pPr>
              <w:spacing w:line="360" w:lineRule="auto"/>
              <w:jc w:val="both"/>
              <w:rPr>
                <w:rFonts w:cs="Tahoma"/>
              </w:rPr>
            </w:pPr>
          </w:p>
        </w:tc>
        <w:tc>
          <w:tcPr>
            <w:tcW w:w="1414" w:type="dxa"/>
            <w:tcBorders>
              <w:top w:val="single" w:sz="12" w:space="0" w:color="auto"/>
              <w:bottom w:val="single" w:sz="12" w:space="0" w:color="auto"/>
            </w:tcBorders>
            <w:shd w:val="clear" w:color="auto" w:fill="auto"/>
            <w:vAlign w:val="center"/>
          </w:tcPr>
          <w:p w:rsidR="0063427D" w:rsidRPr="0063427D" w:rsidRDefault="0063427D" w:rsidP="006F2D82">
            <w:pPr>
              <w:spacing w:line="360" w:lineRule="auto"/>
              <w:jc w:val="center"/>
              <w:rPr>
                <w:rFonts w:cs="Tahoma"/>
                <w:sz w:val="20"/>
                <w:szCs w:val="20"/>
              </w:rPr>
            </w:pPr>
            <w:r>
              <w:rPr>
                <w:rFonts w:cs="Tahoma"/>
                <w:sz w:val="20"/>
                <w:szCs w:val="20"/>
              </w:rPr>
              <w:t>do 30.11.20</w:t>
            </w:r>
            <w:r w:rsidR="006C1D6F">
              <w:rPr>
                <w:rFonts w:cs="Tahoma"/>
                <w:sz w:val="20"/>
                <w:szCs w:val="20"/>
              </w:rPr>
              <w:t>25</w:t>
            </w:r>
          </w:p>
        </w:tc>
        <w:tc>
          <w:tcPr>
            <w:tcW w:w="1427" w:type="dxa"/>
            <w:tcBorders>
              <w:top w:val="single" w:sz="12" w:space="0" w:color="auto"/>
              <w:bottom w:val="single" w:sz="12" w:space="0" w:color="auto"/>
            </w:tcBorders>
            <w:shd w:val="clear" w:color="auto" w:fill="auto"/>
          </w:tcPr>
          <w:p w:rsidR="0063427D" w:rsidRPr="0063427D" w:rsidRDefault="0063427D" w:rsidP="006F2D82">
            <w:pPr>
              <w:spacing w:line="360" w:lineRule="auto"/>
              <w:jc w:val="both"/>
              <w:rPr>
                <w:rFonts w:cs="Tahoma"/>
              </w:rPr>
            </w:pPr>
          </w:p>
        </w:tc>
        <w:tc>
          <w:tcPr>
            <w:tcW w:w="1559" w:type="dxa"/>
            <w:tcBorders>
              <w:top w:val="single" w:sz="12" w:space="0" w:color="auto"/>
              <w:bottom w:val="single" w:sz="12" w:space="0" w:color="auto"/>
            </w:tcBorders>
            <w:shd w:val="clear" w:color="auto" w:fill="FFFFFF"/>
          </w:tcPr>
          <w:p w:rsidR="0063427D" w:rsidRPr="0063427D" w:rsidRDefault="0063427D" w:rsidP="006F2D82">
            <w:pPr>
              <w:spacing w:line="360" w:lineRule="auto"/>
              <w:jc w:val="both"/>
              <w:rPr>
                <w:rFonts w:cs="Tahoma"/>
              </w:rPr>
            </w:pPr>
          </w:p>
        </w:tc>
        <w:tc>
          <w:tcPr>
            <w:tcW w:w="2518" w:type="dxa"/>
            <w:tcBorders>
              <w:top w:val="single" w:sz="12" w:space="0" w:color="auto"/>
              <w:bottom w:val="single" w:sz="12" w:space="0" w:color="auto"/>
              <w:right w:val="single" w:sz="12" w:space="0" w:color="auto"/>
            </w:tcBorders>
            <w:shd w:val="clear" w:color="auto" w:fill="D9D9D9"/>
          </w:tcPr>
          <w:p w:rsidR="0063427D" w:rsidRPr="0063427D" w:rsidRDefault="0063427D" w:rsidP="006F2D82">
            <w:pPr>
              <w:spacing w:line="360" w:lineRule="auto"/>
              <w:jc w:val="both"/>
              <w:rPr>
                <w:rFonts w:cs="Tahoma"/>
              </w:rPr>
            </w:pPr>
          </w:p>
        </w:tc>
      </w:tr>
      <w:tr w:rsidR="004043A5" w:rsidRPr="00342253" w:rsidTr="006F2D82">
        <w:tc>
          <w:tcPr>
            <w:tcW w:w="511" w:type="dxa"/>
            <w:tcBorders>
              <w:top w:val="single" w:sz="12" w:space="0" w:color="auto"/>
              <w:left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b/>
              </w:rPr>
            </w:pPr>
          </w:p>
        </w:tc>
        <w:tc>
          <w:tcPr>
            <w:tcW w:w="2568"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b/>
              </w:rPr>
            </w:pPr>
            <w:r w:rsidRPr="00342253">
              <w:rPr>
                <w:rFonts w:cs="Tahoma"/>
                <w:b/>
              </w:rPr>
              <w:t>Suma:</w:t>
            </w:r>
          </w:p>
        </w:tc>
        <w:tc>
          <w:tcPr>
            <w:tcW w:w="1414" w:type="dxa"/>
            <w:tcBorders>
              <w:top w:val="single" w:sz="12" w:space="0" w:color="auto"/>
              <w:bottom w:val="single" w:sz="12" w:space="0" w:color="auto"/>
            </w:tcBorders>
            <w:shd w:val="clear" w:color="auto" w:fill="auto"/>
            <w:vAlign w:val="center"/>
          </w:tcPr>
          <w:p w:rsidR="004043A5" w:rsidRPr="00342253" w:rsidRDefault="004043A5" w:rsidP="006F2D82">
            <w:pPr>
              <w:spacing w:line="360" w:lineRule="auto"/>
              <w:jc w:val="center"/>
              <w:rPr>
                <w:rFonts w:cs="Tahoma"/>
                <w:b/>
                <w:sz w:val="20"/>
                <w:szCs w:val="20"/>
              </w:rPr>
            </w:pPr>
          </w:p>
        </w:tc>
        <w:tc>
          <w:tcPr>
            <w:tcW w:w="1427" w:type="dxa"/>
            <w:tcBorders>
              <w:top w:val="single" w:sz="12" w:space="0" w:color="auto"/>
              <w:bottom w:val="single" w:sz="12" w:space="0" w:color="auto"/>
            </w:tcBorders>
            <w:shd w:val="clear" w:color="auto" w:fill="auto"/>
          </w:tcPr>
          <w:p w:rsidR="004043A5" w:rsidRPr="00342253" w:rsidRDefault="004043A5" w:rsidP="006F2D82">
            <w:pPr>
              <w:spacing w:line="360" w:lineRule="auto"/>
              <w:jc w:val="both"/>
              <w:rPr>
                <w:rFonts w:cs="Tahoma"/>
                <w:b/>
              </w:rPr>
            </w:pPr>
          </w:p>
        </w:tc>
        <w:tc>
          <w:tcPr>
            <w:tcW w:w="1559" w:type="dxa"/>
            <w:tcBorders>
              <w:top w:val="single" w:sz="12" w:space="0" w:color="auto"/>
              <w:bottom w:val="single" w:sz="12" w:space="0" w:color="auto"/>
            </w:tcBorders>
            <w:shd w:val="clear" w:color="auto" w:fill="FFFFFF"/>
          </w:tcPr>
          <w:p w:rsidR="004043A5" w:rsidRPr="00342253" w:rsidRDefault="004043A5" w:rsidP="006F2D82">
            <w:pPr>
              <w:spacing w:line="360" w:lineRule="auto"/>
              <w:jc w:val="both"/>
              <w:rPr>
                <w:rFonts w:cs="Tahoma"/>
                <w:b/>
              </w:rPr>
            </w:pPr>
          </w:p>
        </w:tc>
        <w:tc>
          <w:tcPr>
            <w:tcW w:w="2518" w:type="dxa"/>
            <w:tcBorders>
              <w:top w:val="single" w:sz="12" w:space="0" w:color="auto"/>
              <w:bottom w:val="single" w:sz="12" w:space="0" w:color="auto"/>
              <w:right w:val="single" w:sz="12" w:space="0" w:color="auto"/>
            </w:tcBorders>
            <w:shd w:val="clear" w:color="auto" w:fill="D9D9D9"/>
          </w:tcPr>
          <w:p w:rsidR="004043A5" w:rsidRPr="00342253" w:rsidRDefault="004043A5" w:rsidP="006F2D82">
            <w:pPr>
              <w:spacing w:line="360" w:lineRule="auto"/>
              <w:jc w:val="both"/>
              <w:rPr>
                <w:rFonts w:cs="Tahoma"/>
                <w:b/>
              </w:rPr>
            </w:pPr>
          </w:p>
        </w:tc>
      </w:tr>
    </w:tbl>
    <w:p w:rsidR="004043A5" w:rsidRPr="005778FD" w:rsidRDefault="004043A5" w:rsidP="004043A5">
      <w:pPr>
        <w:spacing w:line="240" w:lineRule="auto"/>
        <w:jc w:val="both"/>
        <w:rPr>
          <w:rFonts w:cs="Tahoma"/>
          <w:b/>
          <w:i/>
        </w:rPr>
      </w:pPr>
      <w:r w:rsidRPr="005778FD">
        <w:rPr>
          <w:rFonts w:cs="Tahoma"/>
          <w:b/>
          <w:i/>
        </w:rPr>
        <w:t>* wypełnić tylko w przypadku nie zatrudniania pracowników. Stawka nie może być niższa od minimalnej stawki godzinowej, zgodnie z obowiązującymi przepisami.</w:t>
      </w:r>
    </w:p>
    <w:p w:rsidR="004043A5" w:rsidRPr="005778FD" w:rsidRDefault="004043A5" w:rsidP="004043A5">
      <w:pPr>
        <w:spacing w:line="240" w:lineRule="auto"/>
        <w:jc w:val="both"/>
        <w:rPr>
          <w:rFonts w:cs="Tahoma"/>
          <w:b/>
          <w:i/>
        </w:rPr>
      </w:pPr>
    </w:p>
    <w:p w:rsidR="004043A5" w:rsidRPr="005778FD" w:rsidRDefault="004043A5" w:rsidP="004043A5">
      <w:pPr>
        <w:pStyle w:val="Akapitzlist"/>
        <w:numPr>
          <w:ilvl w:val="0"/>
          <w:numId w:val="1"/>
        </w:numPr>
        <w:spacing w:line="240" w:lineRule="auto"/>
        <w:jc w:val="both"/>
        <w:rPr>
          <w:rFonts w:cs="Tahoma"/>
        </w:rPr>
      </w:pPr>
      <w:r w:rsidRPr="005778FD">
        <w:rPr>
          <w:rFonts w:cs="Tahoma"/>
        </w:rPr>
        <w:t xml:space="preserve">Oświadczam, iż wyliczenie kosztów pracy, przyjęte do ustalenia w/w ceny nie jest niższe od minimalnego wynagrodzenia za pracę albo minimalnej stawki godzinowej, ustalonych na podstawie </w:t>
      </w:r>
      <w:r w:rsidRPr="005778FD">
        <w:rPr>
          <w:rFonts w:cs="Tahoma"/>
        </w:rPr>
        <w:lastRenderedPageBreak/>
        <w:t xml:space="preserve">przepisów ustawy z dnia 10 października 2002r. o minimalnym wynagrodzeniu za pracę (tj. z dn. 10 listopada 2015r., Dz. U. z 2015r. poz. 2008 z </w:t>
      </w:r>
      <w:proofErr w:type="spellStart"/>
      <w:r w:rsidRPr="005778FD">
        <w:rPr>
          <w:rFonts w:cs="Tahoma"/>
        </w:rPr>
        <w:t>późn</w:t>
      </w:r>
      <w:proofErr w:type="spellEnd"/>
      <w:r w:rsidRPr="005778FD">
        <w:rPr>
          <w:rFonts w:cs="Tahoma"/>
        </w:rPr>
        <w:t xml:space="preserve">. zm.). </w:t>
      </w:r>
    </w:p>
    <w:p w:rsidR="004043A5" w:rsidRPr="005778FD" w:rsidRDefault="004043A5" w:rsidP="004043A5">
      <w:pPr>
        <w:pStyle w:val="Akapitzlist"/>
        <w:numPr>
          <w:ilvl w:val="0"/>
          <w:numId w:val="1"/>
        </w:numPr>
        <w:spacing w:line="240" w:lineRule="auto"/>
        <w:jc w:val="both"/>
        <w:rPr>
          <w:rFonts w:cs="Tahoma"/>
          <w:b/>
        </w:rPr>
      </w:pPr>
      <w:r w:rsidRPr="005778FD">
        <w:rPr>
          <w:rFonts w:cs="Tahoma"/>
        </w:rPr>
        <w:t>Jednocześnie oświadczam, że w związku z faktem, iż zatrudniam pracowników i zawieram umowy ze zleceniobiorcami, nie mają do mnie zastosowania przepisy ustawy o minimalnym wynagrodzeniu za pracę.</w:t>
      </w:r>
      <w:r w:rsidRPr="005778FD">
        <w:rPr>
          <w:rFonts w:cs="Tahoma"/>
          <w:b/>
        </w:rPr>
        <w:t>**</w:t>
      </w:r>
    </w:p>
    <w:p w:rsidR="004043A5" w:rsidRPr="005778FD" w:rsidRDefault="004043A5" w:rsidP="004043A5">
      <w:pPr>
        <w:spacing w:line="240" w:lineRule="auto"/>
        <w:jc w:val="both"/>
        <w:rPr>
          <w:rFonts w:cs="Tahoma"/>
          <w:b/>
          <w:i/>
        </w:rPr>
      </w:pPr>
      <w:r w:rsidRPr="005778FD">
        <w:rPr>
          <w:rFonts w:cs="Tahoma"/>
          <w:b/>
          <w:i/>
        </w:rPr>
        <w:t>** jeśli nie dotyczy skreślić</w:t>
      </w:r>
    </w:p>
    <w:p w:rsidR="004043A5" w:rsidRDefault="004043A5" w:rsidP="004043A5">
      <w:pPr>
        <w:jc w:val="right"/>
        <w:rPr>
          <w:rFonts w:cs="Tahoma"/>
        </w:rPr>
      </w:pPr>
    </w:p>
    <w:p w:rsidR="004043A5" w:rsidRPr="005778FD" w:rsidRDefault="004043A5" w:rsidP="004043A5">
      <w:pPr>
        <w:jc w:val="right"/>
        <w:rPr>
          <w:rFonts w:cs="Tahoma"/>
        </w:rPr>
      </w:pPr>
      <w:r w:rsidRPr="005778FD">
        <w:rPr>
          <w:rFonts w:cs="Tahoma"/>
        </w:rPr>
        <w:t>………………………………………………</w:t>
      </w:r>
    </w:p>
    <w:p w:rsidR="004043A5" w:rsidRPr="00F32D15" w:rsidRDefault="004043A5" w:rsidP="004043A5">
      <w:pPr>
        <w:pStyle w:val="Tekstpodstawowy"/>
        <w:spacing w:line="240" w:lineRule="auto"/>
        <w:ind w:left="7080"/>
        <w:rPr>
          <w:rFonts w:cs="Tahoma"/>
          <w:b/>
          <w:sz w:val="20"/>
          <w:szCs w:val="20"/>
        </w:rPr>
      </w:pPr>
      <w:r w:rsidRPr="00F32D15">
        <w:rPr>
          <w:rFonts w:cs="Tahoma"/>
          <w:sz w:val="20"/>
          <w:szCs w:val="20"/>
        </w:rPr>
        <w:t>Podpis osób uprawnionych</w:t>
      </w:r>
    </w:p>
    <w:p w:rsidR="004043A5" w:rsidRPr="00F32D15" w:rsidRDefault="004043A5" w:rsidP="004043A5">
      <w:pPr>
        <w:pStyle w:val="Tekstprzypisudolnego"/>
        <w:widowControl w:val="0"/>
        <w:tabs>
          <w:tab w:val="left" w:pos="5812"/>
        </w:tabs>
        <w:ind w:left="7080"/>
        <w:rPr>
          <w:rFonts w:ascii="Calibri" w:hAnsi="Calibri" w:cs="Tahoma"/>
        </w:rPr>
      </w:pPr>
      <w:r w:rsidRPr="00F32D15">
        <w:rPr>
          <w:rFonts w:ascii="Calibri" w:hAnsi="Calibri" w:cs="Tahoma"/>
        </w:rPr>
        <w:t>do reprezentowania Wykonawcy</w:t>
      </w:r>
    </w:p>
    <w:p w:rsidR="004043A5" w:rsidRPr="005778FD" w:rsidRDefault="004043A5" w:rsidP="004043A5">
      <w:pPr>
        <w:jc w:val="center"/>
        <w:rPr>
          <w:rFonts w:cs="Tahoma"/>
          <w:b/>
        </w:rPr>
      </w:pPr>
    </w:p>
    <w:p w:rsidR="004043A5" w:rsidRPr="00C13E05" w:rsidRDefault="004043A5" w:rsidP="004043A5">
      <w:pPr>
        <w:spacing w:line="276" w:lineRule="auto"/>
        <w:jc w:val="both"/>
        <w:rPr>
          <w:rFonts w:cs="Calibri"/>
          <w:b/>
          <w:sz w:val="22"/>
          <w:szCs w:val="22"/>
        </w:rPr>
      </w:pPr>
    </w:p>
    <w:p w:rsidR="007156BC" w:rsidRDefault="007156BC"/>
    <w:sectPr w:rsidR="007156BC" w:rsidSect="00780613">
      <w:pgSz w:w="11906" w:h="16838"/>
      <w:pgMar w:top="568" w:right="991" w:bottom="851" w:left="1134" w:header="708" w:footer="708" w:gutter="0"/>
      <w:cols w:space="708"/>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F3B"/>
    <w:multiLevelType w:val="hybridMultilevel"/>
    <w:tmpl w:val="51C0AF84"/>
    <w:lvl w:ilvl="0" w:tplc="375AC32E">
      <w:start w:val="5"/>
      <w:numFmt w:val="bullet"/>
      <w:lvlText w:val=""/>
      <w:lvlJc w:val="left"/>
      <w:pPr>
        <w:ind w:left="76" w:hanging="360"/>
      </w:pPr>
      <w:rPr>
        <w:rFonts w:ascii="Symbol" w:eastAsia="Times New Roman" w:hAnsi="Symbol" w:cs="Tahoma"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5"/>
    <w:rsid w:val="00066105"/>
    <w:rsid w:val="002B2010"/>
    <w:rsid w:val="00325764"/>
    <w:rsid w:val="004043A5"/>
    <w:rsid w:val="004E3AB2"/>
    <w:rsid w:val="0063427D"/>
    <w:rsid w:val="006C1D6F"/>
    <w:rsid w:val="007156BC"/>
    <w:rsid w:val="007D2E11"/>
    <w:rsid w:val="00D14768"/>
    <w:rsid w:val="00E32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43A5"/>
    <w:pPr>
      <w:widowControl w:val="0"/>
      <w:suppressAutoHyphens/>
      <w:spacing w:after="0" w:line="100" w:lineRule="atLeast"/>
    </w:pPr>
    <w:rPr>
      <w:rFonts w:ascii="Calibri" w:eastAsia="Times New Roman" w:hAnsi="Calibri" w:cs="Times New Roman"/>
      <w:kern w:val="1"/>
      <w:sz w:val="24"/>
      <w:szCs w:val="24"/>
      <w:lang w:eastAsia="ar-SA"/>
    </w:rPr>
  </w:style>
  <w:style w:type="paragraph" w:styleId="Nagwek1">
    <w:name w:val="heading 1"/>
    <w:basedOn w:val="Normalny"/>
    <w:next w:val="Normalny"/>
    <w:link w:val="Nagwek1Znak"/>
    <w:qFormat/>
    <w:rsid w:val="004043A5"/>
    <w:pPr>
      <w:keepNext/>
      <w:widowControl/>
      <w:suppressAutoHyphens w:val="0"/>
      <w:spacing w:line="360" w:lineRule="auto"/>
      <w:outlineLvl w:val="0"/>
    </w:pPr>
    <w:rPr>
      <w:rFonts w:ascii="Times New Roman" w:hAnsi="Times New Roman"/>
      <w:kern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43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043A5"/>
    <w:pPr>
      <w:spacing w:after="120"/>
    </w:pPr>
  </w:style>
  <w:style w:type="character" w:customStyle="1" w:styleId="TekstpodstawowyZnak">
    <w:name w:val="Tekst podstawowy Znak"/>
    <w:basedOn w:val="Domylnaczcionkaakapitu"/>
    <w:link w:val="Tekstpodstawowy"/>
    <w:rsid w:val="004043A5"/>
    <w:rPr>
      <w:rFonts w:ascii="Calibri" w:eastAsia="Times New Roman" w:hAnsi="Calibri" w:cs="Times New Roman"/>
      <w:kern w:val="1"/>
      <w:sz w:val="24"/>
      <w:szCs w:val="24"/>
      <w:lang w:eastAsia="ar-SA"/>
    </w:rPr>
  </w:style>
  <w:style w:type="character" w:styleId="Pogrubienie">
    <w:name w:val="Strong"/>
    <w:uiPriority w:val="22"/>
    <w:qFormat/>
    <w:rsid w:val="004043A5"/>
    <w:rPr>
      <w:b/>
      <w:bCs/>
    </w:rPr>
  </w:style>
  <w:style w:type="paragraph" w:styleId="Tekstprzypisudolnego">
    <w:name w:val="footnote text"/>
    <w:basedOn w:val="Normalny"/>
    <w:link w:val="TekstprzypisudolnegoZnak"/>
    <w:semiHidden/>
    <w:rsid w:val="004043A5"/>
    <w:pPr>
      <w:widowControl/>
      <w:suppressAutoHyphens w:val="0"/>
      <w:spacing w:line="240" w:lineRule="auto"/>
    </w:pPr>
    <w:rPr>
      <w:rFonts w:ascii="Times New Roman" w:hAnsi="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4043A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04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43A5"/>
    <w:pPr>
      <w:widowControl w:val="0"/>
      <w:suppressAutoHyphens/>
      <w:spacing w:after="0" w:line="100" w:lineRule="atLeast"/>
    </w:pPr>
    <w:rPr>
      <w:rFonts w:ascii="Calibri" w:eastAsia="Times New Roman" w:hAnsi="Calibri" w:cs="Times New Roman"/>
      <w:kern w:val="1"/>
      <w:sz w:val="24"/>
      <w:szCs w:val="24"/>
      <w:lang w:eastAsia="ar-SA"/>
    </w:rPr>
  </w:style>
  <w:style w:type="paragraph" w:styleId="Nagwek1">
    <w:name w:val="heading 1"/>
    <w:basedOn w:val="Normalny"/>
    <w:next w:val="Normalny"/>
    <w:link w:val="Nagwek1Znak"/>
    <w:qFormat/>
    <w:rsid w:val="004043A5"/>
    <w:pPr>
      <w:keepNext/>
      <w:widowControl/>
      <w:suppressAutoHyphens w:val="0"/>
      <w:spacing w:line="360" w:lineRule="auto"/>
      <w:outlineLvl w:val="0"/>
    </w:pPr>
    <w:rPr>
      <w:rFonts w:ascii="Times New Roman" w:hAnsi="Times New Roman"/>
      <w:kern w:val="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43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043A5"/>
    <w:pPr>
      <w:spacing w:after="120"/>
    </w:pPr>
  </w:style>
  <w:style w:type="character" w:customStyle="1" w:styleId="TekstpodstawowyZnak">
    <w:name w:val="Tekst podstawowy Znak"/>
    <w:basedOn w:val="Domylnaczcionkaakapitu"/>
    <w:link w:val="Tekstpodstawowy"/>
    <w:rsid w:val="004043A5"/>
    <w:rPr>
      <w:rFonts w:ascii="Calibri" w:eastAsia="Times New Roman" w:hAnsi="Calibri" w:cs="Times New Roman"/>
      <w:kern w:val="1"/>
      <w:sz w:val="24"/>
      <w:szCs w:val="24"/>
      <w:lang w:eastAsia="ar-SA"/>
    </w:rPr>
  </w:style>
  <w:style w:type="character" w:styleId="Pogrubienie">
    <w:name w:val="Strong"/>
    <w:uiPriority w:val="22"/>
    <w:qFormat/>
    <w:rsid w:val="004043A5"/>
    <w:rPr>
      <w:b/>
      <w:bCs/>
    </w:rPr>
  </w:style>
  <w:style w:type="paragraph" w:styleId="Tekstprzypisudolnego">
    <w:name w:val="footnote text"/>
    <w:basedOn w:val="Normalny"/>
    <w:link w:val="TekstprzypisudolnegoZnak"/>
    <w:semiHidden/>
    <w:rsid w:val="004043A5"/>
    <w:pPr>
      <w:widowControl/>
      <w:suppressAutoHyphens w:val="0"/>
      <w:spacing w:line="240" w:lineRule="auto"/>
    </w:pPr>
    <w:rPr>
      <w:rFonts w:ascii="Times New Roman" w:hAnsi="Times New Roman"/>
      <w:kern w:val="0"/>
      <w:sz w:val="20"/>
      <w:szCs w:val="20"/>
      <w:lang w:eastAsia="pl-PL"/>
    </w:rPr>
  </w:style>
  <w:style w:type="character" w:customStyle="1" w:styleId="TekstprzypisudolnegoZnak">
    <w:name w:val="Tekst przypisu dolnego Znak"/>
    <w:basedOn w:val="Domylnaczcionkaakapitu"/>
    <w:link w:val="Tekstprzypisudolnego"/>
    <w:semiHidden/>
    <w:rsid w:val="004043A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0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353</Words>
  <Characters>2121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Małolepsza</dc:creator>
  <cp:lastModifiedBy>Agnieszka Małolepsza</cp:lastModifiedBy>
  <cp:revision>9</cp:revision>
  <cp:lastPrinted>2022-04-01T10:30:00Z</cp:lastPrinted>
  <dcterms:created xsi:type="dcterms:W3CDTF">2021-03-25T10:30:00Z</dcterms:created>
  <dcterms:modified xsi:type="dcterms:W3CDTF">2025-03-26T07:51:00Z</dcterms:modified>
</cp:coreProperties>
</file>