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5CA85" w14:textId="77777777" w:rsidR="00B93A33" w:rsidRPr="005709F8" w:rsidRDefault="00B93A33" w:rsidP="00B93A33">
      <w:pPr>
        <w:spacing w:before="120" w:after="120" w:line="276" w:lineRule="auto"/>
        <w:ind w:right="-157"/>
        <w:jc w:val="center"/>
        <w:rPr>
          <w:rFonts w:eastAsia="Times New Roman"/>
          <w:bCs/>
        </w:rPr>
      </w:pPr>
      <w:r w:rsidRPr="005709F8">
        <w:rPr>
          <w:rFonts w:eastAsia="Times New Roman"/>
          <w:b/>
          <w:bCs/>
        </w:rPr>
        <w:t>Projekt umowy</w:t>
      </w:r>
    </w:p>
    <w:p w14:paraId="18672FED" w14:textId="77777777" w:rsidR="00B93A33" w:rsidRPr="005709F8" w:rsidRDefault="00B93A33" w:rsidP="00B93A33">
      <w:pPr>
        <w:spacing w:before="120" w:after="120" w:line="276" w:lineRule="auto"/>
        <w:jc w:val="both"/>
        <w:rPr>
          <w:rFonts w:eastAsia="Times New Roman"/>
          <w:lang w:val="x-none" w:eastAsia="x-none"/>
        </w:rPr>
      </w:pPr>
      <w:r w:rsidRPr="005709F8">
        <w:rPr>
          <w:rFonts w:eastAsia="Times New Roman"/>
          <w:lang w:val="x-none" w:eastAsia="x-none"/>
        </w:rPr>
        <w:t xml:space="preserve">zawarta w dniu .....…….. w </w:t>
      </w:r>
      <w:r w:rsidRPr="005709F8">
        <w:rPr>
          <w:rFonts w:eastAsia="Times New Roman"/>
          <w:lang w:eastAsia="x-none"/>
        </w:rPr>
        <w:t>Kielcach</w:t>
      </w:r>
      <w:r w:rsidRPr="005709F8">
        <w:rPr>
          <w:rFonts w:eastAsia="Times New Roman"/>
          <w:lang w:val="x-none" w:eastAsia="x-none"/>
        </w:rPr>
        <w:t xml:space="preserve"> pomiędzy:</w:t>
      </w:r>
    </w:p>
    <w:p w14:paraId="49A6683F" w14:textId="77777777" w:rsidR="00B93A33" w:rsidRPr="005709F8" w:rsidRDefault="00B93A33" w:rsidP="00B93A33">
      <w:pPr>
        <w:spacing w:line="276" w:lineRule="auto"/>
        <w:jc w:val="both"/>
        <w:rPr>
          <w:kern w:val="16"/>
          <w:lang w:eastAsia="nl-NL"/>
        </w:rPr>
      </w:pPr>
      <w:r w:rsidRPr="005709F8">
        <w:rPr>
          <w:b/>
          <w:bCs/>
          <w:kern w:val="16"/>
          <w:lang w:eastAsia="nl-NL"/>
        </w:rPr>
        <w:t xml:space="preserve">Rejonowe Przedsiębiorstwo Zieleni i Usług Komunalnych Sp. z o. o. </w:t>
      </w:r>
      <w:r w:rsidRPr="005709F8">
        <w:rPr>
          <w:kern w:val="16"/>
          <w:lang w:eastAsia="nl-NL"/>
        </w:rPr>
        <w:t xml:space="preserve">z siedzibą przy </w:t>
      </w:r>
      <w:r w:rsidR="00D97FA0" w:rsidRPr="005709F8">
        <w:rPr>
          <w:kern w:val="16"/>
          <w:lang w:eastAsia="nl-NL"/>
        </w:rPr>
        <w:br/>
      </w:r>
      <w:r w:rsidRPr="005709F8">
        <w:rPr>
          <w:kern w:val="16"/>
          <w:lang w:eastAsia="nl-NL"/>
        </w:rPr>
        <w:t>ul. Sandomierskiej 249 w Kielcach, zarejestrowaną w KRS prowadzonym przez Sąd Rejonowy w Kielcach, X Wydział Gospodarczy Krajowego Rejestru Sądowego pod numerem KRS 0000056716, NIP 657-038-70-97, REGON 290414024, kapitał zakładowy 38 217 000 zł, która zgodnie z art. 4c ust. 1 i ust. 2 pkt 1) ustawy z dnia 8 marca 2013 r. o przeciwdziałaniu nadmiernym opóźnieniom w transakcjach handlowych oświadcza, iż posiada status dużego przedsiębiorcy, którą reprezentuje:</w:t>
      </w:r>
    </w:p>
    <w:p w14:paraId="0FFA07DD" w14:textId="77777777" w:rsidR="00B93A33" w:rsidRPr="005709F8" w:rsidRDefault="00B93A33" w:rsidP="00B93A3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Cs/>
        </w:rPr>
      </w:pPr>
      <w:r w:rsidRPr="005709F8">
        <w:rPr>
          <w:bCs/>
        </w:rPr>
        <w:t>………………………………………</w:t>
      </w:r>
    </w:p>
    <w:p w14:paraId="060C6E00" w14:textId="77777777" w:rsidR="00B93A33" w:rsidRPr="005709F8" w:rsidRDefault="00B93A33" w:rsidP="00B93A3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Cs/>
        </w:rPr>
      </w:pPr>
      <w:r w:rsidRPr="005709F8">
        <w:rPr>
          <w:bCs/>
        </w:rPr>
        <w:t>………………………………………</w:t>
      </w:r>
    </w:p>
    <w:p w14:paraId="25E498C5" w14:textId="77777777" w:rsidR="00B93A33" w:rsidRPr="005709F8" w:rsidRDefault="00B93A33" w:rsidP="00B93A33">
      <w:pPr>
        <w:spacing w:line="276" w:lineRule="auto"/>
        <w:jc w:val="both"/>
        <w:rPr>
          <w:kern w:val="16"/>
          <w:lang w:eastAsia="nl-NL"/>
        </w:rPr>
      </w:pPr>
      <w:r w:rsidRPr="005709F8">
        <w:rPr>
          <w:kern w:val="16"/>
          <w:lang w:eastAsia="nl-NL"/>
        </w:rPr>
        <w:t>zwaną dalej „</w:t>
      </w:r>
      <w:r w:rsidRPr="005709F8">
        <w:rPr>
          <w:b/>
          <w:kern w:val="16"/>
          <w:lang w:eastAsia="nl-NL"/>
        </w:rPr>
        <w:t>Zamawiającym”</w:t>
      </w:r>
    </w:p>
    <w:p w14:paraId="4DC57BD5" w14:textId="77777777" w:rsidR="00B93A33" w:rsidRPr="005709F8" w:rsidRDefault="00B93A33" w:rsidP="00B93A33">
      <w:pPr>
        <w:spacing w:before="120" w:after="120" w:line="276" w:lineRule="auto"/>
        <w:ind w:right="23"/>
        <w:jc w:val="both"/>
        <w:rPr>
          <w:rFonts w:eastAsia="Times New Roman"/>
        </w:rPr>
      </w:pPr>
      <w:r w:rsidRPr="005709F8">
        <w:rPr>
          <w:rFonts w:eastAsia="Times New Roman"/>
        </w:rPr>
        <w:t xml:space="preserve">a </w:t>
      </w:r>
    </w:p>
    <w:p w14:paraId="2C2C720C" w14:textId="77777777" w:rsidR="00B93A33" w:rsidRPr="005709F8" w:rsidRDefault="00B93A33" w:rsidP="00B93A33">
      <w:pPr>
        <w:spacing w:before="120" w:after="120" w:line="276" w:lineRule="auto"/>
        <w:ind w:right="23"/>
        <w:jc w:val="both"/>
        <w:rPr>
          <w:rFonts w:eastAsia="Times New Roman"/>
        </w:rPr>
      </w:pPr>
      <w:r w:rsidRPr="005709F8">
        <w:rPr>
          <w:rFonts w:eastAsia="Times New Roman"/>
        </w:rPr>
        <w:t>......................................................................................................................................................</w:t>
      </w:r>
    </w:p>
    <w:p w14:paraId="401FFDC4" w14:textId="77777777" w:rsidR="00B93A33" w:rsidRPr="005709F8" w:rsidRDefault="00B93A33" w:rsidP="00B93A33">
      <w:pPr>
        <w:spacing w:line="276" w:lineRule="auto"/>
        <w:ind w:right="23"/>
        <w:jc w:val="both"/>
        <w:rPr>
          <w:rFonts w:eastAsia="Times New Roman"/>
        </w:rPr>
      </w:pPr>
      <w:r w:rsidRPr="005709F8">
        <w:rPr>
          <w:rFonts w:eastAsia="Times New Roman"/>
        </w:rPr>
        <w:t>reprezentowanym przez …………………………………………</w:t>
      </w:r>
    </w:p>
    <w:p w14:paraId="26572604" w14:textId="77777777" w:rsidR="00B93A33" w:rsidRPr="005709F8" w:rsidRDefault="00B93A33" w:rsidP="00B93A33">
      <w:pPr>
        <w:spacing w:line="276" w:lineRule="auto"/>
        <w:ind w:right="23"/>
        <w:jc w:val="both"/>
        <w:rPr>
          <w:rFonts w:eastAsia="Times New Roman"/>
        </w:rPr>
      </w:pPr>
      <w:r w:rsidRPr="005709F8">
        <w:rPr>
          <w:rFonts w:eastAsia="Times New Roman"/>
        </w:rPr>
        <w:t>zwanym dalej: „</w:t>
      </w:r>
      <w:r w:rsidRPr="005709F8">
        <w:rPr>
          <w:rFonts w:eastAsia="Times New Roman"/>
          <w:b/>
          <w:bCs/>
        </w:rPr>
        <w:t>Wykonawcą</w:t>
      </w:r>
      <w:r w:rsidRPr="005709F8">
        <w:rPr>
          <w:rFonts w:eastAsia="Times New Roman"/>
          <w:bCs/>
        </w:rPr>
        <w:t>”,</w:t>
      </w:r>
    </w:p>
    <w:p w14:paraId="785A2AD0" w14:textId="77777777" w:rsidR="00B93A33" w:rsidRPr="005709F8" w:rsidRDefault="00B93A33" w:rsidP="00B93A33">
      <w:pPr>
        <w:spacing w:line="276" w:lineRule="auto"/>
        <w:ind w:right="23"/>
        <w:jc w:val="both"/>
        <w:rPr>
          <w:rFonts w:eastAsia="Times New Roman"/>
        </w:rPr>
      </w:pPr>
      <w:r w:rsidRPr="005709F8">
        <w:rPr>
          <w:rFonts w:eastAsia="Times New Roman"/>
        </w:rPr>
        <w:t>zwanymi dalej każdy oddzielnie: „</w:t>
      </w:r>
      <w:r w:rsidRPr="005709F8">
        <w:rPr>
          <w:rFonts w:eastAsia="Times New Roman"/>
          <w:b/>
        </w:rPr>
        <w:t>Stroną</w:t>
      </w:r>
      <w:r w:rsidRPr="005709F8">
        <w:rPr>
          <w:rFonts w:eastAsia="Times New Roman"/>
        </w:rPr>
        <w:t>” lub łącznie: „</w:t>
      </w:r>
      <w:r w:rsidRPr="005709F8">
        <w:rPr>
          <w:rFonts w:eastAsia="Times New Roman"/>
          <w:b/>
        </w:rPr>
        <w:t>Stronami</w:t>
      </w:r>
      <w:r w:rsidRPr="005709F8">
        <w:rPr>
          <w:rFonts w:eastAsia="Times New Roman"/>
        </w:rPr>
        <w:t>”,</w:t>
      </w:r>
    </w:p>
    <w:p w14:paraId="362952B7" w14:textId="77777777" w:rsidR="00B93A33" w:rsidRPr="005709F8" w:rsidRDefault="00B93A33" w:rsidP="00B93A33">
      <w:pPr>
        <w:spacing w:line="276" w:lineRule="auto"/>
        <w:ind w:right="23"/>
        <w:jc w:val="both"/>
        <w:rPr>
          <w:rFonts w:eastAsia="Times New Roman"/>
        </w:rPr>
      </w:pPr>
      <w:r w:rsidRPr="005709F8">
        <w:rPr>
          <w:rFonts w:eastAsia="Times New Roman"/>
        </w:rPr>
        <w:t>o następującej treści:</w:t>
      </w:r>
    </w:p>
    <w:p w14:paraId="6A5718B6" w14:textId="59C7A814" w:rsidR="00B93A33" w:rsidRPr="005709F8" w:rsidRDefault="00B93A33" w:rsidP="00B93A33">
      <w:pPr>
        <w:pStyle w:val="NormalnyWeb"/>
        <w:shd w:val="clear" w:color="auto" w:fill="D9D9D9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9F8">
        <w:rPr>
          <w:rFonts w:ascii="Times New Roman" w:hAnsi="Times New Roman" w:cs="Times New Roman"/>
          <w:b/>
          <w:sz w:val="24"/>
          <w:szCs w:val="24"/>
        </w:rPr>
        <w:t>„</w:t>
      </w:r>
      <w:r w:rsidR="00D97FA0" w:rsidRPr="005709F8">
        <w:rPr>
          <w:rFonts w:ascii="Times New Roman" w:hAnsi="Times New Roman" w:cs="Times New Roman"/>
          <w:b/>
          <w:sz w:val="24"/>
          <w:szCs w:val="24"/>
        </w:rPr>
        <w:t xml:space="preserve"> Naprawa świetlika łukowego na budy</w:t>
      </w:r>
      <w:r w:rsidR="004524AD">
        <w:rPr>
          <w:rFonts w:ascii="Times New Roman" w:hAnsi="Times New Roman" w:cs="Times New Roman"/>
          <w:b/>
          <w:sz w:val="24"/>
          <w:szCs w:val="24"/>
        </w:rPr>
        <w:t>nku Centrum Handlowego „Planty”</w:t>
      </w:r>
    </w:p>
    <w:p w14:paraId="2A5BDCFA" w14:textId="77777777" w:rsidR="00B93A33" w:rsidRPr="005709F8" w:rsidRDefault="00B93A33" w:rsidP="00B93A33">
      <w:pPr>
        <w:spacing w:line="276" w:lineRule="auto"/>
        <w:jc w:val="both"/>
        <w:rPr>
          <w:b/>
        </w:rPr>
      </w:pPr>
      <w:r w:rsidRPr="005709F8">
        <w:rPr>
          <w:b/>
        </w:rPr>
        <w:t>Dokumentacja postępowania, w tym zapytanie ofertowe wraz z załącznikami oraz oferta Wykonawcy stanowią integralną część umowy.</w:t>
      </w:r>
    </w:p>
    <w:p w14:paraId="21393B03" w14:textId="77777777" w:rsidR="00B93A33" w:rsidRPr="005709F8" w:rsidRDefault="00B93A33" w:rsidP="00B93A33">
      <w:pPr>
        <w:spacing w:before="120" w:after="120" w:line="276" w:lineRule="auto"/>
        <w:ind w:left="360"/>
        <w:jc w:val="center"/>
        <w:rPr>
          <w:rFonts w:eastAsia="Times New Roman"/>
          <w:b/>
          <w:bCs/>
        </w:rPr>
      </w:pPr>
      <w:r w:rsidRPr="005709F8">
        <w:rPr>
          <w:rFonts w:eastAsia="Times New Roman"/>
          <w:b/>
          <w:bCs/>
        </w:rPr>
        <w:t>§ 1. Przedmiot Umowy</w:t>
      </w:r>
    </w:p>
    <w:p w14:paraId="2B99B3EA" w14:textId="1A6D991C" w:rsidR="00B93A33" w:rsidRPr="005709F8" w:rsidRDefault="000E4993" w:rsidP="000E4993">
      <w:pPr>
        <w:pStyle w:val="Akapitzlist"/>
        <w:keepLines/>
        <w:numPr>
          <w:ilvl w:val="0"/>
          <w:numId w:val="22"/>
        </w:numPr>
        <w:autoSpaceDE w:val="0"/>
        <w:jc w:val="both"/>
        <w:rPr>
          <w:rFonts w:ascii="Times New Roman" w:hAnsi="Times New Roman"/>
          <w:kern w:val="2"/>
          <w:sz w:val="24"/>
          <w:szCs w:val="24"/>
        </w:rPr>
      </w:pPr>
      <w:r w:rsidRPr="005709F8">
        <w:rPr>
          <w:rFonts w:ascii="Times New Roman" w:hAnsi="Times New Roman"/>
          <w:kern w:val="2"/>
          <w:sz w:val="24"/>
          <w:szCs w:val="24"/>
        </w:rPr>
        <w:t>Zamawiający powierza za wynagrodzeniem ustalonym zgodnie z par 4 przedmiotowej umowy</w:t>
      </w:r>
      <w:r w:rsidR="00B93A33" w:rsidRPr="005709F8">
        <w:rPr>
          <w:rFonts w:ascii="Times New Roman" w:hAnsi="Times New Roman"/>
          <w:kern w:val="2"/>
          <w:sz w:val="24"/>
          <w:szCs w:val="24"/>
        </w:rPr>
        <w:t>, a Wy</w:t>
      </w:r>
      <w:r w:rsidR="004524AD">
        <w:rPr>
          <w:rFonts w:ascii="Times New Roman" w:hAnsi="Times New Roman"/>
          <w:kern w:val="2"/>
          <w:sz w:val="24"/>
          <w:szCs w:val="24"/>
        </w:rPr>
        <w:t>konawca przyjmuje do wykonania przedmiot u</w:t>
      </w:r>
      <w:r w:rsidR="00B93A33" w:rsidRPr="005709F8">
        <w:rPr>
          <w:rFonts w:ascii="Times New Roman" w:hAnsi="Times New Roman"/>
          <w:kern w:val="2"/>
          <w:sz w:val="24"/>
          <w:szCs w:val="24"/>
        </w:rPr>
        <w:t xml:space="preserve">mowy, jakim jest </w:t>
      </w:r>
      <w:r w:rsidR="00D97FA0" w:rsidRPr="005709F8">
        <w:rPr>
          <w:rFonts w:ascii="Times New Roman" w:hAnsi="Times New Roman"/>
          <w:kern w:val="2"/>
          <w:sz w:val="24"/>
          <w:szCs w:val="24"/>
        </w:rPr>
        <w:t xml:space="preserve">naprawa świetlika łukowego na budynku Centrum Handlowego „PLANTY” w Kielcach </w:t>
      </w:r>
      <w:r w:rsidR="004524AD">
        <w:rPr>
          <w:rFonts w:ascii="Times New Roman" w:hAnsi="Times New Roman"/>
          <w:kern w:val="2"/>
          <w:sz w:val="24"/>
          <w:szCs w:val="24"/>
        </w:rPr>
        <w:t xml:space="preserve">                      </w:t>
      </w:r>
      <w:r w:rsidR="00D97FA0" w:rsidRPr="005709F8">
        <w:rPr>
          <w:rFonts w:ascii="Times New Roman" w:hAnsi="Times New Roman"/>
          <w:kern w:val="2"/>
          <w:sz w:val="24"/>
          <w:szCs w:val="24"/>
        </w:rPr>
        <w:t xml:space="preserve">ul. Planty 11, 25-351 Kielce poprzez wymianę płyt poliwęglanowych wraz </w:t>
      </w:r>
      <w:r w:rsidR="00EB0149">
        <w:rPr>
          <w:rFonts w:ascii="Times New Roman" w:hAnsi="Times New Roman"/>
          <w:kern w:val="2"/>
          <w:sz w:val="24"/>
          <w:szCs w:val="24"/>
        </w:rPr>
        <w:br/>
      </w:r>
      <w:r w:rsidR="00D97FA0" w:rsidRPr="005709F8">
        <w:rPr>
          <w:rFonts w:ascii="Times New Roman" w:hAnsi="Times New Roman"/>
          <w:kern w:val="2"/>
          <w:sz w:val="24"/>
          <w:szCs w:val="24"/>
        </w:rPr>
        <w:t>z uszczelkami.</w:t>
      </w:r>
    </w:p>
    <w:p w14:paraId="4297D8F9" w14:textId="3260F892" w:rsidR="00DD25A4" w:rsidRPr="005709F8" w:rsidRDefault="004524AD" w:rsidP="00DD25A4">
      <w:pPr>
        <w:pStyle w:val="Akapitzlist"/>
        <w:keepLines/>
        <w:numPr>
          <w:ilvl w:val="0"/>
          <w:numId w:val="22"/>
        </w:numPr>
        <w:autoSpaceDE w:val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Dokładny i szczegółowy opis przedmiotu u</w:t>
      </w:r>
      <w:r w:rsidR="00B93A33" w:rsidRPr="005709F8">
        <w:rPr>
          <w:rFonts w:ascii="Times New Roman" w:hAnsi="Times New Roman"/>
          <w:kern w:val="2"/>
          <w:sz w:val="24"/>
          <w:szCs w:val="24"/>
        </w:rPr>
        <w:t>mowy został wskazany w Opisie przedmiotu zamówienia, który s</w:t>
      </w:r>
      <w:bookmarkStart w:id="0" w:name="_GoBack"/>
      <w:bookmarkEnd w:id="0"/>
      <w:r w:rsidR="00B93A33" w:rsidRPr="005709F8">
        <w:rPr>
          <w:rFonts w:ascii="Times New Roman" w:hAnsi="Times New Roman"/>
          <w:kern w:val="2"/>
          <w:sz w:val="24"/>
          <w:szCs w:val="24"/>
        </w:rPr>
        <w:t>tanowi Załącznik nr 1 do Umowy.</w:t>
      </w:r>
    </w:p>
    <w:p w14:paraId="566B8E70" w14:textId="799777F2" w:rsidR="00B93A33" w:rsidRPr="005709F8" w:rsidRDefault="00B93A33" w:rsidP="00B93A33">
      <w:pPr>
        <w:pStyle w:val="Akapitzlist"/>
        <w:keepLines/>
        <w:numPr>
          <w:ilvl w:val="0"/>
          <w:numId w:val="22"/>
        </w:numPr>
        <w:autoSpaceDE w:val="0"/>
        <w:jc w:val="both"/>
        <w:rPr>
          <w:rFonts w:ascii="Times New Roman" w:hAnsi="Times New Roman"/>
          <w:kern w:val="2"/>
          <w:sz w:val="24"/>
          <w:szCs w:val="24"/>
        </w:rPr>
      </w:pPr>
      <w:r w:rsidRPr="005709F8">
        <w:rPr>
          <w:rFonts w:ascii="Times New Roman" w:hAnsi="Times New Roman"/>
          <w:kern w:val="2"/>
          <w:sz w:val="24"/>
          <w:szCs w:val="24"/>
        </w:rPr>
        <w:t>Wykonawca zobowiązu</w:t>
      </w:r>
      <w:r w:rsidR="004524AD">
        <w:rPr>
          <w:rFonts w:ascii="Times New Roman" w:hAnsi="Times New Roman"/>
          <w:kern w:val="2"/>
          <w:sz w:val="24"/>
          <w:szCs w:val="24"/>
        </w:rPr>
        <w:t>je się do wykonania ustalonego przedmiotu u</w:t>
      </w:r>
      <w:r w:rsidRPr="005709F8">
        <w:rPr>
          <w:rFonts w:ascii="Times New Roman" w:hAnsi="Times New Roman"/>
          <w:kern w:val="2"/>
          <w:sz w:val="24"/>
          <w:szCs w:val="24"/>
        </w:rPr>
        <w:t xml:space="preserve">mowy zgodnie </w:t>
      </w:r>
      <w:r w:rsidR="00EB0149">
        <w:rPr>
          <w:rFonts w:ascii="Times New Roman" w:hAnsi="Times New Roman"/>
          <w:kern w:val="2"/>
          <w:sz w:val="24"/>
          <w:szCs w:val="24"/>
        </w:rPr>
        <w:br/>
      </w:r>
      <w:r w:rsidRPr="005709F8">
        <w:rPr>
          <w:rFonts w:ascii="Times New Roman" w:hAnsi="Times New Roman"/>
          <w:kern w:val="2"/>
          <w:sz w:val="24"/>
          <w:szCs w:val="24"/>
        </w:rPr>
        <w:t>z opisem przedmiotu zamówienia, ofertą Wykonawcy, zasadami wiedzy technicznej, specyfikacją techniczną i oddania go Zamawiającemu w terminach i na zasadach określonych w Umowie.</w:t>
      </w:r>
    </w:p>
    <w:p w14:paraId="7744518D" w14:textId="77777777" w:rsidR="00DD25A4" w:rsidRPr="005709F8" w:rsidRDefault="00DD25A4" w:rsidP="002F0198">
      <w:pPr>
        <w:pStyle w:val="Akapitzlist"/>
        <w:keepLines/>
        <w:numPr>
          <w:ilvl w:val="0"/>
          <w:numId w:val="22"/>
        </w:numPr>
        <w:autoSpaceDE w:val="0"/>
        <w:jc w:val="both"/>
        <w:rPr>
          <w:rFonts w:ascii="Times New Roman" w:hAnsi="Times New Roman"/>
          <w:kern w:val="2"/>
          <w:sz w:val="24"/>
          <w:szCs w:val="24"/>
        </w:rPr>
      </w:pPr>
      <w:r w:rsidRPr="005709F8">
        <w:rPr>
          <w:rFonts w:ascii="Times New Roman" w:hAnsi="Times New Roman"/>
          <w:kern w:val="2"/>
          <w:sz w:val="24"/>
          <w:szCs w:val="24"/>
        </w:rPr>
        <w:t>Wykonawca zobowiązuje się do dostarczenia wszelkich materiałów w swoim zakresie.</w:t>
      </w:r>
    </w:p>
    <w:p w14:paraId="12F97986" w14:textId="77777777" w:rsidR="00B93A33" w:rsidRPr="005709F8" w:rsidRDefault="00B93A33" w:rsidP="00B93A33">
      <w:pPr>
        <w:keepLines/>
        <w:spacing w:line="276" w:lineRule="auto"/>
        <w:jc w:val="center"/>
        <w:rPr>
          <w:b/>
          <w:bCs/>
          <w:lang w:eastAsia="en-US"/>
        </w:rPr>
      </w:pPr>
      <w:r w:rsidRPr="005709F8">
        <w:rPr>
          <w:b/>
          <w:bCs/>
          <w:lang w:eastAsia="en-US"/>
        </w:rPr>
        <w:t>§ 2. Termin Realizacji</w:t>
      </w:r>
    </w:p>
    <w:p w14:paraId="07B7C15B" w14:textId="42E188A2" w:rsidR="00DD25A4" w:rsidRPr="005709F8" w:rsidRDefault="00DD25A4" w:rsidP="000E4993">
      <w:pPr>
        <w:pStyle w:val="Akapitzlist"/>
        <w:keepLines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Wykonanie przed</w:t>
      </w:r>
      <w:r w:rsidR="00D97FA0" w:rsidRPr="005709F8">
        <w:rPr>
          <w:rFonts w:ascii="Times New Roman" w:hAnsi="Times New Roman"/>
          <w:sz w:val="24"/>
          <w:szCs w:val="24"/>
        </w:rPr>
        <w:t xml:space="preserve">miotu Umowy nastąpi w terminie </w:t>
      </w:r>
      <w:r w:rsidR="00EB0149">
        <w:rPr>
          <w:rFonts w:ascii="Times New Roman" w:hAnsi="Times New Roman"/>
          <w:sz w:val="24"/>
          <w:szCs w:val="24"/>
        </w:rPr>
        <w:t>do dnia 15.06.2025 r.</w:t>
      </w:r>
    </w:p>
    <w:p w14:paraId="2F8171F6" w14:textId="1903F071" w:rsidR="00DD25A4" w:rsidRPr="005709F8" w:rsidRDefault="00DD25A4" w:rsidP="000E4993">
      <w:pPr>
        <w:pStyle w:val="Akapitzlist"/>
        <w:keepLines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lastRenderedPageBreak/>
        <w:t>W wyjątkowych przypadkach, w szczególności w sytuacji wystąpienia niekorzystnych warunków atmosfer</w:t>
      </w:r>
      <w:r w:rsidR="00646FBD" w:rsidRPr="005709F8">
        <w:rPr>
          <w:rFonts w:ascii="Times New Roman" w:hAnsi="Times New Roman"/>
          <w:sz w:val="24"/>
          <w:szCs w:val="24"/>
        </w:rPr>
        <w:t>ycznych uniemożlwiających bądź w</w:t>
      </w:r>
      <w:r w:rsidRPr="005709F8">
        <w:rPr>
          <w:rFonts w:ascii="Times New Roman" w:hAnsi="Times New Roman"/>
          <w:sz w:val="24"/>
          <w:szCs w:val="24"/>
        </w:rPr>
        <w:t xml:space="preserve"> znacznym stopniu utrudniającym należyte wykonanie Przedmiotu Umowy, Strony wspólnie podejmą decyzję o wydłużeniu terminu, o którym mowa w ust. 1.</w:t>
      </w:r>
      <w:r w:rsidR="000E4993" w:rsidRPr="005709F8">
        <w:t xml:space="preserve"> </w:t>
      </w:r>
      <w:r w:rsidR="000E4993" w:rsidRPr="005709F8">
        <w:rPr>
          <w:rFonts w:ascii="Times New Roman" w:hAnsi="Times New Roman"/>
          <w:sz w:val="24"/>
          <w:szCs w:val="24"/>
        </w:rPr>
        <w:t>Przedmiotowa zmiana terminu wykonania przedmiotu Umowy zostanie wprowadzona do umowy w formie aneksu, pod rygorem nieważności</w:t>
      </w:r>
    </w:p>
    <w:p w14:paraId="13FDC329" w14:textId="77777777" w:rsidR="006F40B2" w:rsidRPr="005709F8" w:rsidRDefault="006F40B2" w:rsidP="002B0DD8">
      <w:pPr>
        <w:keepLines/>
        <w:jc w:val="center"/>
        <w:rPr>
          <w:b/>
        </w:rPr>
      </w:pPr>
      <w:r w:rsidRPr="005709F8">
        <w:rPr>
          <w:b/>
        </w:rPr>
        <w:t>§ 3. Obowiązki Zamawiającego i Wykonawcy</w:t>
      </w:r>
    </w:p>
    <w:p w14:paraId="0934B8BD" w14:textId="77777777" w:rsidR="006F40B2" w:rsidRPr="005709F8" w:rsidRDefault="006F40B2" w:rsidP="006F40B2">
      <w:pPr>
        <w:pStyle w:val="Akapitzlist"/>
        <w:keepLines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Wykonawca oświadcza, że dysponuje odpowiednimi środkami organizacyjno-technicznymi i finansowymi oraz zespołem pracowników posiadających kwalifikacje zawodowe, odpowiednie doświadczenie i wiedzę techniczną oraz ważne przeszkolenia i uprawnienia wymagane przez aktualnie obowiązujące prawo – umożliwiającymi prawidłowe wykonanie Przedmiotu Umowy.</w:t>
      </w:r>
    </w:p>
    <w:p w14:paraId="469FF105" w14:textId="77777777" w:rsidR="006F40B2" w:rsidRPr="005709F8" w:rsidRDefault="006F40B2" w:rsidP="006F40B2">
      <w:pPr>
        <w:pStyle w:val="Akapitzlist"/>
        <w:keepLines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Wykonawca oświadcza, że w momencie zawarcia Umowy, nie są mu znane żadne okoliczności faktyczne czy prawne, które mogą uniemożliwić wykonanie Przedmiotu Umowy.</w:t>
      </w:r>
    </w:p>
    <w:p w14:paraId="00EE15CD" w14:textId="77777777" w:rsidR="006F40B2" w:rsidRPr="005709F8" w:rsidRDefault="006F40B2" w:rsidP="006F40B2">
      <w:pPr>
        <w:pStyle w:val="Akapitzlist"/>
        <w:keepLines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Wykonawca:</w:t>
      </w:r>
    </w:p>
    <w:p w14:paraId="48C709CD" w14:textId="798F0EDF" w:rsidR="006F40B2" w:rsidRPr="005709F8" w:rsidRDefault="006F40B2" w:rsidP="000E499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zobowiązuje się wykonywać prace będące przedmiotem umowy zgodnie z obowiązującymi przepisami prawa budowlanego, normami technicznymi, oraz zasadami wiedzy technicznej, a także warunkami technicznymi wykonania i odbioru prac budowlanych,</w:t>
      </w:r>
      <w:r w:rsidR="000E4993" w:rsidRPr="005709F8">
        <w:t xml:space="preserve"> oraz </w:t>
      </w:r>
      <w:r w:rsidR="000E4993" w:rsidRPr="005709F8">
        <w:rPr>
          <w:rFonts w:ascii="Times New Roman" w:hAnsi="Times New Roman"/>
          <w:sz w:val="24"/>
          <w:szCs w:val="24"/>
        </w:rPr>
        <w:t>odpowiedniego zabezpieczenia miejsca wykonywanych prac budowlanych</w:t>
      </w:r>
      <w:r w:rsidR="004524AD">
        <w:rPr>
          <w:rFonts w:ascii="Times New Roman" w:hAnsi="Times New Roman"/>
          <w:sz w:val="24"/>
          <w:szCs w:val="24"/>
        </w:rPr>
        <w:t>,</w:t>
      </w:r>
    </w:p>
    <w:p w14:paraId="16CFDD63" w14:textId="77777777" w:rsidR="006F40B2" w:rsidRPr="005709F8" w:rsidRDefault="006F40B2" w:rsidP="001F6B2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zorganizuje i przeprowadzi roboty w sposób bezpieczny, nie stwarzający zagrożenia dla osób przebywających na terenie Centrum Handlowego,</w:t>
      </w:r>
    </w:p>
    <w:p w14:paraId="3F6CCAB9" w14:textId="003A850A" w:rsidR="006F40B2" w:rsidRPr="005709F8" w:rsidRDefault="00C254F6" w:rsidP="001F6B2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d</w:t>
      </w:r>
      <w:r w:rsidR="006F40B2" w:rsidRPr="005709F8">
        <w:rPr>
          <w:rFonts w:ascii="Times New Roman" w:hAnsi="Times New Roman"/>
          <w:sz w:val="24"/>
          <w:szCs w:val="24"/>
        </w:rPr>
        <w:t>ostarczy niezbędne karty produktu, atesty i certyfikaty na wbudowane materiały. Wszystkie materiały i urządzenia instalowane w trakcie wykonywania robót muszą być zgodne z wymaganiami określonymi w aktualnych przepisach, posiadać odpowiednie atesty PZH oraz deklaracje zgodności z wy</w:t>
      </w:r>
      <w:r w:rsidR="004524AD">
        <w:rPr>
          <w:rFonts w:ascii="Times New Roman" w:hAnsi="Times New Roman"/>
          <w:sz w:val="24"/>
          <w:szCs w:val="24"/>
        </w:rPr>
        <w:t>maganiami dyrektyw europejskich,</w:t>
      </w:r>
    </w:p>
    <w:p w14:paraId="4BA9F80B" w14:textId="600E8634" w:rsidR="001F6B23" w:rsidRPr="005709F8" w:rsidRDefault="001F6B23" w:rsidP="001F6B2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wykonania Przedmiotu Umowy z należytą starannością w szczególności zgodnie z wiedzą techniczną, doświadczeniem, postanowieniami Umowy, Instrukcją Bezpieczeństwa Pożarowego Budynku, Polskimi Normami (PN; PN-EN), a w przypadku ich braku zastosowanie mają normy europejskie, warunkami technicznymi wykonania i odbioru robó</w:t>
      </w:r>
      <w:r w:rsidR="004524AD">
        <w:rPr>
          <w:rFonts w:ascii="Times New Roman" w:hAnsi="Times New Roman"/>
          <w:sz w:val="24"/>
          <w:szCs w:val="24"/>
        </w:rPr>
        <w:t>t, stanowiących Przedmiot Umowy,</w:t>
      </w:r>
    </w:p>
    <w:p w14:paraId="529D99DB" w14:textId="283F743A" w:rsidR="001F6B23" w:rsidRPr="005709F8" w:rsidRDefault="001F6B23" w:rsidP="001F6B2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Zatrudnienia odpowiedniej liczby wykwalifikowanych pracowników posiadających niezbędne uprawnienia, doświadczenie i wiedzę techniczną i zapewniających odpowiednią jakość i terminowość wykonywanych robót, przeszkolonych stanowis</w:t>
      </w:r>
      <w:r w:rsidR="004524AD">
        <w:rPr>
          <w:rFonts w:ascii="Times New Roman" w:hAnsi="Times New Roman"/>
          <w:sz w:val="24"/>
          <w:szCs w:val="24"/>
        </w:rPr>
        <w:t>kowo i w zakresie przepisów BHP,</w:t>
      </w:r>
    </w:p>
    <w:p w14:paraId="03245AED" w14:textId="255A962F" w:rsidR="006F40B2" w:rsidRPr="005709F8" w:rsidRDefault="006F40B2" w:rsidP="001F6B2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po zakończeniu prac uporządkuje teren budowy, wywiezie odp</w:t>
      </w:r>
      <w:r w:rsidR="004524AD">
        <w:rPr>
          <w:rFonts w:ascii="Times New Roman" w:hAnsi="Times New Roman"/>
          <w:sz w:val="24"/>
          <w:szCs w:val="24"/>
        </w:rPr>
        <w:t>ady i przekaże je do utylizacji,</w:t>
      </w:r>
    </w:p>
    <w:p w14:paraId="24C0ECF2" w14:textId="1F405CFF" w:rsidR="006F40B2" w:rsidRPr="005709F8" w:rsidRDefault="006F40B2" w:rsidP="001F6B2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będzie posiadał ważną umowę ubezpieczeniową odpowiedzialności cywilnej w zakresie prowadzonej działalności gospodarczej przez cały ok</w:t>
      </w:r>
      <w:r w:rsidR="004524AD">
        <w:rPr>
          <w:rFonts w:ascii="Times New Roman" w:hAnsi="Times New Roman"/>
          <w:sz w:val="24"/>
          <w:szCs w:val="24"/>
        </w:rPr>
        <w:t>res realizacji przedmiotu umowy,</w:t>
      </w:r>
    </w:p>
    <w:p w14:paraId="23CB2C60" w14:textId="77777777" w:rsidR="006F40B2" w:rsidRPr="005709F8" w:rsidRDefault="006F40B2" w:rsidP="001F6B2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lastRenderedPageBreak/>
        <w:t>natychmiastowo i skutecznie usunie wszelkie szkody i awarie spowodowane przez  Wykonawcę w trakcie realizacji robót,</w:t>
      </w:r>
    </w:p>
    <w:p w14:paraId="447234E5" w14:textId="77777777" w:rsidR="006F40B2" w:rsidRPr="005709F8" w:rsidRDefault="006F40B2" w:rsidP="001F6B2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zgłosi Zamawiającemu gotowość do odbioru przedmiotu Umowy i będzie uczestniczyć w odbiorze,</w:t>
      </w:r>
    </w:p>
    <w:p w14:paraId="6C63FCBF" w14:textId="3F444B3D" w:rsidR="00CE55AB" w:rsidRPr="005709F8" w:rsidRDefault="006F40B2" w:rsidP="00CE55AB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 xml:space="preserve"> ponosi odpowiedzialność za wszelkie działania i zaniechania osób oraz podmiotów, przy pomocy kt</w:t>
      </w:r>
      <w:r w:rsidR="004524AD">
        <w:rPr>
          <w:rFonts w:ascii="Times New Roman" w:hAnsi="Times New Roman"/>
          <w:sz w:val="24"/>
          <w:szCs w:val="24"/>
        </w:rPr>
        <w:t>órych realizuje przedmiot Umowy,</w:t>
      </w:r>
    </w:p>
    <w:p w14:paraId="3AB50931" w14:textId="7800E2B0" w:rsidR="000E4993" w:rsidRPr="005709F8" w:rsidRDefault="000E4993" w:rsidP="000E4993">
      <w:pPr>
        <w:pStyle w:val="Akapitzlist"/>
        <w:keepLines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nie może powierzyć wykonania przedmiotu Umo</w:t>
      </w:r>
      <w:r w:rsidR="001A62FF" w:rsidRPr="005709F8">
        <w:rPr>
          <w:rFonts w:ascii="Times New Roman" w:hAnsi="Times New Roman"/>
          <w:sz w:val="24"/>
          <w:szCs w:val="24"/>
        </w:rPr>
        <w:t>wy w całości lub w części innemu podmiotowi,</w:t>
      </w:r>
      <w:r w:rsidRPr="005709F8">
        <w:rPr>
          <w:rFonts w:ascii="Times New Roman" w:hAnsi="Times New Roman"/>
          <w:sz w:val="24"/>
          <w:szCs w:val="24"/>
        </w:rPr>
        <w:t xml:space="preserve"> bez uzyskania  wcześniejszej zgody od Zamawiającego.</w:t>
      </w:r>
    </w:p>
    <w:p w14:paraId="52E41722" w14:textId="77777777" w:rsidR="00CE55AB" w:rsidRPr="005709F8" w:rsidRDefault="00CE55AB" w:rsidP="00CE55AB">
      <w:pPr>
        <w:pStyle w:val="Akapitzlist"/>
        <w:keepLines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Do obowiązków Zamawiającego należy:</w:t>
      </w:r>
    </w:p>
    <w:p w14:paraId="135854FC" w14:textId="77777777" w:rsidR="00CE55AB" w:rsidRPr="005709F8" w:rsidRDefault="00CE55AB" w:rsidP="00CE55AB">
      <w:pPr>
        <w:pStyle w:val="Akapitzlist"/>
        <w:keepLines/>
        <w:numPr>
          <w:ilvl w:val="0"/>
          <w:numId w:val="28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terminowa zapłata należnego Wykonawcy wynagrodzenia, przy uwzględnieniu możliwości dokonania przez Zamawiającego potrąceń należności oraz wstrzymania płatności wobec Wykonawcy, wynikających z Umowy;</w:t>
      </w:r>
    </w:p>
    <w:p w14:paraId="3EC11506" w14:textId="3A073A28" w:rsidR="002B0DD8" w:rsidRPr="005709F8" w:rsidRDefault="00CE55AB" w:rsidP="00CE55AB">
      <w:pPr>
        <w:pStyle w:val="Akapitzlist"/>
        <w:keepLines/>
        <w:numPr>
          <w:ilvl w:val="0"/>
          <w:numId w:val="28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zapewnienie źródła poboru energii elektrycznej oraz poboru wody</w:t>
      </w:r>
      <w:r w:rsidR="004524AD">
        <w:rPr>
          <w:rFonts w:ascii="Times New Roman" w:hAnsi="Times New Roman"/>
          <w:sz w:val="24"/>
          <w:szCs w:val="24"/>
        </w:rPr>
        <w:t>;</w:t>
      </w:r>
    </w:p>
    <w:p w14:paraId="105059FB" w14:textId="77777777" w:rsidR="00CE55AB" w:rsidRPr="005709F8" w:rsidRDefault="002B0DD8" w:rsidP="00CE55AB">
      <w:pPr>
        <w:pStyle w:val="Akapitzlist"/>
        <w:keepLines/>
        <w:numPr>
          <w:ilvl w:val="0"/>
          <w:numId w:val="28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 xml:space="preserve"> </w:t>
      </w:r>
      <w:r w:rsidR="00CE55AB" w:rsidRPr="005709F8">
        <w:rPr>
          <w:rFonts w:ascii="Times New Roman" w:hAnsi="Times New Roman"/>
          <w:sz w:val="24"/>
          <w:szCs w:val="24"/>
        </w:rPr>
        <w:t>zapewnienie, udostępnienie miejsca na kontener na odpady;</w:t>
      </w:r>
    </w:p>
    <w:p w14:paraId="75989AA4" w14:textId="77777777" w:rsidR="00CE55AB" w:rsidRPr="005709F8" w:rsidRDefault="00CE55AB" w:rsidP="00CE55AB">
      <w:pPr>
        <w:pStyle w:val="Akapitzlist"/>
        <w:keepLines/>
        <w:numPr>
          <w:ilvl w:val="0"/>
          <w:numId w:val="28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przystąpienie i dokonywanie odbiorów robót w terminach zgodnych z Umową;</w:t>
      </w:r>
    </w:p>
    <w:p w14:paraId="7A718913" w14:textId="76A5B3A7" w:rsidR="001F6B23" w:rsidRPr="005709F8" w:rsidRDefault="00CE55AB" w:rsidP="00CE55AB">
      <w:pPr>
        <w:pStyle w:val="Akapitzlist"/>
        <w:keepLines/>
        <w:numPr>
          <w:ilvl w:val="0"/>
          <w:numId w:val="28"/>
        </w:numPr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współpraca z Wykonawcą w zakresie wyjaśniania wątpliwości, co do sposobu rozstrzygnięcia kwestii technic</w:t>
      </w:r>
      <w:r w:rsidR="004524AD">
        <w:rPr>
          <w:rFonts w:ascii="Times New Roman" w:hAnsi="Times New Roman"/>
          <w:sz w:val="24"/>
          <w:szCs w:val="24"/>
        </w:rPr>
        <w:t>znych w trakcie realizacji prac.</w:t>
      </w:r>
    </w:p>
    <w:p w14:paraId="70A495B6" w14:textId="77777777" w:rsidR="00B93A33" w:rsidRPr="005709F8" w:rsidRDefault="00B93A33" w:rsidP="00DD25A4">
      <w:pPr>
        <w:keepLines/>
        <w:spacing w:line="276" w:lineRule="auto"/>
        <w:ind w:left="360"/>
        <w:jc w:val="center"/>
        <w:rPr>
          <w:b/>
          <w:bCs/>
          <w:lang w:eastAsia="en-US"/>
        </w:rPr>
      </w:pPr>
      <w:r w:rsidRPr="005709F8">
        <w:rPr>
          <w:b/>
          <w:bCs/>
          <w:lang w:eastAsia="en-US"/>
        </w:rPr>
        <w:t>§</w:t>
      </w:r>
      <w:r w:rsidR="002F0198" w:rsidRPr="005709F8">
        <w:rPr>
          <w:b/>
          <w:bCs/>
          <w:lang w:eastAsia="en-US"/>
        </w:rPr>
        <w:t xml:space="preserve"> 4</w:t>
      </w:r>
      <w:r w:rsidRPr="005709F8">
        <w:rPr>
          <w:b/>
          <w:bCs/>
          <w:lang w:eastAsia="en-US"/>
        </w:rPr>
        <w:t>. Wynagrodzenie</w:t>
      </w:r>
    </w:p>
    <w:p w14:paraId="75105209" w14:textId="7EBB0007" w:rsidR="00C12FA2" w:rsidRPr="005709F8" w:rsidRDefault="00C12FA2" w:rsidP="00CD18A5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 w:rsidRPr="005709F8">
        <w:rPr>
          <w:rFonts w:ascii="Times New Roman" w:hAnsi="Times New Roman"/>
          <w:bCs/>
          <w:sz w:val="24"/>
          <w:szCs w:val="24"/>
        </w:rPr>
        <w:t>Wynagrodzenie Wykonawcy za zrealizowanie całości przedmiotu umowy w sposób należyty ustala się ryczałtowo na kwotę ………………….. zł brutto (słownie: ……………………. ………………………………….. brutto).</w:t>
      </w:r>
    </w:p>
    <w:p w14:paraId="0E282B45" w14:textId="77777777" w:rsidR="00C12FA2" w:rsidRPr="005709F8" w:rsidRDefault="00C12FA2" w:rsidP="004524AD">
      <w:pPr>
        <w:numPr>
          <w:ilvl w:val="0"/>
          <w:numId w:val="29"/>
        </w:numPr>
        <w:spacing w:line="276" w:lineRule="auto"/>
        <w:jc w:val="both"/>
        <w:rPr>
          <w:bCs/>
        </w:rPr>
      </w:pPr>
      <w:r w:rsidRPr="005709F8">
        <w:rPr>
          <w:bCs/>
        </w:rPr>
        <w:t>Na wynagrodzenie, o którym mowa w ust. 1 niniejszego paragrafu, składa się całość kosztów związanych z kompleksową realizacją zadania, zgodnie z ustaleniami.</w:t>
      </w:r>
    </w:p>
    <w:p w14:paraId="36109D41" w14:textId="77777777" w:rsidR="00C12FA2" w:rsidRPr="005709F8" w:rsidRDefault="00C12FA2" w:rsidP="004524A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709F8">
        <w:rPr>
          <w:bCs/>
        </w:rPr>
        <w:t xml:space="preserve"> </w:t>
      </w:r>
      <w:r w:rsidR="00CD18A5" w:rsidRPr="005709F8">
        <w:rPr>
          <w:rFonts w:ascii="Times New Roman" w:hAnsi="Times New Roman"/>
          <w:bCs/>
          <w:sz w:val="24"/>
          <w:szCs w:val="24"/>
          <w:lang w:eastAsia="pl-PL"/>
        </w:rPr>
        <w:t>Wynagrodzenie za wykonanie prac stanowiących Przedmiot Umowy, stanowi całkowite i zupełne wynagrodzenie należne Wykonawcy oraz pokrywa wszelkie ryzyko i koszty związane z wykonaniem Robót i innych czynności, stanowiących Przedmiot Umowy. Żadne niedoszacowanie, pominięcie, brak rozpoznania warunków realizacji, nie może być podstawą do żądania zmiany składników wynagrodzenia ustalonych w Umowie.</w:t>
      </w:r>
    </w:p>
    <w:p w14:paraId="366DA061" w14:textId="77777777" w:rsidR="00B93A33" w:rsidRPr="005709F8" w:rsidRDefault="00B93A33" w:rsidP="004524A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709F8">
        <w:rPr>
          <w:rFonts w:ascii="Times New Roman" w:hAnsi="Times New Roman"/>
          <w:sz w:val="24"/>
          <w:szCs w:val="24"/>
        </w:rPr>
        <w:t>Za datę zapłaty strony przyjmują datę obciążenia rachunku Zamawiającego.</w:t>
      </w:r>
    </w:p>
    <w:p w14:paraId="26AE73F2" w14:textId="77777777" w:rsidR="00BE79A8" w:rsidRPr="005709F8" w:rsidRDefault="00B93A33" w:rsidP="004524AD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5709F8">
        <w:rPr>
          <w:rFonts w:ascii="Times New Roman" w:hAnsi="Times New Roman"/>
          <w:sz w:val="24"/>
          <w:szCs w:val="24"/>
        </w:rPr>
        <w:t xml:space="preserve">Zapłata za przedmiot umowy nastąpi przelewem na konto bankowe Wykonawcy wskazane na fakturze. Zamawiający dokona zapłaty w terminie 30 dni od daty otrzymania prawidłowo wystawionej faktury. </w:t>
      </w:r>
    </w:p>
    <w:p w14:paraId="37FBADAA" w14:textId="6E2CE080" w:rsidR="00BE79A8" w:rsidRPr="005709F8" w:rsidRDefault="002F0198" w:rsidP="00DB6C17">
      <w:pPr>
        <w:jc w:val="center"/>
        <w:rPr>
          <w:b/>
          <w:bCs/>
        </w:rPr>
      </w:pPr>
      <w:r w:rsidRPr="005709F8">
        <w:rPr>
          <w:b/>
          <w:bCs/>
        </w:rPr>
        <w:t>§ 5</w:t>
      </w:r>
      <w:r w:rsidR="00BE79A8" w:rsidRPr="005709F8">
        <w:rPr>
          <w:b/>
          <w:bCs/>
        </w:rPr>
        <w:t>. Odbiór prac</w:t>
      </w:r>
    </w:p>
    <w:p w14:paraId="4D422208" w14:textId="10C3900E" w:rsidR="00BE79A8" w:rsidRPr="00C64C6C" w:rsidRDefault="00BE79A8" w:rsidP="00BE79A8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5709F8">
        <w:rPr>
          <w:rFonts w:ascii="Times New Roman" w:hAnsi="Times New Roman"/>
          <w:bCs/>
          <w:sz w:val="24"/>
          <w:szCs w:val="24"/>
        </w:rPr>
        <w:t xml:space="preserve">Wykonawca jest obowiązany zgłosić Zamawiającemu fakt wykonania przedmiotu Umowy i gotowości do odbioru. Wraz ze zgłoszeniem Wykonawca zobowiązany jest przedłożyć Zamawiającemu wszystkie dokumenty potrzebne do odbioru końcowego umożliwiające ocenę prawidłowego wykonania przedmiotu Umowy. </w:t>
      </w:r>
      <w:r w:rsidR="00E176FB" w:rsidRPr="005709F8">
        <w:rPr>
          <w:rFonts w:ascii="Times New Roman" w:hAnsi="Times New Roman"/>
          <w:bCs/>
          <w:sz w:val="24"/>
          <w:szCs w:val="24"/>
        </w:rPr>
        <w:t xml:space="preserve">Negatywne </w:t>
      </w:r>
      <w:r w:rsidR="00316EF7" w:rsidRPr="005709F8">
        <w:rPr>
          <w:rFonts w:ascii="Times New Roman" w:hAnsi="Times New Roman"/>
          <w:bCs/>
          <w:sz w:val="24"/>
          <w:szCs w:val="24"/>
        </w:rPr>
        <w:t>s</w:t>
      </w:r>
      <w:r w:rsidRPr="005709F8">
        <w:rPr>
          <w:rFonts w:ascii="Times New Roman" w:hAnsi="Times New Roman"/>
          <w:bCs/>
          <w:sz w:val="24"/>
          <w:szCs w:val="24"/>
        </w:rPr>
        <w:t xml:space="preserve">kutki zaniechania tego obowiązku lub opóźnień </w:t>
      </w:r>
      <w:r w:rsidRPr="00C64C6C">
        <w:rPr>
          <w:rFonts w:ascii="Times New Roman" w:hAnsi="Times New Roman"/>
          <w:bCs/>
          <w:sz w:val="24"/>
          <w:szCs w:val="24"/>
        </w:rPr>
        <w:t>w zgłoszeniu będą obciążać Wykonawcę.</w:t>
      </w:r>
    </w:p>
    <w:p w14:paraId="7D206D7C" w14:textId="1316015B" w:rsidR="00BE79A8" w:rsidRPr="00C64C6C" w:rsidRDefault="00BE79A8" w:rsidP="00BE79A8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C64C6C">
        <w:rPr>
          <w:rFonts w:ascii="Times New Roman" w:hAnsi="Times New Roman"/>
          <w:bCs/>
          <w:sz w:val="24"/>
          <w:szCs w:val="24"/>
        </w:rPr>
        <w:t xml:space="preserve">Odbiór przedmiotu umowy nastąpi w terminie do </w:t>
      </w:r>
      <w:r w:rsidR="00C64C6C" w:rsidRPr="00C64C6C">
        <w:rPr>
          <w:rFonts w:ascii="Times New Roman" w:hAnsi="Times New Roman"/>
          <w:bCs/>
          <w:sz w:val="24"/>
          <w:szCs w:val="24"/>
        </w:rPr>
        <w:t>5</w:t>
      </w:r>
      <w:r w:rsidRPr="00C64C6C">
        <w:rPr>
          <w:rFonts w:ascii="Times New Roman" w:hAnsi="Times New Roman"/>
          <w:bCs/>
          <w:sz w:val="24"/>
          <w:szCs w:val="24"/>
        </w:rPr>
        <w:t xml:space="preserve"> dni roboczych od dnia zgłoszenia przez Wykonawcę wykonania przedmiotu mowy.</w:t>
      </w:r>
    </w:p>
    <w:p w14:paraId="6015336B" w14:textId="77777777" w:rsidR="00BE79A8" w:rsidRPr="005709F8" w:rsidRDefault="00BE79A8" w:rsidP="00BE79A8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5709F8">
        <w:rPr>
          <w:rFonts w:ascii="Times New Roman" w:hAnsi="Times New Roman"/>
          <w:bCs/>
          <w:sz w:val="24"/>
          <w:szCs w:val="24"/>
        </w:rPr>
        <w:lastRenderedPageBreak/>
        <w:t>Odbiór nastąpi na podstawie protokołu odbioru spisanego w obecności przedstawicieli Zamawiającego i Wykonawcy.</w:t>
      </w:r>
    </w:p>
    <w:p w14:paraId="28627600" w14:textId="77777777" w:rsidR="00B93A33" w:rsidRPr="005709F8" w:rsidRDefault="00B93A33" w:rsidP="00B93A33">
      <w:pPr>
        <w:keepLines/>
        <w:autoSpaceDE w:val="0"/>
        <w:spacing w:line="276" w:lineRule="auto"/>
        <w:jc w:val="center"/>
        <w:rPr>
          <w:b/>
        </w:rPr>
      </w:pPr>
      <w:r w:rsidRPr="005709F8">
        <w:rPr>
          <w:b/>
        </w:rPr>
        <w:t>§</w:t>
      </w:r>
      <w:r w:rsidR="002F0198" w:rsidRPr="005709F8">
        <w:rPr>
          <w:b/>
        </w:rPr>
        <w:t xml:space="preserve"> 6</w:t>
      </w:r>
      <w:r w:rsidRPr="005709F8">
        <w:rPr>
          <w:b/>
        </w:rPr>
        <w:t>. Gwarancja</w:t>
      </w:r>
    </w:p>
    <w:p w14:paraId="6455A794" w14:textId="633B8DC7" w:rsidR="00B93A33" w:rsidRPr="005709F8" w:rsidRDefault="00B93A33" w:rsidP="00CD18A5">
      <w:pPr>
        <w:numPr>
          <w:ilvl w:val="1"/>
          <w:numId w:val="3"/>
        </w:numPr>
        <w:tabs>
          <w:tab w:val="center" w:pos="4536"/>
          <w:tab w:val="right" w:pos="9072"/>
        </w:tabs>
        <w:suppressAutoHyphens/>
        <w:spacing w:after="120" w:line="276" w:lineRule="auto"/>
        <w:jc w:val="both"/>
      </w:pPr>
      <w:r w:rsidRPr="005709F8">
        <w:t>Wykonawca udziela gwarancji n</w:t>
      </w:r>
      <w:r w:rsidR="004524AD">
        <w:t xml:space="preserve">a przedmiot zamówienia na okres </w:t>
      </w:r>
      <w:r w:rsidR="00C64C6C">
        <w:rPr>
          <w:b/>
        </w:rPr>
        <w:t>24 miesiące</w:t>
      </w:r>
      <w:r w:rsidRPr="005709F8">
        <w:t xml:space="preserve"> licząc </w:t>
      </w:r>
      <w:r w:rsidR="00CD18A5" w:rsidRPr="005709F8">
        <w:t>od dnia podpisania Protokołu odbioru przez Zamawiającego bez uwag i zastrzeżeń</w:t>
      </w:r>
      <w:r w:rsidRPr="005709F8">
        <w:rPr>
          <w:bCs/>
        </w:rPr>
        <w:t>.</w:t>
      </w:r>
    </w:p>
    <w:p w14:paraId="450AC0D7" w14:textId="77777777" w:rsidR="00B93A33" w:rsidRPr="005709F8" w:rsidRDefault="00B93A33" w:rsidP="00B93A33">
      <w:pPr>
        <w:numPr>
          <w:ilvl w:val="1"/>
          <w:numId w:val="3"/>
        </w:numPr>
        <w:tabs>
          <w:tab w:val="center" w:pos="4536"/>
          <w:tab w:val="right" w:pos="9072"/>
        </w:tabs>
        <w:suppressAutoHyphens/>
        <w:spacing w:after="120" w:line="276" w:lineRule="auto"/>
        <w:ind w:left="357" w:hanging="357"/>
        <w:jc w:val="both"/>
      </w:pPr>
      <w:r w:rsidRPr="005709F8">
        <w:t>Odpowiedzialność z tytułu gwarancji obejmuje zarówno wady powstałe z przyczyn tkwiących w rzeczach w chwili dokonania odbioru przez Zamawiającego jak i wszelkie inne wady fizyczne powstałe po ich odbiorze, pod warunkiem, że wady te ujawnią się</w:t>
      </w:r>
      <w:r w:rsidR="00E176FB" w:rsidRPr="005709F8">
        <w:t>/powstaną</w:t>
      </w:r>
      <w:r w:rsidRPr="005709F8">
        <w:t xml:space="preserve"> w ciągu terminu obowiązywania gwarancji. </w:t>
      </w:r>
    </w:p>
    <w:p w14:paraId="4894DD69" w14:textId="2CA1955F" w:rsidR="00B93A33" w:rsidRPr="005709F8" w:rsidRDefault="00B93A33" w:rsidP="00B93A33">
      <w:pPr>
        <w:numPr>
          <w:ilvl w:val="1"/>
          <w:numId w:val="3"/>
        </w:numPr>
        <w:tabs>
          <w:tab w:val="center" w:pos="4536"/>
          <w:tab w:val="right" w:pos="9072"/>
        </w:tabs>
        <w:suppressAutoHyphens/>
        <w:spacing w:after="120" w:line="276" w:lineRule="auto"/>
        <w:ind w:left="357" w:hanging="357"/>
        <w:jc w:val="both"/>
      </w:pPr>
      <w:r w:rsidRPr="005709F8">
        <w:t>Wykonawca w ramach udzielonej gwarancji j</w:t>
      </w:r>
      <w:r w:rsidR="00CD18A5" w:rsidRPr="005709F8">
        <w:t>est zobowiązany do usunięcia</w:t>
      </w:r>
      <w:r w:rsidR="00E176FB" w:rsidRPr="005709F8">
        <w:t>/naprawienia</w:t>
      </w:r>
      <w:r w:rsidR="000E4993" w:rsidRPr="005709F8">
        <w:t xml:space="preserve"> usterek/wad </w:t>
      </w:r>
      <w:r w:rsidR="00CD18A5" w:rsidRPr="005709F8">
        <w:t xml:space="preserve">w </w:t>
      </w:r>
      <w:r w:rsidR="00CD18A5" w:rsidRPr="00C64C6C">
        <w:t xml:space="preserve">terminie nie dłuższym niż </w:t>
      </w:r>
      <w:r w:rsidR="00C64C6C" w:rsidRPr="00C64C6C">
        <w:t>7</w:t>
      </w:r>
      <w:r w:rsidRPr="00C64C6C">
        <w:t xml:space="preserve"> dn</w:t>
      </w:r>
      <w:r w:rsidR="00CD18A5" w:rsidRPr="00C64C6C">
        <w:t>i od daty zgłoszenia. Zgłoszenie usterek/wad należy dokonywać na adres:………………….</w:t>
      </w:r>
    </w:p>
    <w:p w14:paraId="11FECECD" w14:textId="0DF82EEF" w:rsidR="00BE79A8" w:rsidRPr="005709F8" w:rsidRDefault="00BE79A8" w:rsidP="000E4993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5709F8">
        <w:rPr>
          <w:rFonts w:ascii="Times New Roman" w:hAnsi="Times New Roman"/>
          <w:sz w:val="24"/>
          <w:szCs w:val="24"/>
          <w:lang w:eastAsia="pl-PL"/>
        </w:rPr>
        <w:t>Każdorazowe usunięcia/naprawienie wady/usterki w okresie gwarancji i rękojmi zostanie potwierdzone protokołem  obustronnie podpisanym przez przedstawicieli Stron.</w:t>
      </w:r>
      <w:r w:rsidR="000E4993" w:rsidRPr="005709F8">
        <w:rPr>
          <w:rFonts w:ascii="Times New Roman" w:hAnsi="Times New Roman"/>
          <w:sz w:val="24"/>
          <w:szCs w:val="24"/>
          <w:lang w:eastAsia="pl-PL"/>
        </w:rPr>
        <w:t xml:space="preserve"> W przypadku, jeżeli </w:t>
      </w:r>
      <w:r w:rsidR="00DB413E" w:rsidRPr="005709F8">
        <w:rPr>
          <w:rFonts w:ascii="Times New Roman" w:hAnsi="Times New Roman"/>
          <w:sz w:val="24"/>
          <w:szCs w:val="24"/>
          <w:lang w:eastAsia="pl-PL"/>
        </w:rPr>
        <w:t xml:space="preserve">określony element instalacji </w:t>
      </w:r>
      <w:r w:rsidR="000E4993" w:rsidRPr="005709F8">
        <w:rPr>
          <w:rFonts w:ascii="Times New Roman" w:hAnsi="Times New Roman"/>
          <w:sz w:val="24"/>
          <w:szCs w:val="24"/>
          <w:lang w:eastAsia="pl-PL"/>
        </w:rPr>
        <w:t xml:space="preserve">zostanie wymieniony </w:t>
      </w:r>
      <w:r w:rsidR="00DB413E" w:rsidRPr="005709F8">
        <w:rPr>
          <w:rFonts w:ascii="Times New Roman" w:hAnsi="Times New Roman"/>
          <w:sz w:val="24"/>
          <w:szCs w:val="24"/>
          <w:lang w:eastAsia="pl-PL"/>
        </w:rPr>
        <w:t>n</w:t>
      </w:r>
      <w:r w:rsidR="000E4993" w:rsidRPr="005709F8">
        <w:rPr>
          <w:rFonts w:ascii="Times New Roman" w:hAnsi="Times New Roman"/>
          <w:sz w:val="24"/>
          <w:szCs w:val="24"/>
          <w:lang w:eastAsia="pl-PL"/>
        </w:rPr>
        <w:t>a nowy</w:t>
      </w:r>
      <w:r w:rsidR="00DB413E" w:rsidRPr="005709F8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0E4993" w:rsidRPr="005709F8">
        <w:rPr>
          <w:rFonts w:ascii="Times New Roman" w:hAnsi="Times New Roman"/>
          <w:sz w:val="24"/>
          <w:szCs w:val="24"/>
          <w:lang w:eastAsia="pl-PL"/>
        </w:rPr>
        <w:t xml:space="preserve">termin </w:t>
      </w:r>
      <w:r w:rsidR="00DB413E" w:rsidRPr="005709F8">
        <w:rPr>
          <w:rFonts w:ascii="Times New Roman" w:hAnsi="Times New Roman"/>
          <w:sz w:val="24"/>
          <w:szCs w:val="24"/>
          <w:lang w:eastAsia="pl-PL"/>
        </w:rPr>
        <w:t xml:space="preserve">obejmującej go gwarancji biegnie od nowa, </w:t>
      </w:r>
      <w:r w:rsidR="00DB413E" w:rsidRPr="005709F8">
        <w:rPr>
          <w:rFonts w:ascii="Times New Roman" w:hAnsi="Times New Roman"/>
        </w:rPr>
        <w:t>licząc od dnia podpisania Protokołu odbioru przez Zamawiającego bez uwag i zastrzeżeń</w:t>
      </w:r>
      <w:r w:rsidR="00DB413E" w:rsidRPr="005709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E4993" w:rsidRPr="005709F8">
        <w:rPr>
          <w:rFonts w:ascii="Times New Roman" w:hAnsi="Times New Roman"/>
          <w:sz w:val="24"/>
          <w:szCs w:val="24"/>
          <w:lang w:eastAsia="pl-PL"/>
        </w:rPr>
        <w:t>.</w:t>
      </w:r>
    </w:p>
    <w:p w14:paraId="77505726" w14:textId="77777777" w:rsidR="00BE79A8" w:rsidRPr="005709F8" w:rsidRDefault="00BE79A8" w:rsidP="00BE79A8">
      <w:pPr>
        <w:numPr>
          <w:ilvl w:val="1"/>
          <w:numId w:val="3"/>
        </w:numPr>
        <w:tabs>
          <w:tab w:val="center" w:pos="4536"/>
          <w:tab w:val="right" w:pos="9072"/>
        </w:tabs>
        <w:suppressAutoHyphens/>
        <w:spacing w:after="120" w:line="276" w:lineRule="auto"/>
        <w:jc w:val="both"/>
      </w:pPr>
      <w:r w:rsidRPr="005709F8">
        <w:t>Jeżeli Wykonawca odmówił usunięcia wad lub nie usunął wad w wyznaczonym terminie, Zamawiający może, bez utraty lub ograniczenia uprawnień Zamawiającego z tytułu rękojmi lub gwarancji udzielonej przez Wykonawcę, usunąć wady na koszt i niebezpieczeństwo Wykonawcy lub powierzyć ich usunięcie osobie trzeciej na koszt i niebezpieczeństwo Wykonawcy, zachowując uprawnienia do naliczenia kar umownych i do odszkodowania uzupełniającego.</w:t>
      </w:r>
    </w:p>
    <w:p w14:paraId="602C5459" w14:textId="77777777" w:rsidR="00BE79A8" w:rsidRPr="005709F8" w:rsidRDefault="00B93A33" w:rsidP="00BE79A8">
      <w:pPr>
        <w:keepLines/>
        <w:numPr>
          <w:ilvl w:val="1"/>
          <w:numId w:val="3"/>
        </w:numPr>
        <w:tabs>
          <w:tab w:val="center" w:pos="4536"/>
          <w:tab w:val="right" w:pos="9072"/>
        </w:tabs>
        <w:suppressAutoHyphens/>
        <w:spacing w:after="120" w:line="276" w:lineRule="auto"/>
        <w:ind w:left="357" w:hanging="357"/>
        <w:jc w:val="both"/>
        <w:rPr>
          <w:b/>
          <w:bCs/>
        </w:rPr>
      </w:pPr>
      <w:r w:rsidRPr="005709F8">
        <w:rPr>
          <w:bCs/>
        </w:rPr>
        <w:t xml:space="preserve">Niezależnie od uprawnień z tytułu gwarancji na wykonanie umowy Zamawiającemu przysługują wobec Wykonawcy uprawnienia </w:t>
      </w:r>
      <w:r w:rsidR="00101131" w:rsidRPr="005709F8">
        <w:rPr>
          <w:bCs/>
        </w:rPr>
        <w:t xml:space="preserve"> </w:t>
      </w:r>
      <w:r w:rsidRPr="005709F8">
        <w:rPr>
          <w:bCs/>
        </w:rPr>
        <w:t xml:space="preserve">z tytułu rękojmi.  </w:t>
      </w:r>
    </w:p>
    <w:p w14:paraId="1FACCACD" w14:textId="77777777" w:rsidR="00B93A33" w:rsidRPr="005709F8" w:rsidRDefault="002F0198" w:rsidP="00B93A33">
      <w:pPr>
        <w:keepLines/>
        <w:spacing w:line="276" w:lineRule="auto"/>
        <w:jc w:val="center"/>
        <w:rPr>
          <w:b/>
          <w:bCs/>
        </w:rPr>
      </w:pPr>
      <w:r w:rsidRPr="005709F8">
        <w:rPr>
          <w:b/>
          <w:bCs/>
        </w:rPr>
        <w:t>§ 7</w:t>
      </w:r>
      <w:r w:rsidR="00B93A33" w:rsidRPr="005709F8">
        <w:rPr>
          <w:b/>
          <w:bCs/>
        </w:rPr>
        <w:t>. Kary Umowne</w:t>
      </w:r>
    </w:p>
    <w:p w14:paraId="42ECE69A" w14:textId="77777777" w:rsidR="00B93A33" w:rsidRPr="005709F8" w:rsidRDefault="00B93A33" w:rsidP="00B93A33">
      <w:pPr>
        <w:keepLines/>
        <w:numPr>
          <w:ilvl w:val="0"/>
          <w:numId w:val="5"/>
        </w:numPr>
        <w:tabs>
          <w:tab w:val="num" w:pos="426"/>
        </w:tabs>
        <w:autoSpaceDE w:val="0"/>
        <w:spacing w:line="276" w:lineRule="auto"/>
        <w:ind w:left="426" w:hanging="426"/>
        <w:jc w:val="both"/>
      </w:pPr>
      <w:r w:rsidRPr="005709F8">
        <w:t>W przypadku niewykonania lub nienależytego wykonania umowy przez Wykonawcę, Zamawiający może naliczyć karę umowną w następujących przypadkach i wysokościach:</w:t>
      </w:r>
    </w:p>
    <w:p w14:paraId="15576A67" w14:textId="29777AFF" w:rsidR="00D52F18" w:rsidRPr="005709F8" w:rsidRDefault="00B93A33" w:rsidP="00B93A33">
      <w:pPr>
        <w:keepLines/>
        <w:numPr>
          <w:ilvl w:val="1"/>
          <w:numId w:val="5"/>
        </w:numPr>
        <w:autoSpaceDE w:val="0"/>
        <w:spacing w:line="276" w:lineRule="auto"/>
        <w:jc w:val="both"/>
        <w:rPr>
          <w:i/>
        </w:rPr>
      </w:pPr>
      <w:r w:rsidRPr="005709F8">
        <w:t xml:space="preserve">za zwłokę </w:t>
      </w:r>
      <w:r w:rsidR="00D52F18" w:rsidRPr="005709F8">
        <w:t xml:space="preserve">w wykonaniu przedmiotu zamówienia </w:t>
      </w:r>
      <w:r w:rsidRPr="005709F8">
        <w:t>w wysokości 0,1% ceny brutto wartości całości zamówienia, podanej w §</w:t>
      </w:r>
      <w:r w:rsidR="00D52F18" w:rsidRPr="005709F8">
        <w:t xml:space="preserve"> </w:t>
      </w:r>
      <w:r w:rsidR="002F0198" w:rsidRPr="005709F8">
        <w:t>4 ust. 1</w:t>
      </w:r>
      <w:r w:rsidRPr="005709F8">
        <w:t xml:space="preserve">, za każdy dzień zwłoki, </w:t>
      </w:r>
      <w:r w:rsidR="003B22DB" w:rsidRPr="005709F8">
        <w:t>licząc od dnia następnego po dniu, w którym miał zostać wykonany przedmiot Umowy.</w:t>
      </w:r>
    </w:p>
    <w:p w14:paraId="5599BDB2" w14:textId="77777777" w:rsidR="00B93A33" w:rsidRPr="005709F8" w:rsidRDefault="00B93A33" w:rsidP="00B93A33">
      <w:pPr>
        <w:keepLines/>
        <w:numPr>
          <w:ilvl w:val="1"/>
          <w:numId w:val="5"/>
        </w:numPr>
        <w:autoSpaceDE w:val="0"/>
        <w:spacing w:line="276" w:lineRule="auto"/>
        <w:jc w:val="both"/>
        <w:rPr>
          <w:i/>
        </w:rPr>
      </w:pPr>
      <w:r w:rsidRPr="005709F8">
        <w:t>za zwłokę w usunięciu wad stwierdzonych przy odbiorze lub w okresie gwarancji oraz rękojmi w wysokości 0,1% ceny brutto wartości c</w:t>
      </w:r>
      <w:r w:rsidR="002B0DD8" w:rsidRPr="005709F8">
        <w:t xml:space="preserve">ałości zamówienia, podanej w § 4 </w:t>
      </w:r>
      <w:r w:rsidR="002F0198" w:rsidRPr="005709F8">
        <w:t>ust. 1</w:t>
      </w:r>
      <w:r w:rsidRPr="005709F8">
        <w:t xml:space="preserve">, za każdy dzień zwłoki, licząc od dnia następującego po dniu wyznaczonym na usunięcie wad. </w:t>
      </w:r>
    </w:p>
    <w:p w14:paraId="060F2C0F" w14:textId="77777777" w:rsidR="00B93A33" w:rsidRPr="005709F8" w:rsidRDefault="00B93A33" w:rsidP="00B93A33">
      <w:pPr>
        <w:keepLines/>
        <w:numPr>
          <w:ilvl w:val="1"/>
          <w:numId w:val="5"/>
        </w:numPr>
        <w:autoSpaceDE w:val="0"/>
        <w:spacing w:after="120" w:line="276" w:lineRule="auto"/>
        <w:jc w:val="both"/>
      </w:pPr>
      <w:r w:rsidRPr="005709F8">
        <w:t>za odstąpienie od umowy przez Zamawiającego z przyczyn leżących po stronie Wykonawcy w wysokości 10% wart</w:t>
      </w:r>
      <w:r w:rsidR="002F0198" w:rsidRPr="005709F8">
        <w:t>ości umowy brutto, podanej w § 4 ust. 1</w:t>
      </w:r>
      <w:r w:rsidRPr="005709F8">
        <w:t>.</w:t>
      </w:r>
    </w:p>
    <w:p w14:paraId="0F19FF7D" w14:textId="77777777" w:rsidR="00B93A33" w:rsidRPr="005709F8" w:rsidRDefault="00B93A33" w:rsidP="00B93A33">
      <w:pPr>
        <w:keepLines/>
        <w:numPr>
          <w:ilvl w:val="1"/>
          <w:numId w:val="5"/>
        </w:numPr>
        <w:autoSpaceDE w:val="0"/>
        <w:spacing w:after="120" w:line="276" w:lineRule="auto"/>
        <w:jc w:val="both"/>
      </w:pPr>
      <w:r w:rsidRPr="005709F8">
        <w:t>za odstąpienie od umowy przez Wykonawcę z przyczyn leżących po stronie Wykonawcy w wysokości 10% wart</w:t>
      </w:r>
      <w:r w:rsidR="002F0198" w:rsidRPr="005709F8">
        <w:t>ości umowy brutto, podanej w § 4 ust. 1</w:t>
      </w:r>
      <w:r w:rsidRPr="005709F8">
        <w:t>.</w:t>
      </w:r>
    </w:p>
    <w:p w14:paraId="736B0F30" w14:textId="77777777" w:rsidR="00B93A33" w:rsidRPr="005709F8" w:rsidRDefault="00B93A33" w:rsidP="00B93A33">
      <w:pPr>
        <w:keepLines/>
        <w:numPr>
          <w:ilvl w:val="0"/>
          <w:numId w:val="5"/>
        </w:numPr>
        <w:tabs>
          <w:tab w:val="num" w:pos="426"/>
        </w:tabs>
        <w:autoSpaceDE w:val="0"/>
        <w:spacing w:line="276" w:lineRule="auto"/>
        <w:ind w:left="426" w:hanging="426"/>
        <w:jc w:val="both"/>
      </w:pPr>
      <w:r w:rsidRPr="005709F8">
        <w:lastRenderedPageBreak/>
        <w:t>O nałożeniu kary umownej, jej wysokości i podstawie jej nałożenia Zamawiający będzie informował Wykonawcę pisemnie w terminie 14 dni od zaistnienia zdarzenia stanowiącego podstawę nałożenia kary.</w:t>
      </w:r>
    </w:p>
    <w:p w14:paraId="28A1658D" w14:textId="74992FB3" w:rsidR="00B93A33" w:rsidRPr="005709F8" w:rsidRDefault="00B93A33" w:rsidP="00B93A33">
      <w:pPr>
        <w:keepLines/>
        <w:numPr>
          <w:ilvl w:val="0"/>
          <w:numId w:val="5"/>
        </w:numPr>
        <w:tabs>
          <w:tab w:val="num" w:pos="426"/>
        </w:tabs>
        <w:autoSpaceDE w:val="0"/>
        <w:spacing w:line="276" w:lineRule="auto"/>
        <w:ind w:left="426" w:hanging="426"/>
        <w:jc w:val="both"/>
      </w:pPr>
      <w:r w:rsidRPr="005709F8">
        <w:t>Zamawiający zastrzega sobie prawo dochodzenia odszkodowania uzupełniającego do wartości rzeczywiście poniesionej szkody na zasadach ogólnych Kodeksu Cywilnego, jeżeli wartość powstałej szkody przekroczy wysokość kary umownej.</w:t>
      </w:r>
    </w:p>
    <w:p w14:paraId="52C1A864" w14:textId="77777777" w:rsidR="00B93A33" w:rsidRPr="005709F8" w:rsidRDefault="002F0198" w:rsidP="00B93A33">
      <w:pPr>
        <w:spacing w:before="120" w:after="120" w:line="276" w:lineRule="auto"/>
        <w:ind w:right="23"/>
        <w:jc w:val="center"/>
        <w:rPr>
          <w:rFonts w:eastAsia="Times New Roman"/>
          <w:b/>
        </w:rPr>
      </w:pPr>
      <w:r w:rsidRPr="005709F8">
        <w:rPr>
          <w:rFonts w:eastAsia="Times New Roman"/>
          <w:b/>
        </w:rPr>
        <w:t>§ 8</w:t>
      </w:r>
      <w:r w:rsidR="00B93A33" w:rsidRPr="005709F8">
        <w:rPr>
          <w:rFonts w:eastAsia="Times New Roman"/>
          <w:b/>
        </w:rPr>
        <w:t>. Osoby do kontaktu i komunikacja między stronami</w:t>
      </w:r>
    </w:p>
    <w:p w14:paraId="6A65D9D2" w14:textId="77777777" w:rsidR="00B93A33" w:rsidRPr="005709F8" w:rsidRDefault="00B93A33" w:rsidP="00B93A3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Strony ustalają, że osobami do kontaktu w zakresie realizacji Umowy są:</w:t>
      </w:r>
    </w:p>
    <w:p w14:paraId="606230CB" w14:textId="77777777" w:rsidR="00B93A33" w:rsidRPr="005709F8" w:rsidRDefault="00B93A33" w:rsidP="00B93A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ze strony Zamawiającego: …………………………………,</w:t>
      </w:r>
    </w:p>
    <w:p w14:paraId="31F6BDFA" w14:textId="77777777" w:rsidR="00B93A33" w:rsidRPr="005709F8" w:rsidRDefault="00B93A33" w:rsidP="00B93A33">
      <w:pPr>
        <w:pStyle w:val="Akapitzlist"/>
        <w:autoSpaceDE w:val="0"/>
        <w:autoSpaceDN w:val="0"/>
        <w:adjustRightInd w:val="0"/>
        <w:spacing w:before="120" w:after="120"/>
        <w:ind w:left="1571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 xml:space="preserve"> nr tel. …………………., e-mail: …………………………</w:t>
      </w:r>
    </w:p>
    <w:p w14:paraId="61E2FEAE" w14:textId="77777777" w:rsidR="00B93A33" w:rsidRPr="005709F8" w:rsidRDefault="00B93A33" w:rsidP="00B93A3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 xml:space="preserve">ze strony Wykonawcy: ……………………………………., </w:t>
      </w:r>
    </w:p>
    <w:p w14:paraId="5C513166" w14:textId="77777777" w:rsidR="00B93A33" w:rsidRPr="005709F8" w:rsidRDefault="00B93A33" w:rsidP="00B93A33">
      <w:pPr>
        <w:pStyle w:val="Akapitzlist"/>
        <w:autoSpaceDE w:val="0"/>
        <w:autoSpaceDN w:val="0"/>
        <w:adjustRightInd w:val="0"/>
        <w:spacing w:before="120" w:after="120"/>
        <w:ind w:left="1571"/>
        <w:jc w:val="both"/>
        <w:rPr>
          <w:rFonts w:ascii="Times New Roman" w:hAnsi="Times New Roman"/>
          <w:sz w:val="24"/>
          <w:szCs w:val="24"/>
        </w:rPr>
      </w:pPr>
      <w:r w:rsidRPr="005709F8">
        <w:rPr>
          <w:rFonts w:ascii="Times New Roman" w:hAnsi="Times New Roman"/>
          <w:sz w:val="24"/>
          <w:szCs w:val="24"/>
        </w:rPr>
        <w:t>nr tel. …………….………., e-mail: ………………………</w:t>
      </w:r>
    </w:p>
    <w:p w14:paraId="31E10E3E" w14:textId="77777777" w:rsidR="00B93A33" w:rsidRPr="005709F8" w:rsidRDefault="00B93A33" w:rsidP="00B93A3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09F8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otrzymywanie od Zamawiającego korespondencji dotyczącej wykonywania przedmiotu umowy drogą elektroniczną,</w:t>
      </w:r>
      <w:r w:rsidRPr="005709F8">
        <w:rPr>
          <w:rFonts w:ascii="Times New Roman" w:eastAsia="Times New Roman" w:hAnsi="Times New Roman"/>
          <w:sz w:val="24"/>
          <w:szCs w:val="24"/>
          <w:lang w:eastAsia="pl-PL"/>
        </w:rPr>
        <w:br/>
        <w:t>z wyjątkiem korespondencji wyszczególnionej w umowie, dla której wymagana jest forma pisemna pod rygorem nieważności, i niezwłocznie potwierdzi, tą samą drogą, fakt jej otrzymania. W przypadku niepotwierdzenia przez Wykonawcę faktu otrzymania korespondencji Zamawiający uzna, że ww. dokumenty dotarły do Wykonawcy w dniu</w:t>
      </w:r>
      <w:r w:rsidRPr="005709F8">
        <w:rPr>
          <w:rFonts w:ascii="Times New Roman" w:eastAsia="Times New Roman" w:hAnsi="Times New Roman"/>
          <w:sz w:val="24"/>
          <w:szCs w:val="24"/>
          <w:lang w:eastAsia="pl-PL"/>
        </w:rPr>
        <w:br/>
        <w:t>i godzinie ich nadania i były czytelne.</w:t>
      </w:r>
    </w:p>
    <w:p w14:paraId="21EC217D" w14:textId="77777777" w:rsidR="00B93A33" w:rsidRPr="005709F8" w:rsidRDefault="00B93A33" w:rsidP="00B93A3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09F8">
        <w:rPr>
          <w:rFonts w:ascii="Times New Roman" w:eastAsia="Times New Roman" w:hAnsi="Times New Roman"/>
          <w:sz w:val="24"/>
          <w:szCs w:val="24"/>
          <w:lang w:eastAsia="pl-PL"/>
        </w:rPr>
        <w:t>Wszelka korespondencja między Stronami będzie odbywać się w języku polskim.</w:t>
      </w:r>
    </w:p>
    <w:p w14:paraId="7ACD7E64" w14:textId="77777777" w:rsidR="00B93A33" w:rsidRPr="005709F8" w:rsidRDefault="00B93A33" w:rsidP="00B93A33">
      <w:pPr>
        <w:pStyle w:val="Akapitzlist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76B532" w14:textId="77777777" w:rsidR="00B93A33" w:rsidRPr="005709F8" w:rsidRDefault="002F0198" w:rsidP="00B93A33">
      <w:pPr>
        <w:pStyle w:val="Styl"/>
        <w:spacing w:line="276" w:lineRule="auto"/>
        <w:jc w:val="center"/>
        <w:rPr>
          <w:rFonts w:ascii="Times New Roman" w:hAnsi="Times New Roman" w:cs="Times New Roman"/>
          <w:b/>
          <w:w w:val="117"/>
        </w:rPr>
      </w:pPr>
      <w:r w:rsidRPr="005709F8">
        <w:rPr>
          <w:rFonts w:ascii="Times New Roman" w:hAnsi="Times New Roman" w:cs="Times New Roman"/>
          <w:b/>
          <w:w w:val="117"/>
        </w:rPr>
        <w:t>§ 9</w:t>
      </w:r>
      <w:r w:rsidR="00B93A33" w:rsidRPr="005709F8">
        <w:rPr>
          <w:rFonts w:ascii="Times New Roman" w:hAnsi="Times New Roman" w:cs="Times New Roman"/>
          <w:b/>
          <w:w w:val="117"/>
        </w:rPr>
        <w:t>.</w:t>
      </w:r>
      <w:r w:rsidR="00B93A33" w:rsidRPr="005709F8">
        <w:rPr>
          <w:rFonts w:ascii="Times New Roman" w:hAnsi="Times New Roman" w:cs="Times New Roman"/>
          <w:b/>
          <w:bCs/>
        </w:rPr>
        <w:t>Informacje poufne</w:t>
      </w:r>
    </w:p>
    <w:p w14:paraId="3D12042C" w14:textId="77777777" w:rsidR="00B93A33" w:rsidRPr="005709F8" w:rsidRDefault="00B93A33" w:rsidP="00B93A3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lang w:eastAsia="en-US"/>
        </w:rPr>
      </w:pPr>
      <w:r w:rsidRPr="005709F8">
        <w:rPr>
          <w:lang w:eastAsia="en-US"/>
        </w:rPr>
        <w:t>Wszelkie informacje udostępnione Wykonawcy przez Zamawiającego w ramach wykonywania przedmiotu umowy będą traktowane przez Wykonawcę jako poufne (w czasie obowiązywania umowy oraz po jej zakończeniu) i mogą być ujawnione wyłącznie osobom, którym będą one niezbędne do wykonania umowy. W takim przypadku Wykonawca zobowiązuje się w szczególności do:</w:t>
      </w:r>
    </w:p>
    <w:p w14:paraId="7736F0FC" w14:textId="77777777" w:rsidR="00B93A33" w:rsidRPr="005709F8" w:rsidRDefault="00B93A33" w:rsidP="00B93A33">
      <w:pPr>
        <w:numPr>
          <w:ilvl w:val="0"/>
          <w:numId w:val="7"/>
        </w:numPr>
        <w:tabs>
          <w:tab w:val="clear" w:pos="720"/>
          <w:tab w:val="left" w:pos="851"/>
        </w:tabs>
        <w:spacing w:line="276" w:lineRule="auto"/>
        <w:ind w:left="851" w:hanging="425"/>
        <w:jc w:val="both"/>
      </w:pPr>
      <w:r w:rsidRPr="005709F8">
        <w:t>nieujawniania i niezezwalania na ujawnienie jakichkolwiek informacji w jakiejkolwiek formie w całości lub części osobom trzecim, bez uprzedniej zgody Zamawiającego wyrażonej na piśmie,</w:t>
      </w:r>
    </w:p>
    <w:p w14:paraId="11C7EE0F" w14:textId="77777777" w:rsidR="00B93A33" w:rsidRPr="005709F8" w:rsidRDefault="00B93A33" w:rsidP="00B93A33">
      <w:pPr>
        <w:numPr>
          <w:ilvl w:val="0"/>
          <w:numId w:val="7"/>
        </w:numPr>
        <w:tabs>
          <w:tab w:val="clear" w:pos="720"/>
          <w:tab w:val="left" w:pos="851"/>
        </w:tabs>
        <w:spacing w:line="276" w:lineRule="auto"/>
        <w:ind w:left="851" w:hanging="425"/>
        <w:jc w:val="both"/>
      </w:pPr>
      <w:r w:rsidRPr="005709F8">
        <w:t>zapewnienia prawidłowej ochrony informacji przed utratą, kradzieżą, zniszczeniem, zgubieniem lub dostępem osób trzecich nieupoważnionych do ich uzyskania,</w:t>
      </w:r>
    </w:p>
    <w:p w14:paraId="3E046853" w14:textId="77777777" w:rsidR="00B93A33" w:rsidRPr="005709F8" w:rsidRDefault="00B93A33" w:rsidP="00B93A33">
      <w:pPr>
        <w:numPr>
          <w:ilvl w:val="0"/>
          <w:numId w:val="7"/>
        </w:numPr>
        <w:tabs>
          <w:tab w:val="clear" w:pos="720"/>
          <w:tab w:val="left" w:pos="851"/>
        </w:tabs>
        <w:spacing w:line="276" w:lineRule="auto"/>
        <w:ind w:left="851" w:hanging="425"/>
        <w:jc w:val="both"/>
      </w:pPr>
      <w:r w:rsidRPr="005709F8">
        <w:t>zwolnienia Zamawianego z obowiązku świadczenia w przypadku roszczeń osób trzecich w stosunku do Zamawiającego, wynikających z wykorzystania przez Wykonawcę lub osoby, przy pomocy których Wykonawca realizował umowę, danych uzyskanych w czasie wykonywania umowy w sposób naruszający jej postanowienia.</w:t>
      </w:r>
    </w:p>
    <w:p w14:paraId="4A231ECE" w14:textId="77777777" w:rsidR="00B93A33" w:rsidRPr="005709F8" w:rsidRDefault="00B93A33" w:rsidP="00B93A3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lang w:eastAsia="en-US"/>
        </w:rPr>
      </w:pPr>
      <w:r w:rsidRPr="005709F8">
        <w:rPr>
          <w:lang w:eastAsia="en-US"/>
        </w:rPr>
        <w:t>Wykonawca zobowiązuje się do niezwłocznego zawiadomienia Zamawiającego o każdym przypadku ujawnienia informacji, o których mowa w ust. 1.</w:t>
      </w:r>
    </w:p>
    <w:p w14:paraId="406198D5" w14:textId="77777777" w:rsidR="00B93A33" w:rsidRPr="005709F8" w:rsidRDefault="00B93A33" w:rsidP="00B93A3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lang w:eastAsia="en-US"/>
        </w:rPr>
      </w:pPr>
      <w:r w:rsidRPr="005709F8">
        <w:rPr>
          <w:lang w:eastAsia="en-US"/>
        </w:rPr>
        <w:t xml:space="preserve">W razie wątpliwości, czy określona informacja stanowi tajemnicę, Wykonawca zobowiązany jest zwrócić się w formie pisemnej do Zamawiającego o wyjaśnienie takiej wątpliwości. </w:t>
      </w:r>
    </w:p>
    <w:p w14:paraId="3F630D3D" w14:textId="29A35763" w:rsidR="002F0198" w:rsidRPr="005709F8" w:rsidRDefault="00B93A33" w:rsidP="004524A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lang w:eastAsia="en-US"/>
        </w:rPr>
      </w:pPr>
      <w:r w:rsidRPr="005709F8">
        <w:rPr>
          <w:lang w:eastAsia="en-US"/>
        </w:rPr>
        <w:t xml:space="preserve">Powyższe zapisy nie będą miały zastosowania wobec informacji powszechnie znanych lub opublikowanych oraz w przypadku żądania ich ujawnienia przez uprawniony organ. </w:t>
      </w:r>
    </w:p>
    <w:p w14:paraId="55FFB606" w14:textId="77777777" w:rsidR="002F0198" w:rsidRPr="005709F8" w:rsidRDefault="002F0198" w:rsidP="002F0198">
      <w:pPr>
        <w:spacing w:before="120" w:line="276" w:lineRule="auto"/>
        <w:jc w:val="center"/>
        <w:rPr>
          <w:b/>
        </w:rPr>
      </w:pPr>
      <w:r w:rsidRPr="005709F8">
        <w:rPr>
          <w:b/>
        </w:rPr>
        <w:lastRenderedPageBreak/>
        <w:t>§ 10</w:t>
      </w:r>
      <w:r w:rsidR="00B93A33" w:rsidRPr="005709F8">
        <w:rPr>
          <w:b/>
        </w:rPr>
        <w:t>. Umowne prawo odstąpienia</w:t>
      </w:r>
    </w:p>
    <w:p w14:paraId="4DF6EE5A" w14:textId="505809D7" w:rsidR="00B93A33" w:rsidRPr="005709F8" w:rsidRDefault="00B93A33" w:rsidP="00B93A33">
      <w:pPr>
        <w:keepLines/>
        <w:numPr>
          <w:ilvl w:val="0"/>
          <w:numId w:val="15"/>
        </w:numPr>
        <w:spacing w:before="120" w:after="60" w:line="276" w:lineRule="auto"/>
        <w:jc w:val="both"/>
      </w:pPr>
      <w:r w:rsidRPr="005709F8">
        <w:t>Zamawiający może odstąpić od Umowy w przypadkach określonych w Umow</w:t>
      </w:r>
      <w:r w:rsidR="00EB0149">
        <w:t>ie w terminie do dnia 15.06.2025</w:t>
      </w:r>
      <w:r w:rsidRPr="005709F8">
        <w:t xml:space="preserve"> r. </w:t>
      </w:r>
    </w:p>
    <w:p w14:paraId="1522DB4C" w14:textId="77777777" w:rsidR="00B93A33" w:rsidRPr="00C64C6C" w:rsidRDefault="00B93A33" w:rsidP="00B93A33">
      <w:pPr>
        <w:keepLines/>
        <w:numPr>
          <w:ilvl w:val="0"/>
          <w:numId w:val="15"/>
        </w:numPr>
        <w:spacing w:after="60" w:line="276" w:lineRule="auto"/>
        <w:jc w:val="both"/>
      </w:pPr>
      <w:r w:rsidRPr="00C64C6C">
        <w:t xml:space="preserve">Zamawiający może według własnego wyboru odstąpić od umowy w całości lub w części, o ile świadczenie jest podzielne. </w:t>
      </w:r>
    </w:p>
    <w:p w14:paraId="7543BBF6" w14:textId="77777777" w:rsidR="00B93A33" w:rsidRPr="00C64C6C" w:rsidRDefault="00B93A33" w:rsidP="00B93A33">
      <w:pPr>
        <w:keepLines/>
        <w:numPr>
          <w:ilvl w:val="0"/>
          <w:numId w:val="15"/>
        </w:numPr>
        <w:spacing w:after="60" w:line="276" w:lineRule="auto"/>
        <w:jc w:val="both"/>
      </w:pPr>
      <w:r w:rsidRPr="00C64C6C">
        <w:t>Zamawiający ma prawo odstąpić od umowy ze skutkiem natychmiastowym, w przypadku:</w:t>
      </w:r>
    </w:p>
    <w:p w14:paraId="428EC5E7" w14:textId="7744834A" w:rsidR="00B93A33" w:rsidRPr="00C64C6C" w:rsidRDefault="00B93A33" w:rsidP="000E4993">
      <w:pPr>
        <w:keepLines/>
        <w:numPr>
          <w:ilvl w:val="1"/>
          <w:numId w:val="16"/>
        </w:numPr>
        <w:tabs>
          <w:tab w:val="left" w:pos="851"/>
        </w:tabs>
        <w:spacing w:after="60" w:line="276" w:lineRule="auto"/>
        <w:jc w:val="both"/>
      </w:pPr>
      <w:r w:rsidRPr="00C64C6C">
        <w:t>gdy Wykonawca pozostaje w zwłoce z wykonywaniem przedmiotu</w:t>
      </w:r>
      <w:r w:rsidR="00EB0149">
        <w:t xml:space="preserve"> zamówienia o więcej niż 10</w:t>
      </w:r>
      <w:r w:rsidR="000E4993" w:rsidRPr="00C64C6C">
        <w:t xml:space="preserve"> dni</w:t>
      </w:r>
      <w:r w:rsidRPr="00C64C6C">
        <w:t xml:space="preserve"> </w:t>
      </w:r>
      <w:r w:rsidR="00896698" w:rsidRPr="00C64C6C">
        <w:t>licząc od dnia następnego po dniu, w którym miał zostać wykonany przedmiot Umowy,</w:t>
      </w:r>
    </w:p>
    <w:p w14:paraId="7A4AFA5E" w14:textId="77777777" w:rsidR="00B93A33" w:rsidRPr="00C64C6C" w:rsidRDefault="00B93A33" w:rsidP="00B93A33">
      <w:pPr>
        <w:keepLines/>
        <w:numPr>
          <w:ilvl w:val="1"/>
          <w:numId w:val="16"/>
        </w:numPr>
        <w:tabs>
          <w:tab w:val="left" w:pos="851"/>
        </w:tabs>
        <w:spacing w:after="60" w:line="276" w:lineRule="auto"/>
        <w:ind w:left="426" w:firstLine="0"/>
        <w:jc w:val="both"/>
      </w:pPr>
      <w:r w:rsidRPr="00C64C6C">
        <w:t>gdy Wykonawca nie wykonuje innych niż wskazane powyżej obowiązków nałożonych postanowieniami umowy lub nienależycie je wykonuje, pomimo pisemnego wezwania przez Zamawiającego do ich należytego wykonania.</w:t>
      </w:r>
    </w:p>
    <w:p w14:paraId="2973E4FB" w14:textId="77777777" w:rsidR="00B93A33" w:rsidRPr="00C64C6C" w:rsidRDefault="00B93A33" w:rsidP="00B93A33">
      <w:pPr>
        <w:pStyle w:val="Akapitzlist"/>
        <w:keepLines/>
        <w:numPr>
          <w:ilvl w:val="1"/>
          <w:numId w:val="16"/>
        </w:numPr>
        <w:tabs>
          <w:tab w:val="left" w:pos="851"/>
        </w:tabs>
        <w:spacing w:after="6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64C6C">
        <w:rPr>
          <w:rFonts w:ascii="Times New Roman" w:hAnsi="Times New Roman"/>
          <w:sz w:val="24"/>
          <w:szCs w:val="24"/>
        </w:rPr>
        <w:t xml:space="preserve">Wykonawca powierzył wykonanie Umowy lub jej części osobie trzeciej bez poinformowania Zamawiającego w formie pisemnej lub elektronicznej. </w:t>
      </w:r>
    </w:p>
    <w:p w14:paraId="5E243C56" w14:textId="77777777" w:rsidR="00B93A33" w:rsidRPr="00C64C6C" w:rsidRDefault="00B93A33" w:rsidP="00B93A33">
      <w:pPr>
        <w:keepLines/>
        <w:numPr>
          <w:ilvl w:val="0"/>
          <w:numId w:val="15"/>
        </w:numPr>
        <w:spacing w:after="60" w:line="276" w:lineRule="auto"/>
        <w:jc w:val="both"/>
      </w:pPr>
      <w:r w:rsidRPr="00C64C6C">
        <w:t>W przypadku zaistnienia okoliczności stanowiących podstawę do odstąpienia od Umowy, wskazanych w ust. 3 pkt 2 i 3 Zamawiający wezwie w formie pisemnej lub elektronicznej Wykonawcę do zaniechania naruszeń postanowień Umowy i usunięcia sku</w:t>
      </w:r>
      <w:r w:rsidR="00D52F18" w:rsidRPr="00C64C6C">
        <w:t>tków tych naruszeń w terminie 5</w:t>
      </w:r>
      <w:r w:rsidRPr="00C64C6C">
        <w:t xml:space="preserve"> dni od dnia doręczenia wezwania. W przypadku bezskutecznego upływu ww. terminu Zamawiającemu przysługuje prawo złożenia oświadczenia o odstąpieniu od Umowy nie później niż do dnia wskazanego w ust. 1 </w:t>
      </w:r>
    </w:p>
    <w:p w14:paraId="2F2B9033" w14:textId="77777777" w:rsidR="00B93A33" w:rsidRPr="00C64C6C" w:rsidRDefault="00B93A33" w:rsidP="00B93A33">
      <w:pPr>
        <w:keepLines/>
        <w:numPr>
          <w:ilvl w:val="0"/>
          <w:numId w:val="15"/>
        </w:numPr>
        <w:spacing w:after="60" w:line="276" w:lineRule="auto"/>
        <w:jc w:val="both"/>
      </w:pPr>
      <w:r w:rsidRPr="00C64C6C">
        <w:t xml:space="preserve">Oświadczenie o odstąpieniu od Umowy powinno być złożone w formie pisemnej lub elektronicznej pod rygorem nieważności, niezależnie czy jest składane na podstawie umowy czy ustawy. </w:t>
      </w:r>
    </w:p>
    <w:p w14:paraId="3547D004" w14:textId="77777777" w:rsidR="00B93A33" w:rsidRPr="00C64C6C" w:rsidRDefault="00B93A33" w:rsidP="00B93A33">
      <w:pPr>
        <w:keepLines/>
        <w:numPr>
          <w:ilvl w:val="0"/>
          <w:numId w:val="15"/>
        </w:numPr>
        <w:spacing w:after="60" w:line="276" w:lineRule="auto"/>
        <w:jc w:val="both"/>
      </w:pPr>
      <w:r w:rsidRPr="00C64C6C">
        <w:t xml:space="preserve">Do umowy/jej części objętej odstąpieniem nie znajduje zastosowania zasada, że umowę uważa się za niezawartą. </w:t>
      </w:r>
    </w:p>
    <w:p w14:paraId="1F03FAFA" w14:textId="77777777" w:rsidR="00B93A33" w:rsidRPr="005709F8" w:rsidRDefault="00B93A33" w:rsidP="00B93A33">
      <w:pPr>
        <w:keepLines/>
        <w:numPr>
          <w:ilvl w:val="0"/>
          <w:numId w:val="15"/>
        </w:numPr>
        <w:spacing w:after="60" w:line="276" w:lineRule="auto"/>
        <w:jc w:val="both"/>
      </w:pPr>
      <w:r w:rsidRPr="00C64C6C">
        <w:t>W wypadku wykonania przez</w:t>
      </w:r>
      <w:r w:rsidRPr="005709F8">
        <w:t xml:space="preserve"> Zamawiającego prawa odstąpienia od Umowy, niezależnie od jego podstawy, wywiera ono skutek wyłącznie co do niewykonanej części Umowy, w związku z czym żadna ze Stron nie będzie zobowiązana do zwrotu świadczeń już otrzymanych od drugiej Strony w ramach realizacji przedmiotu Umowy. </w:t>
      </w:r>
    </w:p>
    <w:p w14:paraId="76C01445" w14:textId="77777777" w:rsidR="00B93A33" w:rsidRPr="005709F8" w:rsidRDefault="00B93A33" w:rsidP="00B93A33">
      <w:pPr>
        <w:keepLines/>
        <w:numPr>
          <w:ilvl w:val="0"/>
          <w:numId w:val="15"/>
        </w:numPr>
        <w:spacing w:after="60" w:line="276" w:lineRule="auto"/>
        <w:jc w:val="both"/>
      </w:pPr>
      <w:r w:rsidRPr="005709F8">
        <w:t xml:space="preserve">Wykonawca niezwłocznie po doręczeniu mu pisemnego oświadczenia Zamawiającego                o odstąpieniu od Umowy powstrzyma się od dalszego wykonywania przedmiotu Umowy wykonawczej, dokona protokolarnej inwentaryzacji prac w toku z udziałem przedstawiciela Zamawiającego, według stanu na dzień odstąpienia.  </w:t>
      </w:r>
    </w:p>
    <w:p w14:paraId="41D697E6" w14:textId="77777777" w:rsidR="00B93A33" w:rsidRDefault="00B93A33" w:rsidP="00B93A33">
      <w:pPr>
        <w:keepLines/>
        <w:numPr>
          <w:ilvl w:val="0"/>
          <w:numId w:val="15"/>
        </w:numPr>
        <w:spacing w:after="60" w:line="276" w:lineRule="auto"/>
        <w:jc w:val="both"/>
      </w:pPr>
      <w:r w:rsidRPr="005709F8">
        <w:t xml:space="preserve">W przypadku odstąpienia od Umowy Zamawiający nie traci uprawnienia do naliczania należnych z tytułu odstąpienia od Umowy kar umownych. Zamawiający zachowuje również prawo dochodzenia roszczeń odszkodowawczych z tytułu zaistniałego wcześniej niewykonania lub nienależytego wykonania Umowy oraz uprawnienia z tytułu rękojmi i gwarancji. Odstąpienie od umowy nie wpływa na obowiązek zachowania poufności informacji. </w:t>
      </w:r>
    </w:p>
    <w:p w14:paraId="33C7D8BE" w14:textId="77777777" w:rsidR="00C64C6C" w:rsidRDefault="00C64C6C" w:rsidP="00C64C6C">
      <w:pPr>
        <w:keepLines/>
        <w:spacing w:after="60" w:line="276" w:lineRule="auto"/>
        <w:ind w:left="360"/>
        <w:jc w:val="both"/>
      </w:pPr>
    </w:p>
    <w:p w14:paraId="3F169062" w14:textId="77777777" w:rsidR="004524AD" w:rsidRPr="005709F8" w:rsidRDefault="004524AD" w:rsidP="00C64C6C">
      <w:pPr>
        <w:keepLines/>
        <w:spacing w:after="60" w:line="276" w:lineRule="auto"/>
        <w:ind w:left="360"/>
        <w:jc w:val="both"/>
      </w:pPr>
    </w:p>
    <w:p w14:paraId="608E1DB5" w14:textId="77777777" w:rsidR="00B93A33" w:rsidRPr="005709F8" w:rsidRDefault="002F0198" w:rsidP="00B93A33">
      <w:pPr>
        <w:spacing w:before="120" w:after="120" w:line="276" w:lineRule="auto"/>
        <w:jc w:val="center"/>
        <w:rPr>
          <w:rFonts w:eastAsia="Times New Roman"/>
          <w:b/>
        </w:rPr>
      </w:pPr>
      <w:r w:rsidRPr="005709F8">
        <w:rPr>
          <w:rFonts w:eastAsia="Times New Roman"/>
          <w:b/>
        </w:rPr>
        <w:t>§ 11</w:t>
      </w:r>
      <w:r w:rsidR="00B93A33" w:rsidRPr="005709F8">
        <w:rPr>
          <w:rFonts w:eastAsia="Times New Roman"/>
          <w:b/>
        </w:rPr>
        <w:t>. Postanowienia końcowe</w:t>
      </w:r>
    </w:p>
    <w:p w14:paraId="471689B6" w14:textId="2A5C22A8" w:rsidR="00B93A33" w:rsidRPr="005709F8" w:rsidRDefault="00B93A33" w:rsidP="00B93A33">
      <w:pPr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eastAsia="Times New Roman"/>
          <w:lang w:val="x-none" w:eastAsia="x-none"/>
        </w:rPr>
      </w:pPr>
      <w:r w:rsidRPr="005709F8">
        <w:rPr>
          <w:rFonts w:eastAsia="Times New Roman"/>
          <w:lang w:val="x-none" w:eastAsia="x-none"/>
        </w:rPr>
        <w:t>W sprawach nieuregulowanych Umową mają zastosowanie odpowiednie przepisy prawa</w:t>
      </w:r>
      <w:r w:rsidRPr="005709F8">
        <w:rPr>
          <w:rFonts w:eastAsia="Times New Roman"/>
          <w:lang w:eastAsia="x-none"/>
        </w:rPr>
        <w:t xml:space="preserve"> polskiego, w szczególności ustawy z dnia 23 kwietnia 1964 r. – </w:t>
      </w:r>
      <w:r w:rsidRPr="005709F8">
        <w:rPr>
          <w:rFonts w:eastAsia="Times New Roman"/>
          <w:i/>
          <w:lang w:eastAsia="x-none"/>
        </w:rPr>
        <w:t>Kodeks Cywilny</w:t>
      </w:r>
      <w:r w:rsidR="004524AD">
        <w:rPr>
          <w:rFonts w:eastAsia="Times New Roman"/>
          <w:lang w:eastAsia="x-none"/>
        </w:rPr>
        <w:t>.</w:t>
      </w:r>
    </w:p>
    <w:p w14:paraId="46ADE69B" w14:textId="77777777" w:rsidR="00B93A33" w:rsidRPr="005709F8" w:rsidRDefault="00B93A33" w:rsidP="00B93A33">
      <w:pPr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eastAsia="Times New Roman"/>
          <w:lang w:val="x-none" w:eastAsia="x-none"/>
        </w:rPr>
      </w:pPr>
      <w:r w:rsidRPr="005709F8">
        <w:rPr>
          <w:rFonts w:eastAsia="Times New Roman"/>
          <w:lang w:eastAsia="x-none"/>
        </w:rPr>
        <w:t xml:space="preserve">Ilekroć w umowie jest mowa o „dniu roboczym” </w:t>
      </w:r>
      <w:r w:rsidRPr="005709F8">
        <w:rPr>
          <w:rFonts w:eastAsia="Times New Roman"/>
          <w:lang w:val="x-none" w:eastAsia="x-none"/>
        </w:rPr>
        <w:t>–</w:t>
      </w:r>
      <w:r w:rsidRPr="005709F8">
        <w:rPr>
          <w:rFonts w:eastAsia="Times New Roman"/>
          <w:lang w:eastAsia="x-none"/>
        </w:rPr>
        <w:t xml:space="preserve"> należy przez to rozumieć dzień od poniedziałku do piątku z wyjątkiem dni ustawowo wolnych od pracy</w:t>
      </w:r>
      <w:r w:rsidRPr="005709F8">
        <w:rPr>
          <w:rFonts w:eastAsia="Times New Roman"/>
          <w:lang w:val="x-none" w:eastAsia="x-none"/>
        </w:rPr>
        <w:t xml:space="preserve">. </w:t>
      </w:r>
    </w:p>
    <w:p w14:paraId="187499D5" w14:textId="77777777" w:rsidR="00B93A33" w:rsidRPr="005709F8" w:rsidRDefault="00B93A33" w:rsidP="00B93A33">
      <w:pPr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eastAsia="Times New Roman"/>
          <w:lang w:val="x-none" w:eastAsia="x-none"/>
        </w:rPr>
      </w:pPr>
      <w:r w:rsidRPr="005709F8">
        <w:rPr>
          <w:rFonts w:eastAsia="Times New Roman"/>
          <w:lang w:val="x-none" w:eastAsia="x-none"/>
        </w:rPr>
        <w:t>Wszelkie spory wynikłe na tle Umowy rozstrzygane będą przez sąd właściwy według siedziby Zamawiającego.</w:t>
      </w:r>
    </w:p>
    <w:p w14:paraId="4C3E4BD5" w14:textId="77777777" w:rsidR="002F0198" w:rsidRPr="005709F8" w:rsidRDefault="002F0198" w:rsidP="002F0198">
      <w:pPr>
        <w:numPr>
          <w:ilvl w:val="0"/>
          <w:numId w:val="11"/>
        </w:numPr>
        <w:spacing w:before="120" w:after="120" w:line="276" w:lineRule="auto"/>
        <w:jc w:val="both"/>
        <w:rPr>
          <w:rFonts w:eastAsia="Times New Roman"/>
          <w:lang w:val="x-none" w:eastAsia="x-none"/>
        </w:rPr>
      </w:pPr>
      <w:r w:rsidRPr="005709F8">
        <w:rPr>
          <w:rFonts w:eastAsia="Times New Roman"/>
          <w:lang w:val="x-none" w:eastAsia="x-none"/>
        </w:rPr>
        <w:t>Wszelkie zmiany umowy, pod rygorem nieważności, wymagają formy pisemnej lub elektronicznej z użyciem kwalifikowanych podpisów elektronicznych, z zastrzeżeniem zmiany danych osób wyznaczonych do kontaktu, zmiany nazwy, adresu lub siedziby Wykonawcy, która odbywać się będą poprzez pisemne zgłoszenie takiej zmiany przez Stronę umowy i nie wymaga formy aneksu.</w:t>
      </w:r>
    </w:p>
    <w:p w14:paraId="0CF000D9" w14:textId="77777777" w:rsidR="00B93A33" w:rsidRPr="005709F8" w:rsidRDefault="00B93A33" w:rsidP="00B93A33">
      <w:pPr>
        <w:numPr>
          <w:ilvl w:val="0"/>
          <w:numId w:val="11"/>
        </w:numPr>
        <w:spacing w:before="120" w:after="120" w:line="276" w:lineRule="auto"/>
        <w:ind w:left="426" w:right="23" w:hanging="426"/>
        <w:jc w:val="both"/>
        <w:rPr>
          <w:rFonts w:eastAsia="Times New Roman"/>
        </w:rPr>
      </w:pPr>
      <w:r w:rsidRPr="005709F8">
        <w:rPr>
          <w:rFonts w:eastAsia="Times New Roman"/>
        </w:rPr>
        <w:t xml:space="preserve">W przypadku, gdy w trakcie realizacji Umowy przetwarzane będą dane osobowe, Strony zobowiązane są do stosowania przepisów Rozporządzenia Parlamentu Europejskiego i Rady Unii Europejskiej 2016/679 z dnia 27 kwietnia 2016 r. </w:t>
      </w:r>
      <w:r w:rsidRPr="005709F8">
        <w:rPr>
          <w:rFonts w:eastAsia="Times New Roman"/>
          <w:i/>
        </w:rPr>
        <w:t>w sprawie ochrony osób fizycznych w związku z przetwarzaniem danych osobowych i w sprawie swobodnego przepływu takich danych oraz uchylenia dyrektywy 95/46/WE</w:t>
      </w:r>
      <w:r w:rsidRPr="005709F8">
        <w:rPr>
          <w:rFonts w:eastAsia="Times New Roman"/>
        </w:rPr>
        <w:t xml:space="preserve"> (Dz. Urz. UE. L 2016 Nr 119, str. 1) oraz przepisów ustawy z dnia 10 maja 2018 r. </w:t>
      </w:r>
      <w:r w:rsidRPr="005709F8">
        <w:rPr>
          <w:rFonts w:eastAsia="Times New Roman"/>
          <w:i/>
        </w:rPr>
        <w:t>o ochronie danych osobowych</w:t>
      </w:r>
      <w:r w:rsidRPr="005709F8">
        <w:rPr>
          <w:rFonts w:eastAsia="Times New Roman"/>
        </w:rPr>
        <w:t xml:space="preserve">  (Dz.U. z 2019 r. poz. 1781 ze zm.) oraz i innych przepisów prawa w tym zakresie. </w:t>
      </w:r>
    </w:p>
    <w:p w14:paraId="6E5D4FD5" w14:textId="77777777" w:rsidR="00B93A33" w:rsidRPr="005709F8" w:rsidRDefault="00B93A33" w:rsidP="00B93A33">
      <w:pPr>
        <w:numPr>
          <w:ilvl w:val="0"/>
          <w:numId w:val="11"/>
        </w:numPr>
        <w:spacing w:before="120" w:after="120" w:line="276" w:lineRule="auto"/>
        <w:ind w:right="23"/>
        <w:jc w:val="both"/>
        <w:rPr>
          <w:rFonts w:eastAsia="Times New Roman"/>
        </w:rPr>
      </w:pPr>
      <w:r w:rsidRPr="005709F8">
        <w:rPr>
          <w:rFonts w:eastAsia="Times New Roman"/>
        </w:rPr>
        <w:t>Umowa została sporządzona w dwóch jednobrzmiących egzemplarzach, po jednym egzemplarzu dla każdej ze Stron. W przypadku zawarcia umowy w formie elektronicznej, opatrzono ją kwalifikowanymi podpisami elektronicznymi.</w:t>
      </w:r>
    </w:p>
    <w:p w14:paraId="0CCC97C4" w14:textId="77777777" w:rsidR="00B93A33" w:rsidRPr="005709F8" w:rsidRDefault="00B93A33" w:rsidP="00B93A33">
      <w:pPr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eastAsia="Times New Roman"/>
          <w:lang w:val="x-none" w:eastAsia="x-none"/>
        </w:rPr>
      </w:pPr>
      <w:r w:rsidRPr="005709F8">
        <w:rPr>
          <w:rFonts w:eastAsia="Times New Roman"/>
          <w:lang w:eastAsia="x-none"/>
        </w:rPr>
        <w:t>Integralną część</w:t>
      </w:r>
      <w:r w:rsidRPr="005709F8">
        <w:rPr>
          <w:rFonts w:eastAsia="Times New Roman"/>
          <w:lang w:val="x-none" w:eastAsia="x-none"/>
        </w:rPr>
        <w:t xml:space="preserve"> </w:t>
      </w:r>
      <w:r w:rsidRPr="005709F8">
        <w:rPr>
          <w:rFonts w:eastAsia="Times New Roman"/>
          <w:lang w:eastAsia="x-none"/>
        </w:rPr>
        <w:t>U</w:t>
      </w:r>
      <w:r w:rsidRPr="005709F8">
        <w:rPr>
          <w:rFonts w:eastAsia="Times New Roman"/>
          <w:lang w:val="x-none" w:eastAsia="x-none"/>
        </w:rPr>
        <w:t xml:space="preserve">mowy stanowią </w:t>
      </w:r>
      <w:r w:rsidRPr="005709F8">
        <w:rPr>
          <w:rFonts w:eastAsia="Times New Roman"/>
          <w:lang w:eastAsia="x-none"/>
        </w:rPr>
        <w:t>następujące załączniki:</w:t>
      </w:r>
    </w:p>
    <w:p w14:paraId="1FE6F792" w14:textId="77777777" w:rsidR="00D52F18" w:rsidRPr="005709F8" w:rsidRDefault="00B93A33" w:rsidP="00D52F18">
      <w:pPr>
        <w:pStyle w:val="Akapitzlist"/>
        <w:numPr>
          <w:ilvl w:val="1"/>
          <w:numId w:val="12"/>
        </w:numPr>
        <w:rPr>
          <w:rFonts w:ascii="Times New Roman" w:eastAsia="Times New Roman" w:hAnsi="Times New Roman"/>
          <w:sz w:val="24"/>
          <w:szCs w:val="24"/>
          <w:lang w:eastAsia="x-none"/>
        </w:rPr>
      </w:pPr>
      <w:r w:rsidRPr="005709F8">
        <w:rPr>
          <w:rFonts w:ascii="Times New Roman" w:eastAsia="Times New Roman" w:hAnsi="Times New Roman"/>
          <w:sz w:val="24"/>
          <w:szCs w:val="24"/>
          <w:lang w:eastAsia="x-none"/>
        </w:rPr>
        <w:t xml:space="preserve">Załącznik nr 1 -  </w:t>
      </w:r>
      <w:r w:rsidR="00D52F18" w:rsidRPr="005709F8">
        <w:rPr>
          <w:rFonts w:ascii="Times New Roman" w:eastAsia="Times New Roman" w:hAnsi="Times New Roman"/>
          <w:sz w:val="24"/>
          <w:szCs w:val="24"/>
          <w:lang w:eastAsia="x-none"/>
        </w:rPr>
        <w:t>Opis przedmiotu zamówienia</w:t>
      </w:r>
    </w:p>
    <w:p w14:paraId="7AB46CCF" w14:textId="77777777" w:rsidR="00B93A33" w:rsidRPr="005709F8" w:rsidRDefault="00B93A33" w:rsidP="00D52F18">
      <w:pPr>
        <w:pStyle w:val="Akapitzlist"/>
        <w:numPr>
          <w:ilvl w:val="1"/>
          <w:numId w:val="12"/>
        </w:numPr>
        <w:rPr>
          <w:rFonts w:ascii="Times New Roman" w:eastAsia="Times New Roman" w:hAnsi="Times New Roman"/>
          <w:sz w:val="24"/>
          <w:szCs w:val="24"/>
          <w:lang w:eastAsia="x-none"/>
        </w:rPr>
      </w:pPr>
      <w:r w:rsidRPr="005709F8">
        <w:rPr>
          <w:rFonts w:ascii="Times New Roman" w:eastAsia="Times New Roman" w:hAnsi="Times New Roman"/>
          <w:sz w:val="24"/>
          <w:szCs w:val="24"/>
          <w:lang w:eastAsia="x-none"/>
        </w:rPr>
        <w:t xml:space="preserve">Załącznik nr 2 </w:t>
      </w:r>
      <w:r w:rsidR="00D52F18" w:rsidRPr="005709F8">
        <w:rPr>
          <w:rFonts w:ascii="Times New Roman" w:eastAsia="Times New Roman" w:hAnsi="Times New Roman"/>
          <w:sz w:val="24"/>
          <w:szCs w:val="24"/>
          <w:lang w:eastAsia="x-none"/>
        </w:rPr>
        <w:t>–</w:t>
      </w:r>
      <w:r w:rsidRPr="005709F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D52F18" w:rsidRPr="005709F8">
        <w:rPr>
          <w:rFonts w:ascii="Times New Roman" w:eastAsia="Times New Roman" w:hAnsi="Times New Roman"/>
          <w:sz w:val="24"/>
          <w:szCs w:val="24"/>
          <w:lang w:eastAsia="x-none"/>
        </w:rPr>
        <w:t>Oferta Wykonawcy</w:t>
      </w:r>
    </w:p>
    <w:p w14:paraId="76BF3A0E" w14:textId="77777777" w:rsidR="00D52F18" w:rsidRPr="005709F8" w:rsidRDefault="00D52F18" w:rsidP="00B93A33">
      <w:pPr>
        <w:keepNext/>
        <w:spacing w:before="120" w:after="120" w:line="276" w:lineRule="auto"/>
        <w:jc w:val="both"/>
        <w:outlineLvl w:val="1"/>
        <w:rPr>
          <w:rFonts w:eastAsia="Times New Roman"/>
          <w:b/>
          <w:bCs/>
          <w:sz w:val="30"/>
          <w:szCs w:val="30"/>
        </w:rPr>
      </w:pPr>
    </w:p>
    <w:p w14:paraId="21232AD7" w14:textId="77777777" w:rsidR="00B93A33" w:rsidRPr="005709F8" w:rsidRDefault="00B93A33" w:rsidP="00B93A33">
      <w:pPr>
        <w:keepNext/>
        <w:spacing w:before="120" w:after="120" w:line="276" w:lineRule="auto"/>
        <w:jc w:val="both"/>
        <w:outlineLvl w:val="1"/>
        <w:rPr>
          <w:rFonts w:eastAsia="Times New Roman"/>
          <w:b/>
          <w:bCs/>
          <w:sz w:val="30"/>
          <w:szCs w:val="30"/>
        </w:rPr>
      </w:pPr>
      <w:r w:rsidRPr="005709F8">
        <w:rPr>
          <w:rFonts w:eastAsia="Times New Roman"/>
          <w:b/>
          <w:bCs/>
          <w:sz w:val="30"/>
          <w:szCs w:val="30"/>
        </w:rPr>
        <w:t>Zamawiający:</w:t>
      </w:r>
      <w:r w:rsidRPr="005709F8">
        <w:rPr>
          <w:rFonts w:eastAsia="Times New Roman"/>
          <w:b/>
          <w:bCs/>
          <w:sz w:val="30"/>
          <w:szCs w:val="30"/>
        </w:rPr>
        <w:tab/>
      </w:r>
      <w:r w:rsidRPr="005709F8">
        <w:rPr>
          <w:rFonts w:eastAsia="Times New Roman"/>
          <w:b/>
          <w:bCs/>
          <w:sz w:val="30"/>
          <w:szCs w:val="30"/>
        </w:rPr>
        <w:tab/>
      </w:r>
      <w:r w:rsidRPr="005709F8">
        <w:rPr>
          <w:rFonts w:eastAsia="Times New Roman"/>
          <w:b/>
          <w:bCs/>
          <w:sz w:val="30"/>
          <w:szCs w:val="30"/>
        </w:rPr>
        <w:tab/>
      </w:r>
      <w:r w:rsidRPr="005709F8">
        <w:rPr>
          <w:rFonts w:eastAsia="Times New Roman"/>
          <w:b/>
          <w:bCs/>
          <w:sz w:val="30"/>
          <w:szCs w:val="30"/>
        </w:rPr>
        <w:tab/>
      </w:r>
      <w:r w:rsidRPr="005709F8">
        <w:rPr>
          <w:rFonts w:eastAsia="Times New Roman"/>
          <w:b/>
          <w:bCs/>
          <w:sz w:val="30"/>
          <w:szCs w:val="30"/>
        </w:rPr>
        <w:tab/>
      </w:r>
      <w:r w:rsidRPr="005709F8">
        <w:rPr>
          <w:rFonts w:eastAsia="Times New Roman"/>
          <w:b/>
          <w:bCs/>
          <w:sz w:val="30"/>
          <w:szCs w:val="30"/>
        </w:rPr>
        <w:tab/>
      </w:r>
      <w:r w:rsidRPr="005709F8">
        <w:rPr>
          <w:rFonts w:eastAsia="Times New Roman"/>
          <w:b/>
          <w:bCs/>
          <w:sz w:val="30"/>
          <w:szCs w:val="30"/>
        </w:rPr>
        <w:tab/>
      </w:r>
      <w:r w:rsidRPr="005709F8">
        <w:rPr>
          <w:rFonts w:eastAsia="Times New Roman"/>
          <w:b/>
          <w:bCs/>
          <w:sz w:val="30"/>
          <w:szCs w:val="30"/>
        </w:rPr>
        <w:tab/>
        <w:t>Wykonawca:</w:t>
      </w:r>
    </w:p>
    <w:p w14:paraId="5D2F4867" w14:textId="77777777" w:rsidR="00B93A33" w:rsidRPr="005709F8" w:rsidRDefault="00B93A33" w:rsidP="00B93A33">
      <w:pPr>
        <w:spacing w:before="120" w:after="120" w:line="276" w:lineRule="auto"/>
        <w:rPr>
          <w:rFonts w:eastAsia="Times New Roman"/>
        </w:rPr>
      </w:pPr>
    </w:p>
    <w:p w14:paraId="79F99080" w14:textId="77777777" w:rsidR="00B93A33" w:rsidRPr="005709F8" w:rsidRDefault="00B93A33" w:rsidP="00B93A33">
      <w:pPr>
        <w:rPr>
          <w:b/>
        </w:rPr>
      </w:pPr>
    </w:p>
    <w:p w14:paraId="76296CB7" w14:textId="77777777" w:rsidR="00B93A33" w:rsidRPr="005709F8" w:rsidRDefault="00B93A33" w:rsidP="00B93A33"/>
    <w:p w14:paraId="2E3CB02D" w14:textId="77777777" w:rsidR="00B93A33" w:rsidRPr="005709F8" w:rsidRDefault="00B93A33" w:rsidP="00B93A33">
      <w:pPr>
        <w:spacing w:before="120" w:after="120" w:line="276" w:lineRule="auto"/>
        <w:ind w:right="-157"/>
        <w:jc w:val="right"/>
        <w:rPr>
          <w:b/>
        </w:rPr>
      </w:pPr>
    </w:p>
    <w:p w14:paraId="693F8663" w14:textId="77777777" w:rsidR="009E41DF" w:rsidRPr="005709F8" w:rsidRDefault="009E41DF" w:rsidP="00B93A33"/>
    <w:sectPr w:rsidR="009E41DF" w:rsidRPr="005709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A545" w14:textId="77777777" w:rsidR="00A76F79" w:rsidRDefault="00A76F79" w:rsidP="002F0198">
      <w:r>
        <w:separator/>
      </w:r>
    </w:p>
  </w:endnote>
  <w:endnote w:type="continuationSeparator" w:id="0">
    <w:p w14:paraId="34F4D74B" w14:textId="77777777" w:rsidR="00A76F79" w:rsidRDefault="00A76F79" w:rsidP="002F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951538"/>
      <w:docPartObj>
        <w:docPartGallery w:val="Page Numbers (Bottom of Page)"/>
        <w:docPartUnique/>
      </w:docPartObj>
    </w:sdtPr>
    <w:sdtEndPr/>
    <w:sdtContent>
      <w:p w14:paraId="2CCF676F" w14:textId="77777777" w:rsidR="002F0198" w:rsidRDefault="002F01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B2">
          <w:rPr>
            <w:noProof/>
          </w:rPr>
          <w:t>7</w:t>
        </w:r>
        <w:r>
          <w:fldChar w:fldCharType="end"/>
        </w:r>
      </w:p>
    </w:sdtContent>
  </w:sdt>
  <w:p w14:paraId="2BBFC66C" w14:textId="77777777" w:rsidR="002F0198" w:rsidRDefault="002F01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E8EA" w14:textId="77777777" w:rsidR="00A76F79" w:rsidRDefault="00A76F79" w:rsidP="002F0198">
      <w:r>
        <w:separator/>
      </w:r>
    </w:p>
  </w:footnote>
  <w:footnote w:type="continuationSeparator" w:id="0">
    <w:p w14:paraId="6E1B129B" w14:textId="77777777" w:rsidR="00A76F79" w:rsidRDefault="00A76F79" w:rsidP="002F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712"/>
    <w:multiLevelType w:val="hybridMultilevel"/>
    <w:tmpl w:val="CE122DD2"/>
    <w:lvl w:ilvl="0" w:tplc="1C24E4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6FD"/>
    <w:multiLevelType w:val="hybridMultilevel"/>
    <w:tmpl w:val="3732D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16DB5"/>
    <w:multiLevelType w:val="hybridMultilevel"/>
    <w:tmpl w:val="2CB470E0"/>
    <w:lvl w:ilvl="0" w:tplc="D30045C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530BE"/>
    <w:multiLevelType w:val="multilevel"/>
    <w:tmpl w:val="EDC8C26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16633"/>
    <w:multiLevelType w:val="hybridMultilevel"/>
    <w:tmpl w:val="CE3C8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F0C38"/>
    <w:multiLevelType w:val="hybridMultilevel"/>
    <w:tmpl w:val="EDE02B9A"/>
    <w:lvl w:ilvl="0" w:tplc="99E470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D4D72"/>
    <w:multiLevelType w:val="hybridMultilevel"/>
    <w:tmpl w:val="99E674C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88295B"/>
    <w:multiLevelType w:val="hybridMultilevel"/>
    <w:tmpl w:val="AAD8A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2F3"/>
    <w:multiLevelType w:val="hybridMultilevel"/>
    <w:tmpl w:val="82DEE0B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8BE41A7"/>
    <w:multiLevelType w:val="hybridMultilevel"/>
    <w:tmpl w:val="BA32C3AC"/>
    <w:lvl w:ilvl="0" w:tplc="761ED6DE">
      <w:start w:val="1"/>
      <w:numFmt w:val="decimal"/>
      <w:lvlText w:val="%1."/>
      <w:lvlJc w:val="left"/>
      <w:pPr>
        <w:ind w:left="57" w:hanging="57"/>
      </w:pPr>
      <w:rPr>
        <w:b w:val="0"/>
        <w:color w:val="auto"/>
      </w:rPr>
    </w:lvl>
    <w:lvl w:ilvl="1" w:tplc="5A4C87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29BA079C"/>
    <w:multiLevelType w:val="hybridMultilevel"/>
    <w:tmpl w:val="1FCAEBC0"/>
    <w:lvl w:ilvl="0" w:tplc="60C85C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106CA"/>
    <w:multiLevelType w:val="hybridMultilevel"/>
    <w:tmpl w:val="4A841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816BC8"/>
    <w:multiLevelType w:val="hybridMultilevel"/>
    <w:tmpl w:val="B27CC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30AA7"/>
    <w:multiLevelType w:val="hybridMultilevel"/>
    <w:tmpl w:val="6DB8B52C"/>
    <w:lvl w:ilvl="0" w:tplc="F8185F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trike w:val="0"/>
        <w:dstrike w:val="0"/>
        <w:u w:val="none"/>
        <w:effect w:val="none"/>
      </w:rPr>
    </w:lvl>
    <w:lvl w:ilvl="1" w:tplc="03E83E04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</w:lvl>
    <w:lvl w:ilvl="4" w:tplc="E1C610FA">
      <w:start w:val="1"/>
      <w:numFmt w:val="decimal"/>
      <w:lvlText w:val="%5."/>
      <w:lvlJc w:val="left"/>
      <w:pPr>
        <w:tabs>
          <w:tab w:val="num" w:pos="4417"/>
        </w:tabs>
        <w:ind w:left="4417" w:hanging="360"/>
      </w:pPr>
      <w:rPr>
        <w:rFonts w:ascii="Verdana" w:eastAsia="Calibri" w:hAnsi="Verdana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137"/>
        </w:tabs>
        <w:ind w:left="51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57"/>
        </w:tabs>
        <w:ind w:left="58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77"/>
        </w:tabs>
        <w:ind w:left="65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97"/>
        </w:tabs>
        <w:ind w:left="7297" w:hanging="360"/>
      </w:pPr>
    </w:lvl>
  </w:abstractNum>
  <w:abstractNum w:abstractNumId="14" w15:restartNumberingAfterBreak="0">
    <w:nsid w:val="3A016FEB"/>
    <w:multiLevelType w:val="multilevel"/>
    <w:tmpl w:val="20560A32"/>
    <w:lvl w:ilvl="0">
      <w:start w:val="1"/>
      <w:numFmt w:val="decimal"/>
      <w:lvlText w:val="%1."/>
      <w:lvlJc w:val="left"/>
      <w:pPr>
        <w:ind w:left="1144" w:hanging="360"/>
      </w:pPr>
    </w:lvl>
    <w:lvl w:ilvl="1">
      <w:start w:val="1"/>
      <w:numFmt w:val="decimal"/>
      <w:isLgl/>
      <w:lvlText w:val="%1.%2."/>
      <w:lvlJc w:val="left"/>
      <w:pPr>
        <w:ind w:left="1144" w:hanging="36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04" w:hanging="72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1864" w:hanging="1080"/>
      </w:pPr>
    </w:lvl>
    <w:lvl w:ilvl="6">
      <w:start w:val="1"/>
      <w:numFmt w:val="decimal"/>
      <w:isLgl/>
      <w:lvlText w:val="%1.%2.%3.%4.%5.%6.%7."/>
      <w:lvlJc w:val="left"/>
      <w:pPr>
        <w:ind w:left="2224" w:hanging="1440"/>
      </w:p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</w:lvl>
  </w:abstractNum>
  <w:abstractNum w:abstractNumId="15" w15:restartNumberingAfterBreak="0">
    <w:nsid w:val="46945560"/>
    <w:multiLevelType w:val="multilevel"/>
    <w:tmpl w:val="C242FA9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A113BD"/>
    <w:multiLevelType w:val="hybridMultilevel"/>
    <w:tmpl w:val="BB46F6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260D31"/>
    <w:multiLevelType w:val="hybridMultilevel"/>
    <w:tmpl w:val="7C7E9214"/>
    <w:lvl w:ilvl="0" w:tplc="181EB5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C385D"/>
    <w:multiLevelType w:val="hybridMultilevel"/>
    <w:tmpl w:val="FABA513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DDD273E"/>
    <w:multiLevelType w:val="hybridMultilevel"/>
    <w:tmpl w:val="6DB65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F2467"/>
    <w:multiLevelType w:val="hybridMultilevel"/>
    <w:tmpl w:val="9D566422"/>
    <w:lvl w:ilvl="0" w:tplc="C0EA5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D7"/>
    <w:multiLevelType w:val="hybridMultilevel"/>
    <w:tmpl w:val="6B88A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A4254"/>
    <w:multiLevelType w:val="hybridMultilevel"/>
    <w:tmpl w:val="4126A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04474"/>
    <w:multiLevelType w:val="multilevel"/>
    <w:tmpl w:val="CD2476A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  <w:pPr>
        <w:ind w:left="928" w:hanging="36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5C3AA6"/>
    <w:multiLevelType w:val="hybridMultilevel"/>
    <w:tmpl w:val="4180526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D937FA6"/>
    <w:multiLevelType w:val="hybridMultilevel"/>
    <w:tmpl w:val="194E45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77C23B6"/>
    <w:multiLevelType w:val="hybridMultilevel"/>
    <w:tmpl w:val="ECE25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15795"/>
    <w:multiLevelType w:val="hybridMultilevel"/>
    <w:tmpl w:val="E3A00B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CA0532"/>
    <w:multiLevelType w:val="hybridMultilevel"/>
    <w:tmpl w:val="502C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/>
    <w:lvlOverride w:ilvl="8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24"/>
  </w:num>
  <w:num w:numId="19">
    <w:abstractNumId w:val="27"/>
  </w:num>
  <w:num w:numId="20">
    <w:abstractNumId w:val="8"/>
  </w:num>
  <w:num w:numId="21">
    <w:abstractNumId w:val="1"/>
  </w:num>
  <w:num w:numId="22">
    <w:abstractNumId w:val="25"/>
  </w:num>
  <w:num w:numId="23">
    <w:abstractNumId w:val="4"/>
  </w:num>
  <w:num w:numId="24">
    <w:abstractNumId w:val="0"/>
  </w:num>
  <w:num w:numId="25">
    <w:abstractNumId w:val="11"/>
  </w:num>
  <w:num w:numId="26">
    <w:abstractNumId w:val="18"/>
  </w:num>
  <w:num w:numId="27">
    <w:abstractNumId w:val="5"/>
  </w:num>
  <w:num w:numId="28">
    <w:abstractNumId w:val="6"/>
  </w:num>
  <w:num w:numId="29">
    <w:abstractNumId w:val="28"/>
  </w:num>
  <w:num w:numId="30">
    <w:abstractNumId w:val="22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33"/>
    <w:rsid w:val="000507B5"/>
    <w:rsid w:val="000E4993"/>
    <w:rsid w:val="00101131"/>
    <w:rsid w:val="001A62FF"/>
    <w:rsid w:val="001C0475"/>
    <w:rsid w:val="001F6B23"/>
    <w:rsid w:val="002B0DD8"/>
    <w:rsid w:val="002F0198"/>
    <w:rsid w:val="00316EF7"/>
    <w:rsid w:val="003B22DB"/>
    <w:rsid w:val="004524AD"/>
    <w:rsid w:val="004F43C2"/>
    <w:rsid w:val="005709F8"/>
    <w:rsid w:val="00597299"/>
    <w:rsid w:val="00644483"/>
    <w:rsid w:val="00646FBD"/>
    <w:rsid w:val="006F40B2"/>
    <w:rsid w:val="00730652"/>
    <w:rsid w:val="0073209A"/>
    <w:rsid w:val="00896698"/>
    <w:rsid w:val="009B5F9F"/>
    <w:rsid w:val="009E41DF"/>
    <w:rsid w:val="00A017B2"/>
    <w:rsid w:val="00A76F79"/>
    <w:rsid w:val="00B93A33"/>
    <w:rsid w:val="00BE79A8"/>
    <w:rsid w:val="00C12FA2"/>
    <w:rsid w:val="00C254F6"/>
    <w:rsid w:val="00C64C6C"/>
    <w:rsid w:val="00CD18A5"/>
    <w:rsid w:val="00CE55AB"/>
    <w:rsid w:val="00D52F18"/>
    <w:rsid w:val="00D97FA0"/>
    <w:rsid w:val="00DB413E"/>
    <w:rsid w:val="00DB6C17"/>
    <w:rsid w:val="00DD25A4"/>
    <w:rsid w:val="00E176FB"/>
    <w:rsid w:val="00E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98EB"/>
  <w15:chartTrackingRefBased/>
  <w15:docId w15:val="{A0232B1B-50B2-47ED-A420-5B7DE292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A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93A33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Akapitzlist">
    <w:name w:val="List Paragraph"/>
    <w:aliases w:val="Sl_Akapit z listą,Preambuła,L1,Numerowanie,Wypunktowanie,BulletC,Wyliczanie,Obiekt,normalny tekst,Akapit z listą31,Bullets,List Paragraph1,T_SZ_List Paragraph,Podsis rysunku,Punktowanie,CW_Lista,zwykły tekst,K2 lista alfabetyczna,Nagłowek"/>
    <w:basedOn w:val="Normalny"/>
    <w:link w:val="AkapitzlistZnak"/>
    <w:uiPriority w:val="34"/>
    <w:qFormat/>
    <w:rsid w:val="00B93A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qFormat/>
    <w:rsid w:val="00B93A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B93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B93A33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l_Akapit z listą Znak,Preambuła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B93A33"/>
    <w:rPr>
      <w:rFonts w:ascii="Calibri" w:eastAsia="Calibri" w:hAnsi="Calibri" w:cs="Times New Roman"/>
    </w:rPr>
  </w:style>
  <w:style w:type="paragraph" w:customStyle="1" w:styleId="Standardowy0">
    <w:name w:val="Sta     ndardowy"/>
    <w:basedOn w:val="Normalny"/>
    <w:rsid w:val="00B93A33"/>
    <w:pPr>
      <w:widowControl w:val="0"/>
      <w:suppressAutoHyphens/>
      <w:autoSpaceDE w:val="0"/>
    </w:pPr>
    <w:rPr>
      <w:rFonts w:eastAsia="Arial"/>
      <w:b/>
      <w:bCs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F0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19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1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19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198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F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FB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FB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776C8-B892-48C8-A172-CE077AF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2447</Words>
  <Characters>14687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Wojciechowska</dc:creator>
  <cp:keywords/>
  <dc:description/>
  <cp:lastModifiedBy>Magorzata Wojciechowska</cp:lastModifiedBy>
  <cp:revision>4</cp:revision>
  <cp:lastPrinted>2024-09-16T08:19:00Z</cp:lastPrinted>
  <dcterms:created xsi:type="dcterms:W3CDTF">2025-03-25T10:30:00Z</dcterms:created>
  <dcterms:modified xsi:type="dcterms:W3CDTF">2025-03-25T10:42:00Z</dcterms:modified>
</cp:coreProperties>
</file>