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81F9" w14:textId="77777777" w:rsidR="0073231F" w:rsidRDefault="00EC33EC" w:rsidP="00640706">
      <w:pPr>
        <w:tabs>
          <w:tab w:val="left" w:pos="645"/>
          <w:tab w:val="center" w:pos="4607"/>
        </w:tabs>
        <w:spacing w:line="276" w:lineRule="auto"/>
        <w:ind w:right="28"/>
        <w:rPr>
          <w:rFonts w:ascii="Calibri Light" w:hAnsi="Calibri Light" w:cs="Calibri Light"/>
          <w:b/>
          <w:sz w:val="22"/>
          <w:szCs w:val="22"/>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5BC74911">
            <wp:extent cx="350018"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814" cy="371046"/>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p>
    <w:p w14:paraId="5B372835" w14:textId="289A40BB" w:rsidR="001D6B87" w:rsidRPr="00640706" w:rsidRDefault="004303B1" w:rsidP="0073231F">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3D5400" w:rsidP="00640706">
      <w:pPr>
        <w:spacing w:line="276" w:lineRule="auto"/>
        <w:ind w:right="28"/>
        <w:jc w:val="center"/>
        <w:rPr>
          <w:rFonts w:ascii="Calibri Light" w:hAnsi="Calibri Light" w:cs="Calibri Light"/>
          <w:sz w:val="24"/>
          <w:szCs w:val="24"/>
        </w:rPr>
      </w:pPr>
      <w:hyperlink r:id="rId9" w:history="1">
        <w:r w:rsidRPr="00640706">
          <w:rPr>
            <w:rStyle w:val="Hipercze"/>
            <w:rFonts w:ascii="Calibri Light" w:hAnsi="Calibri Light" w:cs="Calibri Light"/>
            <w:sz w:val="24"/>
            <w:szCs w:val="24"/>
          </w:rPr>
          <w:t>https://www.skoczow.pl</w:t>
        </w:r>
      </w:hyperlink>
    </w:p>
    <w:p w14:paraId="10BE422B" w14:textId="77777777" w:rsidR="003D5400" w:rsidRPr="00640706" w:rsidRDefault="003D5400" w:rsidP="00640706">
      <w:pPr>
        <w:spacing w:line="276" w:lineRule="auto"/>
        <w:ind w:left="709" w:right="28"/>
        <w:jc w:val="center"/>
        <w:rPr>
          <w:rFonts w:ascii="Calibri Light" w:hAnsi="Calibri Light" w:cs="Calibri Light"/>
          <w:sz w:val="24"/>
          <w:szCs w:val="24"/>
        </w:rPr>
      </w:pPr>
      <w:hyperlink r:id="rId10" w:history="1">
        <w:r w:rsidRPr="00640706">
          <w:rPr>
            <w:rStyle w:val="Hipercze"/>
            <w:rFonts w:ascii="Calibri Light" w:hAnsi="Calibri Light" w:cs="Calibri Light"/>
            <w:sz w:val="24"/>
            <w:szCs w:val="24"/>
          </w:rPr>
          <w:t>https://platformazakupowa.pl/pn/skoczow/proceedings</w:t>
        </w:r>
      </w:hyperlink>
    </w:p>
    <w:p w14:paraId="6DFD28FC" w14:textId="3853024B"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proofErr w:type="spellStart"/>
      <w:r w:rsidRPr="00640706">
        <w:rPr>
          <w:rFonts w:ascii="Calibri Light" w:hAnsi="Calibri Light" w:cs="Calibri Light"/>
          <w:b/>
          <w:color w:val="000000" w:themeColor="text1"/>
          <w:sz w:val="24"/>
          <w:szCs w:val="24"/>
          <w:lang w:val="de-DE"/>
        </w:rPr>
        <w:t>e-mail</w:t>
      </w:r>
      <w:proofErr w:type="spellEnd"/>
      <w:r w:rsidRPr="00640706">
        <w:rPr>
          <w:rFonts w:ascii="Calibri Light" w:hAnsi="Calibri Light" w:cs="Calibri Light"/>
          <w:b/>
          <w:color w:val="000000" w:themeColor="text1"/>
          <w:sz w:val="24"/>
          <w:szCs w:val="24"/>
          <w:lang w:val="de-DE"/>
        </w:rPr>
        <w:t xml:space="preserve">: </w:t>
      </w:r>
      <w:hyperlink r:id="rId11" w:history="1">
        <w:r w:rsidR="009863EF" w:rsidRPr="00E911C3">
          <w:rPr>
            <w:rStyle w:val="Hipercze"/>
            <w:rFonts w:ascii="Calibri Light" w:hAnsi="Calibri Light" w:cs="Calibri Light"/>
            <w:sz w:val="24"/>
            <w:szCs w:val="24"/>
            <w:lang w:val="en-US"/>
          </w:rPr>
          <w:t>zampub@um.skoczow.pl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3873AC">
      <w:pPr>
        <w:spacing w:line="276" w:lineRule="auto"/>
        <w:jc w:val="right"/>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4A436B6B" w14:textId="3338C985" w:rsidR="001D576B" w:rsidRPr="001D576B" w:rsidRDefault="0073231F" w:rsidP="00640706">
      <w:pPr>
        <w:pStyle w:val="Akapitzlist"/>
        <w:spacing w:line="276" w:lineRule="auto"/>
        <w:ind w:left="357"/>
        <w:jc w:val="center"/>
        <w:rPr>
          <w:rFonts w:ascii="Calibri Light" w:hAnsi="Calibri Light" w:cs="Calibri Light"/>
          <w:b/>
          <w:sz w:val="26"/>
          <w:szCs w:val="26"/>
        </w:rPr>
      </w:pPr>
      <w:r w:rsidRPr="0073231F">
        <w:rPr>
          <w:rFonts w:ascii="Calibri Light" w:hAnsi="Calibri Light" w:cs="Calibri Light"/>
          <w:b/>
          <w:bCs/>
          <w:sz w:val="26"/>
          <w:szCs w:val="26"/>
        </w:rPr>
        <w:t>Kompleksowa termomodernizacja budynków użyteczności publicznej w gminie Skoczów – etap I – Termomodernizacja Szkoły Podstawowej nr 1 w Skoczowie</w:t>
      </w:r>
    </w:p>
    <w:p w14:paraId="6B423042" w14:textId="77777777" w:rsidR="0073231F" w:rsidRDefault="0073231F" w:rsidP="00640706">
      <w:pPr>
        <w:pStyle w:val="Akapitzlist"/>
        <w:spacing w:line="276" w:lineRule="auto"/>
        <w:ind w:left="357"/>
        <w:jc w:val="center"/>
        <w:rPr>
          <w:rFonts w:ascii="Calibri Light" w:hAnsi="Calibri Light" w:cs="Calibri Light"/>
          <w:b/>
          <w:sz w:val="24"/>
          <w:szCs w:val="24"/>
        </w:rPr>
      </w:pPr>
    </w:p>
    <w:p w14:paraId="63BE4BB4" w14:textId="2497B687"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73231F">
        <w:rPr>
          <w:rFonts w:ascii="Calibri Light" w:hAnsi="Calibri Light" w:cs="Calibri Light"/>
          <w:b/>
          <w:sz w:val="24"/>
          <w:szCs w:val="24"/>
        </w:rPr>
        <w:t>6</w:t>
      </w:r>
      <w:r w:rsidRPr="00640706">
        <w:rPr>
          <w:rFonts w:ascii="Calibri Light" w:hAnsi="Calibri Light" w:cs="Calibri Light"/>
          <w:b/>
          <w:sz w:val="24"/>
          <w:szCs w:val="24"/>
        </w:rPr>
        <w:t>.202</w:t>
      </w:r>
      <w:r w:rsidR="00432844">
        <w:rPr>
          <w:rFonts w:ascii="Calibri Light" w:hAnsi="Calibri Light" w:cs="Calibri Light"/>
          <w:b/>
          <w:sz w:val="24"/>
          <w:szCs w:val="24"/>
        </w:rPr>
        <w:t>5</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5ABF36CA" w14:textId="77777777" w:rsidR="00F11DBF" w:rsidRPr="00F56FE8" w:rsidRDefault="00B322FF" w:rsidP="00640706">
      <w:pPr>
        <w:spacing w:line="276" w:lineRule="auto"/>
        <w:ind w:left="4248" w:right="28" w:firstLine="708"/>
        <w:rPr>
          <w:rFonts w:ascii="Calibri Light" w:hAnsi="Calibri Light" w:cs="Calibri Light"/>
          <w:b/>
          <w:sz w:val="24"/>
          <w:szCs w:val="24"/>
        </w:rPr>
      </w:pPr>
      <w:r w:rsidRPr="00F56FE8">
        <w:rPr>
          <w:rFonts w:ascii="Calibri Light" w:hAnsi="Calibri Light" w:cs="Calibri Light"/>
          <w:b/>
          <w:sz w:val="24"/>
          <w:szCs w:val="24"/>
        </w:rPr>
        <w:t xml:space="preserve">                       </w:t>
      </w:r>
      <w:r w:rsidR="00F11DBF" w:rsidRPr="00F56FE8">
        <w:rPr>
          <w:rFonts w:ascii="Calibri Light" w:hAnsi="Calibri Light" w:cs="Calibri Light"/>
          <w:b/>
          <w:sz w:val="24"/>
          <w:szCs w:val="24"/>
        </w:rPr>
        <w:t>zatwierdzona przez:</w:t>
      </w:r>
    </w:p>
    <w:p w14:paraId="1ED4EB67" w14:textId="19E3799B" w:rsidR="005C7DB0" w:rsidRPr="00F56FE8" w:rsidRDefault="0021720C" w:rsidP="005C7DB0">
      <w:pPr>
        <w:spacing w:line="276" w:lineRule="auto"/>
        <w:ind w:left="4963" w:right="28" w:firstLine="709"/>
        <w:rPr>
          <w:rFonts w:ascii="Calibri Light" w:hAnsi="Calibri Light" w:cs="Calibri Light"/>
          <w:b/>
          <w:sz w:val="24"/>
          <w:szCs w:val="24"/>
        </w:rPr>
      </w:pPr>
      <w:r w:rsidRPr="00F56FE8">
        <w:rPr>
          <w:rFonts w:ascii="Calibri Light" w:hAnsi="Calibri Light" w:cs="Calibri Light"/>
          <w:b/>
          <w:sz w:val="24"/>
          <w:szCs w:val="24"/>
        </w:rPr>
        <w:t xml:space="preserve">    </w:t>
      </w:r>
      <w:r w:rsidR="005C7DB0" w:rsidRPr="00F56FE8">
        <w:rPr>
          <w:rFonts w:ascii="Calibri Light" w:hAnsi="Calibri Light" w:cs="Calibri Light"/>
          <w:b/>
          <w:sz w:val="24"/>
          <w:szCs w:val="24"/>
        </w:rPr>
        <w:t xml:space="preserve">           </w:t>
      </w:r>
      <w:r w:rsidR="003708A4" w:rsidRPr="00F56FE8">
        <w:rPr>
          <w:rFonts w:ascii="Calibri Light" w:hAnsi="Calibri Light" w:cs="Calibri Light"/>
          <w:b/>
          <w:sz w:val="24"/>
          <w:szCs w:val="24"/>
        </w:rPr>
        <w:t xml:space="preserve">  </w:t>
      </w:r>
      <w:r w:rsidR="005C7DB0" w:rsidRPr="00F56FE8">
        <w:rPr>
          <w:rFonts w:ascii="Calibri Light" w:hAnsi="Calibri Light" w:cs="Calibri Light"/>
          <w:b/>
          <w:sz w:val="24"/>
          <w:szCs w:val="24"/>
        </w:rPr>
        <w:t xml:space="preserve">Burmistrz            </w:t>
      </w:r>
    </w:p>
    <w:p w14:paraId="69579BD1" w14:textId="0F7971E0" w:rsidR="005C7DB0" w:rsidRPr="00F56FE8" w:rsidRDefault="005C7DB0" w:rsidP="005C7DB0">
      <w:pPr>
        <w:spacing w:line="276" w:lineRule="auto"/>
        <w:ind w:left="4963" w:right="28" w:firstLine="709"/>
        <w:rPr>
          <w:rFonts w:ascii="Calibri Light" w:hAnsi="Calibri Light" w:cs="Calibri Light"/>
          <w:sz w:val="24"/>
          <w:szCs w:val="24"/>
        </w:rPr>
      </w:pPr>
      <w:r w:rsidRPr="00F56FE8">
        <w:rPr>
          <w:rFonts w:ascii="Calibri Light" w:hAnsi="Calibri Light" w:cs="Calibri Light"/>
          <w:b/>
          <w:sz w:val="24"/>
          <w:szCs w:val="24"/>
        </w:rPr>
        <w:t xml:space="preserve">           </w:t>
      </w:r>
      <w:r w:rsidR="00E16910" w:rsidRPr="00F56FE8">
        <w:rPr>
          <w:rFonts w:ascii="Calibri Light" w:hAnsi="Calibri Light" w:cs="Calibri Light"/>
          <w:b/>
          <w:sz w:val="24"/>
          <w:szCs w:val="24"/>
        </w:rPr>
        <w:t xml:space="preserve">Rajmund </w:t>
      </w:r>
      <w:proofErr w:type="spellStart"/>
      <w:r w:rsidR="00E16910" w:rsidRPr="00F56FE8">
        <w:rPr>
          <w:rFonts w:ascii="Calibri Light" w:hAnsi="Calibri Light" w:cs="Calibri Light"/>
          <w:b/>
          <w:sz w:val="24"/>
          <w:szCs w:val="24"/>
        </w:rPr>
        <w:t>Dedio</w:t>
      </w:r>
      <w:proofErr w:type="spellEnd"/>
    </w:p>
    <w:p w14:paraId="3DCC88C9" w14:textId="7F79D453" w:rsidR="001551BA" w:rsidRPr="00173D40" w:rsidRDefault="001551BA" w:rsidP="001551BA">
      <w:pPr>
        <w:spacing w:line="276" w:lineRule="auto"/>
        <w:ind w:right="28"/>
        <w:rPr>
          <w:rFonts w:ascii="Calibri Light" w:hAnsi="Calibri Light" w:cs="Calibri Light"/>
          <w:color w:val="FFFFFF" w:themeColor="background1"/>
          <w:sz w:val="24"/>
          <w:szCs w:val="24"/>
        </w:rPr>
      </w:pPr>
      <w:r w:rsidRPr="00173D40">
        <w:rPr>
          <w:rFonts w:ascii="Calibri Light" w:hAnsi="Calibri Light" w:cs="Calibri Light"/>
          <w:color w:val="FFFFFF" w:themeColor="background1"/>
          <w:sz w:val="24"/>
          <w:szCs w:val="24"/>
        </w:rPr>
        <w:t xml:space="preserve">Skoczów, dnia </w:t>
      </w:r>
      <w:r w:rsidR="0073231F" w:rsidRPr="00173D40">
        <w:rPr>
          <w:rFonts w:ascii="Calibri Light" w:hAnsi="Calibri Light" w:cs="Calibri Light"/>
          <w:color w:val="FFFFFF" w:themeColor="background1"/>
          <w:sz w:val="24"/>
          <w:szCs w:val="24"/>
        </w:rPr>
        <w:t xml:space="preserve">                         </w:t>
      </w:r>
      <w:r w:rsidR="00F56FE8" w:rsidRPr="00173D40">
        <w:rPr>
          <w:rFonts w:ascii="Calibri Light" w:hAnsi="Calibri Light" w:cs="Calibri Light"/>
          <w:color w:val="FFFFFF" w:themeColor="background1"/>
          <w:sz w:val="24"/>
          <w:szCs w:val="24"/>
        </w:rPr>
        <w:t>.2025</w:t>
      </w:r>
    </w:p>
    <w:p w14:paraId="22E854AD" w14:textId="77777777" w:rsidR="00F11DBF" w:rsidRPr="00F56FE8" w:rsidRDefault="00F11DBF" w:rsidP="00640706">
      <w:pPr>
        <w:spacing w:line="276" w:lineRule="auto"/>
        <w:ind w:left="4956" w:right="28" w:firstLine="708"/>
        <w:jc w:val="both"/>
        <w:rPr>
          <w:rFonts w:ascii="Calibri Light" w:hAnsi="Calibri Light" w:cs="Calibri Light"/>
          <w:sz w:val="24"/>
          <w:szCs w:val="24"/>
        </w:rPr>
      </w:pPr>
      <w:r w:rsidRPr="00F56FE8">
        <w:rPr>
          <w:rFonts w:ascii="Calibri Light" w:hAnsi="Calibri Light" w:cs="Calibri Light"/>
          <w:sz w:val="24"/>
          <w:szCs w:val="24"/>
        </w:rPr>
        <w:t>………………………………………………</w:t>
      </w:r>
    </w:p>
    <w:p w14:paraId="46053615" w14:textId="77777777" w:rsidR="00F11DBF" w:rsidRPr="00F56FE8" w:rsidRDefault="00F11DBF" w:rsidP="00640706">
      <w:pPr>
        <w:spacing w:line="276" w:lineRule="auto"/>
        <w:ind w:left="4956" w:right="28" w:firstLine="289"/>
        <w:jc w:val="both"/>
        <w:rPr>
          <w:rFonts w:ascii="Calibri Light" w:hAnsi="Calibri Light" w:cs="Calibri Light"/>
          <w:i/>
        </w:rPr>
      </w:pPr>
      <w:r w:rsidRPr="00F56FE8">
        <w:rPr>
          <w:rFonts w:ascii="Calibri Light" w:hAnsi="Calibri Light" w:cs="Calibri Light"/>
          <w:i/>
        </w:rPr>
        <w:t xml:space="preserve">         (podpis Kierownika Zamawiającego</w:t>
      </w:r>
    </w:p>
    <w:p w14:paraId="50F8972C" w14:textId="02895CE4" w:rsidR="005E34BF" w:rsidRPr="00F56FE8" w:rsidRDefault="00F11DBF" w:rsidP="00640706">
      <w:pPr>
        <w:spacing w:line="276" w:lineRule="auto"/>
        <w:ind w:left="4956" w:right="28" w:firstLine="708"/>
        <w:jc w:val="both"/>
        <w:rPr>
          <w:rFonts w:ascii="Calibri Light" w:hAnsi="Calibri Light" w:cs="Calibri Light"/>
          <w:i/>
        </w:rPr>
      </w:pPr>
      <w:r w:rsidRPr="00F56FE8">
        <w:rPr>
          <w:rFonts w:ascii="Calibri Light" w:hAnsi="Calibri Light" w:cs="Calibri Light"/>
          <w:i/>
        </w:rPr>
        <w:t xml:space="preserve">        lub osoby upoważnionej)</w:t>
      </w:r>
    </w:p>
    <w:p w14:paraId="7C84B0BD" w14:textId="1D587D85" w:rsidR="003708A4" w:rsidRPr="00F56FE8" w:rsidRDefault="003708A4">
      <w:pPr>
        <w:rPr>
          <w:rFonts w:ascii="Calibri Light" w:hAnsi="Calibri Light" w:cs="Calibri Light"/>
          <w:i/>
        </w:rPr>
      </w:pPr>
      <w:r w:rsidRPr="00F56FE8">
        <w:rPr>
          <w:rFonts w:ascii="Calibri Light" w:hAnsi="Calibri Light" w:cs="Calibri Light"/>
          <w:i/>
        </w:rPr>
        <w:br w:type="page"/>
      </w:r>
    </w:p>
    <w:p w14:paraId="1AB70948" w14:textId="417B4C34" w:rsidR="005064DB" w:rsidRPr="0073231F" w:rsidRDefault="005064DB" w:rsidP="00640706">
      <w:pPr>
        <w:spacing w:line="276" w:lineRule="auto"/>
        <w:ind w:right="28"/>
        <w:jc w:val="center"/>
        <w:rPr>
          <w:rFonts w:ascii="Calibri Light" w:hAnsi="Calibri Light" w:cs="Calibri Light"/>
          <w:b/>
          <w:sz w:val="26"/>
          <w:szCs w:val="26"/>
        </w:rPr>
      </w:pPr>
      <w:r w:rsidRPr="0073231F">
        <w:rPr>
          <w:rFonts w:ascii="Calibri Light" w:hAnsi="Calibri Light" w:cs="Calibri Light"/>
          <w:b/>
          <w:sz w:val="26"/>
          <w:szCs w:val="26"/>
        </w:rPr>
        <w:lastRenderedPageBreak/>
        <w:t>POSTANOWIENIA</w:t>
      </w:r>
      <w:r w:rsidR="006A0448" w:rsidRPr="0073231F">
        <w:rPr>
          <w:rFonts w:ascii="Calibri Light" w:hAnsi="Calibri Light" w:cs="Calibri Light"/>
          <w:b/>
          <w:sz w:val="26"/>
          <w:szCs w:val="26"/>
        </w:rPr>
        <w:t xml:space="preserve"> </w:t>
      </w:r>
      <w:r w:rsidR="00A6503E" w:rsidRPr="0073231F">
        <w:rPr>
          <w:rFonts w:ascii="Calibri Light" w:hAnsi="Calibri Light" w:cs="Calibri Light"/>
          <w:b/>
          <w:sz w:val="26"/>
          <w:szCs w:val="26"/>
        </w:rPr>
        <w:t xml:space="preserve">SPECYFIKACJI </w:t>
      </w:r>
      <w:r w:rsidR="003616AB" w:rsidRPr="0073231F">
        <w:rPr>
          <w:rFonts w:ascii="Calibri Light" w:hAnsi="Calibri Light" w:cs="Calibri Light"/>
          <w:b/>
          <w:sz w:val="26"/>
          <w:szCs w:val="26"/>
        </w:rPr>
        <w:t xml:space="preserve">WARUNKÓW </w:t>
      </w:r>
      <w:r w:rsidRPr="0073231F">
        <w:rPr>
          <w:rFonts w:ascii="Calibri Light" w:hAnsi="Calibri Light" w:cs="Calibri Light"/>
          <w:b/>
          <w:sz w:val="26"/>
          <w:szCs w:val="26"/>
        </w:rPr>
        <w:t>ZAMÓWIENIA</w:t>
      </w:r>
      <w:r w:rsidR="0050364C" w:rsidRPr="0073231F">
        <w:rPr>
          <w:rFonts w:ascii="Calibri Light" w:hAnsi="Calibri Light" w:cs="Calibri Light"/>
          <w:b/>
          <w:sz w:val="26"/>
          <w:szCs w:val="26"/>
        </w:rPr>
        <w:t xml:space="preserve"> </w:t>
      </w:r>
      <w:r w:rsidR="00A6503E" w:rsidRPr="0073231F">
        <w:rPr>
          <w:rFonts w:ascii="Calibri Light" w:hAnsi="Calibri Light" w:cs="Calibri Light"/>
          <w:b/>
          <w:sz w:val="26"/>
          <w:szCs w:val="26"/>
        </w:rPr>
        <w:t>(S</w:t>
      </w:r>
      <w:r w:rsidRPr="0073231F">
        <w:rPr>
          <w:rFonts w:ascii="Calibri Light" w:hAnsi="Calibri Light" w:cs="Calibri Light"/>
          <w:b/>
          <w:sz w:val="26"/>
          <w:szCs w:val="26"/>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2FE5E8C8" w14:textId="213A57F7" w:rsidR="005064DB" w:rsidRPr="00640706" w:rsidRDefault="004303B1" w:rsidP="00252D37">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r w:rsidR="00252D37">
        <w:rPr>
          <w:rFonts w:ascii="Calibri Light" w:hAnsi="Calibri Light" w:cs="Calibri Light"/>
          <w:b/>
          <w:sz w:val="24"/>
          <w:szCs w:val="24"/>
        </w:rPr>
        <w:t xml:space="preserve"> </w:t>
      </w:r>
      <w:r w:rsidR="00B4667B" w:rsidRPr="00640706">
        <w:rPr>
          <w:rFonts w:ascii="Calibri Light" w:hAnsi="Calibri Light" w:cs="Calibri Light"/>
          <w:sz w:val="24"/>
          <w:szCs w:val="24"/>
        </w:rPr>
        <w:t>zwan</w:t>
      </w:r>
      <w:r w:rsidR="00252D37">
        <w:rPr>
          <w:rFonts w:ascii="Calibri Light" w:hAnsi="Calibri Light" w:cs="Calibri Light"/>
          <w:sz w:val="24"/>
          <w:szCs w:val="24"/>
        </w:rPr>
        <w:t>a</w:t>
      </w:r>
      <w:r w:rsidR="00B4667B" w:rsidRPr="00640706">
        <w:rPr>
          <w:rFonts w:ascii="Calibri Light" w:hAnsi="Calibri Light" w:cs="Calibri Light"/>
          <w:sz w:val="24"/>
          <w:szCs w:val="24"/>
        </w:rPr>
        <w:t xml:space="preserve"> dalej Zamawiającym</w:t>
      </w:r>
      <w:r w:rsidR="00595661" w:rsidRPr="00640706">
        <w:rPr>
          <w:rFonts w:ascii="Calibri Light" w:hAnsi="Calibri Light" w:cs="Calibri Light"/>
          <w:sz w:val="24"/>
          <w:szCs w:val="24"/>
        </w:rPr>
        <w:t>:</w:t>
      </w:r>
    </w:p>
    <w:p w14:paraId="2220207E" w14:textId="52D7100C" w:rsidR="00A6503E" w:rsidRPr="00640706" w:rsidRDefault="00A6503E" w:rsidP="00720C57">
      <w:pPr>
        <w:pStyle w:val="Akapitzlist"/>
        <w:numPr>
          <w:ilvl w:val="0"/>
          <w:numId w:val="53"/>
        </w:numPr>
        <w:spacing w:before="120" w:line="276" w:lineRule="auto"/>
        <w:ind w:left="425" w:right="28" w:hanging="425"/>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w:t>
      </w:r>
      <w:r w:rsidR="00432844">
        <w:rPr>
          <w:rFonts w:ascii="Calibri Light" w:hAnsi="Calibri Light" w:cs="Calibri Light"/>
          <w:b/>
          <w:sz w:val="24"/>
          <w:szCs w:val="24"/>
        </w:rPr>
        <w:t>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5840F27D" w:rsidR="00A6503E" w:rsidRPr="00640706" w:rsidRDefault="00A6503E" w:rsidP="00CF00E5">
      <w:pPr>
        <w:pStyle w:val="Akapitzlist"/>
        <w:numPr>
          <w:ilvl w:val="0"/>
          <w:numId w:val="53"/>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9863EF" w:rsidRPr="00E911C3">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432844" w:rsidRDefault="00A6503E" w:rsidP="0090126F">
      <w:pPr>
        <w:pStyle w:val="Akapitzlist"/>
        <w:numPr>
          <w:ilvl w:val="0"/>
          <w:numId w:val="53"/>
        </w:numPr>
        <w:tabs>
          <w:tab w:val="left" w:pos="567"/>
        </w:tabs>
        <w:spacing w:line="276" w:lineRule="auto"/>
        <w:ind w:left="426" w:right="28" w:hanging="426"/>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3811B139" w14:textId="2038CE88" w:rsidR="00432844" w:rsidRPr="00F31E8C" w:rsidRDefault="00432844" w:rsidP="0090126F">
      <w:pPr>
        <w:pStyle w:val="Akapitzlist"/>
        <w:numPr>
          <w:ilvl w:val="0"/>
          <w:numId w:val="53"/>
        </w:numPr>
        <w:tabs>
          <w:tab w:val="left" w:pos="567"/>
        </w:tabs>
        <w:spacing w:before="160" w:line="288" w:lineRule="auto"/>
        <w:ind w:left="425" w:right="28" w:hanging="425"/>
        <w:rPr>
          <w:rFonts w:ascii="Calibri Light" w:hAnsi="Calibri Light" w:cs="Calibri Light"/>
          <w:sz w:val="24"/>
          <w:szCs w:val="24"/>
        </w:rPr>
      </w:pPr>
      <w:r w:rsidRPr="00F31E8C">
        <w:rPr>
          <w:rFonts w:ascii="Calibri Light" w:hAnsi="Calibri Light" w:cs="Calibri Light"/>
          <w:sz w:val="24"/>
          <w:szCs w:val="24"/>
        </w:rPr>
        <w:t>Realizując obowiązek, o którym mowa w art. 24 ust. 6  ustawy z 14 czerwca 2024 r. o ochronie sygnalistów (Dz.U. z 2024r. poz. 928</w:t>
      </w:r>
      <w:r w:rsidR="0073231F">
        <w:rPr>
          <w:rFonts w:ascii="Calibri Light" w:hAnsi="Calibri Light" w:cs="Calibri Light"/>
          <w:sz w:val="24"/>
          <w:szCs w:val="24"/>
        </w:rPr>
        <w:t xml:space="preserve"> z </w:t>
      </w:r>
      <w:proofErr w:type="spellStart"/>
      <w:r w:rsidR="0073231F">
        <w:rPr>
          <w:rFonts w:ascii="Calibri Light" w:hAnsi="Calibri Light" w:cs="Calibri Light"/>
          <w:sz w:val="24"/>
          <w:szCs w:val="24"/>
        </w:rPr>
        <w:t>późn</w:t>
      </w:r>
      <w:proofErr w:type="spellEnd"/>
      <w:r w:rsidR="0073231F">
        <w:rPr>
          <w:rFonts w:ascii="Calibri Light" w:hAnsi="Calibri Light" w:cs="Calibri Light"/>
          <w:sz w:val="24"/>
          <w:szCs w:val="24"/>
        </w:rPr>
        <w:t>. zm.</w:t>
      </w:r>
      <w:r w:rsidRPr="00F31E8C">
        <w:rPr>
          <w:rFonts w:ascii="Calibri Light" w:hAnsi="Calibri Light" w:cs="Calibri Light"/>
          <w:sz w:val="24"/>
          <w:szCs w:val="24"/>
        </w:rPr>
        <w:t xml:space="preserve">) informujemy, że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pod adresem: </w:t>
      </w:r>
      <w:hyperlink r:id="rId14" w:history="1">
        <w:r w:rsidRPr="00496681">
          <w:rPr>
            <w:rStyle w:val="Hipercze"/>
            <w:rFonts w:ascii="Calibri Light" w:hAnsi="Calibri Light" w:cs="Calibri Light"/>
            <w:sz w:val="24"/>
            <w:szCs w:val="24"/>
          </w:rPr>
          <w:t>https://bip.skoczow.pl/lista/procedura-dokonywania-zgloszen-naruszen-prawa</w:t>
        </w:r>
      </w:hyperlink>
      <w:r>
        <w:rPr>
          <w:rFonts w:ascii="Calibri Light" w:hAnsi="Calibri Light" w:cs="Calibri Light"/>
          <w:sz w:val="24"/>
          <w:szCs w:val="24"/>
        </w:rPr>
        <w:t>.</w:t>
      </w:r>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720C57">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720C57">
      <w:pPr>
        <w:pStyle w:val="Nagwek2"/>
        <w:spacing w:after="240"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657C38B3" w14:textId="1BC0310A" w:rsidR="00081270" w:rsidRPr="00256B12" w:rsidRDefault="00081270" w:rsidP="0090126F">
      <w:pPr>
        <w:pStyle w:val="Akapitzlist"/>
        <w:numPr>
          <w:ilvl w:val="0"/>
          <w:numId w:val="47"/>
        </w:numPr>
        <w:spacing w:line="276" w:lineRule="auto"/>
        <w:ind w:left="142" w:right="28" w:hanging="284"/>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w:t>
      </w:r>
      <w:r w:rsidR="003708A4">
        <w:rPr>
          <w:rFonts w:ascii="Calibri Light" w:hAnsi="Calibri Light" w:cs="Calibri Light"/>
          <w:sz w:val="24"/>
          <w:szCs w:val="24"/>
        </w:rPr>
        <w:br/>
      </w:r>
      <w:r w:rsidRPr="00640706">
        <w:rPr>
          <w:rFonts w:ascii="Calibri Light" w:hAnsi="Calibri Light" w:cs="Calibri Light"/>
          <w:sz w:val="24"/>
          <w:szCs w:val="24"/>
        </w:rPr>
        <w:t xml:space="preserve">11 </w:t>
      </w:r>
      <w:r w:rsidRPr="00256B12">
        <w:rPr>
          <w:rFonts w:ascii="Calibri Light" w:hAnsi="Calibri Light" w:cs="Calibri Light"/>
          <w:sz w:val="24"/>
          <w:szCs w:val="24"/>
        </w:rPr>
        <w:t>września 2019 r. Prawo zamówień publicznych (tekst jednolity: Dz. U. z 202</w:t>
      </w:r>
      <w:r w:rsidR="003708A4">
        <w:rPr>
          <w:rFonts w:ascii="Calibri Light" w:hAnsi="Calibri Light" w:cs="Calibri Light"/>
          <w:sz w:val="24"/>
          <w:szCs w:val="24"/>
        </w:rPr>
        <w:t>4</w:t>
      </w:r>
      <w:r w:rsidRPr="00256B12">
        <w:rPr>
          <w:rFonts w:ascii="Calibri Light" w:hAnsi="Calibri Light" w:cs="Calibri Light"/>
          <w:sz w:val="24"/>
          <w:szCs w:val="24"/>
        </w:rPr>
        <w:t xml:space="preserve"> r. poz. 1</w:t>
      </w:r>
      <w:r w:rsidR="003708A4">
        <w:rPr>
          <w:rFonts w:ascii="Calibri Light" w:hAnsi="Calibri Light" w:cs="Calibri Light"/>
          <w:sz w:val="24"/>
          <w:szCs w:val="24"/>
        </w:rPr>
        <w:t>320</w:t>
      </w:r>
      <w:r w:rsidRPr="00256B12">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334A998A" w14:textId="544A1B63" w:rsidR="00256B12" w:rsidRPr="00256B12" w:rsidRDefault="008E3E2A" w:rsidP="0090126F">
      <w:pPr>
        <w:pStyle w:val="Tekstpodstawowy"/>
        <w:numPr>
          <w:ilvl w:val="0"/>
          <w:numId w:val="47"/>
        </w:numPr>
        <w:spacing w:line="23" w:lineRule="atLeast"/>
        <w:ind w:left="142" w:hanging="284"/>
        <w:jc w:val="left"/>
        <w:rPr>
          <w:rFonts w:ascii="Calibri Light" w:hAnsi="Calibri Light" w:cs="Calibri Light"/>
          <w:szCs w:val="24"/>
        </w:rPr>
      </w:pPr>
      <w:r w:rsidRPr="008E3E2A">
        <w:rPr>
          <w:rFonts w:ascii="Calibri Light" w:hAnsi="Calibri Light" w:cs="Calibri Light"/>
          <w:szCs w:val="24"/>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r w:rsidR="00256B12" w:rsidRPr="00256B12">
        <w:rPr>
          <w:rFonts w:ascii="Calibri Light" w:hAnsi="Calibri Light" w:cs="Calibri Light"/>
          <w:szCs w:val="24"/>
        </w:rPr>
        <w:t>.</w:t>
      </w:r>
    </w:p>
    <w:p w14:paraId="4FF12237" w14:textId="77777777" w:rsidR="00256B12" w:rsidRPr="00256B12" w:rsidRDefault="00256B12" w:rsidP="0090126F">
      <w:pPr>
        <w:pStyle w:val="Tekstpodstawowy"/>
        <w:numPr>
          <w:ilvl w:val="0"/>
          <w:numId w:val="47"/>
        </w:numPr>
        <w:spacing w:line="23" w:lineRule="atLeast"/>
        <w:ind w:left="142" w:hanging="284"/>
        <w:jc w:val="left"/>
        <w:rPr>
          <w:rFonts w:ascii="Calibri Light" w:hAnsi="Calibri Light" w:cs="Calibri Light"/>
          <w:szCs w:val="24"/>
        </w:rPr>
      </w:pPr>
      <w:r w:rsidRPr="00256B12">
        <w:rPr>
          <w:rFonts w:ascii="Calibri Light" w:hAnsi="Calibri Light" w:cs="Calibri Light"/>
          <w:szCs w:val="24"/>
        </w:rPr>
        <w:t>Postępowanie prowadzone jest dla wartości zamówienia mniejszej niż próg unijny.</w:t>
      </w: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950ADB9" w14:textId="05B72A49" w:rsidR="00DA5CC6" w:rsidRPr="001D576B" w:rsidRDefault="001B31CD" w:rsidP="00CF00E5">
      <w:pPr>
        <w:pStyle w:val="Akapitzlist"/>
        <w:numPr>
          <w:ilvl w:val="0"/>
          <w:numId w:val="78"/>
        </w:numPr>
        <w:spacing w:line="276" w:lineRule="auto"/>
        <w:ind w:left="284" w:hanging="284"/>
        <w:rPr>
          <w:rFonts w:ascii="Calibri Light" w:hAnsi="Calibri Light" w:cs="Calibri Light"/>
          <w:bCs/>
          <w:sz w:val="24"/>
          <w:szCs w:val="24"/>
        </w:rPr>
      </w:pPr>
      <w:r w:rsidRPr="001D576B">
        <w:rPr>
          <w:rFonts w:ascii="Calibri Light" w:hAnsi="Calibri Light" w:cs="Calibri Light"/>
          <w:bCs/>
          <w:sz w:val="24"/>
          <w:szCs w:val="24"/>
        </w:rPr>
        <w:t>Opis przedmiotu zamówienia:</w:t>
      </w:r>
    </w:p>
    <w:p w14:paraId="676A977F" w14:textId="1787B9C6" w:rsidR="00720C57" w:rsidRPr="00720C57" w:rsidRDefault="00720C57" w:rsidP="00CC3C55">
      <w:pPr>
        <w:pStyle w:val="Akapitzlist1"/>
        <w:numPr>
          <w:ilvl w:val="0"/>
          <w:numId w:val="92"/>
        </w:numPr>
        <w:suppressAutoHyphens/>
        <w:overflowPunct w:val="0"/>
        <w:autoSpaceDE w:val="0"/>
        <w:spacing w:line="276" w:lineRule="auto"/>
        <w:ind w:left="426" w:hanging="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Przedmiotem zamówienia jest realizacja robót budowlanych związanych z termo</w:t>
      </w:r>
      <w:r>
        <w:rPr>
          <w:rFonts w:ascii="Calibri Light" w:eastAsia="Times New Roman" w:hAnsi="Calibri Light" w:cs="Calibri Light"/>
          <w:color w:val="000000"/>
          <w:sz w:val="24"/>
          <w:szCs w:val="24"/>
          <w:u w:color="000000"/>
        </w:rPr>
        <w:t xml:space="preserve"> -</w:t>
      </w:r>
      <w:r w:rsidRPr="00720C57">
        <w:rPr>
          <w:rFonts w:ascii="Calibri Light" w:eastAsia="Times New Roman" w:hAnsi="Calibri Light" w:cs="Calibri Light"/>
          <w:color w:val="000000"/>
          <w:sz w:val="24"/>
          <w:szCs w:val="24"/>
          <w:u w:color="000000"/>
        </w:rPr>
        <w:t xml:space="preserve">modernizacją budynku Szkoły Podstawowej nr 1 w Skoczowie przy ul. Mickiewicza 11 zgodnie z dokumentacją projektową opracowaną w listopadzie 2022 roku przez pracownię projektową </w:t>
      </w:r>
      <w:proofErr w:type="spellStart"/>
      <w:r w:rsidRPr="00720C57">
        <w:rPr>
          <w:rFonts w:ascii="Calibri Light" w:eastAsia="Times New Roman" w:hAnsi="Calibri Light" w:cs="Calibri Light"/>
          <w:color w:val="000000"/>
          <w:sz w:val="24"/>
          <w:szCs w:val="24"/>
          <w:u w:color="000000"/>
        </w:rPr>
        <w:t>Miastoprojekt</w:t>
      </w:r>
      <w:proofErr w:type="spellEnd"/>
      <w:r w:rsidRPr="00720C57">
        <w:rPr>
          <w:rFonts w:ascii="Calibri Light" w:eastAsia="Times New Roman" w:hAnsi="Calibri Light" w:cs="Calibri Light"/>
          <w:color w:val="000000"/>
          <w:sz w:val="24"/>
          <w:szCs w:val="24"/>
          <w:u w:color="000000"/>
        </w:rPr>
        <w:t xml:space="preserve"> Zabrze Sp. z o. o. obejmującą:</w:t>
      </w:r>
    </w:p>
    <w:p w14:paraId="7F42D699" w14:textId="77777777" w:rsidR="00720C57" w:rsidRPr="00720C57" w:rsidRDefault="00720C57" w:rsidP="00EB0CC8">
      <w:pPr>
        <w:pStyle w:val="Akapitzlist1"/>
        <w:suppressAutoHyphens/>
        <w:overflowPunct w:val="0"/>
        <w:autoSpaceDE w:val="0"/>
        <w:spacing w:line="276" w:lineRule="auto"/>
        <w:ind w:left="709" w:hanging="425"/>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1.</w:t>
      </w:r>
      <w:r w:rsidRPr="00720C57">
        <w:rPr>
          <w:rFonts w:ascii="Calibri Light" w:eastAsia="Times New Roman" w:hAnsi="Calibri Light" w:cs="Calibri Light"/>
          <w:color w:val="000000"/>
          <w:sz w:val="24"/>
          <w:szCs w:val="24"/>
          <w:u w:color="000000"/>
        </w:rPr>
        <w:tab/>
        <w:t>Projekt budowlany zatwierdzony na podstawie decyzji pozwolenia na budowę z dnia 05.06.2023 r., decyzja nr 450, sygnatura WB.6740.1085.2022.AFK,</w:t>
      </w:r>
    </w:p>
    <w:p w14:paraId="422FA843"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2.</w:t>
      </w:r>
      <w:r w:rsidRPr="00720C57">
        <w:rPr>
          <w:rFonts w:ascii="Calibri Light" w:eastAsia="Times New Roman" w:hAnsi="Calibri Light" w:cs="Calibri Light"/>
          <w:color w:val="000000"/>
          <w:sz w:val="24"/>
          <w:szCs w:val="24"/>
          <w:u w:color="000000"/>
        </w:rPr>
        <w:tab/>
        <w:t>Projekt techniczny branża architektura/konstrukcja,</w:t>
      </w:r>
    </w:p>
    <w:p w14:paraId="3956F5C5"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3.</w:t>
      </w:r>
      <w:r w:rsidRPr="00720C57">
        <w:rPr>
          <w:rFonts w:ascii="Calibri Light" w:eastAsia="Times New Roman" w:hAnsi="Calibri Light" w:cs="Calibri Light"/>
          <w:color w:val="000000"/>
          <w:sz w:val="24"/>
          <w:szCs w:val="24"/>
          <w:u w:color="000000"/>
        </w:rPr>
        <w:tab/>
        <w:t>Projekt techniczny – branża sanitarna – centralne ogrzewanie,</w:t>
      </w:r>
    </w:p>
    <w:p w14:paraId="581F61D4"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4.</w:t>
      </w:r>
      <w:r w:rsidRPr="00720C57">
        <w:rPr>
          <w:rFonts w:ascii="Calibri Light" w:eastAsia="Times New Roman" w:hAnsi="Calibri Light" w:cs="Calibri Light"/>
          <w:color w:val="000000"/>
          <w:sz w:val="24"/>
          <w:szCs w:val="24"/>
          <w:u w:color="000000"/>
        </w:rPr>
        <w:tab/>
        <w:t>Projekt techniczny – branża sanitarna – wentylacja,</w:t>
      </w:r>
    </w:p>
    <w:p w14:paraId="46F8E4FF"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5.</w:t>
      </w:r>
      <w:r w:rsidRPr="00720C57">
        <w:rPr>
          <w:rFonts w:ascii="Calibri Light" w:eastAsia="Times New Roman" w:hAnsi="Calibri Light" w:cs="Calibri Light"/>
          <w:color w:val="000000"/>
          <w:sz w:val="24"/>
          <w:szCs w:val="24"/>
          <w:u w:color="000000"/>
        </w:rPr>
        <w:tab/>
        <w:t xml:space="preserve">Projekt techniczny – branża sanitarna – </w:t>
      </w:r>
      <w:proofErr w:type="spellStart"/>
      <w:r w:rsidRPr="00720C57">
        <w:rPr>
          <w:rFonts w:ascii="Calibri Light" w:eastAsia="Times New Roman" w:hAnsi="Calibri Light" w:cs="Calibri Light"/>
          <w:color w:val="000000"/>
          <w:sz w:val="24"/>
          <w:szCs w:val="24"/>
          <w:u w:color="000000"/>
        </w:rPr>
        <w:t>wod</w:t>
      </w:r>
      <w:proofErr w:type="spellEnd"/>
      <w:r w:rsidRPr="00720C57">
        <w:rPr>
          <w:rFonts w:ascii="Calibri Light" w:eastAsia="Times New Roman" w:hAnsi="Calibri Light" w:cs="Calibri Light"/>
          <w:color w:val="000000"/>
          <w:sz w:val="24"/>
          <w:szCs w:val="24"/>
          <w:u w:color="000000"/>
        </w:rPr>
        <w:t xml:space="preserve"> – </w:t>
      </w:r>
      <w:proofErr w:type="spellStart"/>
      <w:r w:rsidRPr="00720C57">
        <w:rPr>
          <w:rFonts w:ascii="Calibri Light" w:eastAsia="Times New Roman" w:hAnsi="Calibri Light" w:cs="Calibri Light"/>
          <w:color w:val="000000"/>
          <w:sz w:val="24"/>
          <w:szCs w:val="24"/>
          <w:u w:color="000000"/>
        </w:rPr>
        <w:t>kan</w:t>
      </w:r>
      <w:proofErr w:type="spellEnd"/>
      <w:r w:rsidRPr="00720C57">
        <w:rPr>
          <w:rFonts w:ascii="Calibri Light" w:eastAsia="Times New Roman" w:hAnsi="Calibri Light" w:cs="Calibri Light"/>
          <w:color w:val="000000"/>
          <w:sz w:val="24"/>
          <w:szCs w:val="24"/>
          <w:u w:color="000000"/>
        </w:rPr>
        <w:t>,</w:t>
      </w:r>
    </w:p>
    <w:p w14:paraId="5575E274"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6.</w:t>
      </w:r>
      <w:r w:rsidRPr="00720C57">
        <w:rPr>
          <w:rFonts w:ascii="Calibri Light" w:eastAsia="Times New Roman" w:hAnsi="Calibri Light" w:cs="Calibri Light"/>
          <w:color w:val="000000"/>
          <w:sz w:val="24"/>
          <w:szCs w:val="24"/>
          <w:u w:color="000000"/>
        </w:rPr>
        <w:tab/>
        <w:t>Projekt techniczny – branża elektryczna,</w:t>
      </w:r>
    </w:p>
    <w:p w14:paraId="267D517C"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7.</w:t>
      </w:r>
      <w:r w:rsidRPr="00720C57">
        <w:rPr>
          <w:rFonts w:ascii="Calibri Light" w:eastAsia="Times New Roman" w:hAnsi="Calibri Light" w:cs="Calibri Light"/>
          <w:color w:val="000000"/>
          <w:sz w:val="24"/>
          <w:szCs w:val="24"/>
          <w:u w:color="000000"/>
        </w:rPr>
        <w:tab/>
        <w:t>Specyfikacje techniczne wykonania i odbioru robót budowlanych,</w:t>
      </w:r>
    </w:p>
    <w:p w14:paraId="30ABD79E" w14:textId="77777777" w:rsidR="00720C57" w:rsidRPr="00720C57" w:rsidRDefault="00720C57" w:rsidP="00EB0CC8">
      <w:pPr>
        <w:pStyle w:val="Akapitzlist1"/>
        <w:suppressAutoHyphens/>
        <w:overflowPunct w:val="0"/>
        <w:autoSpaceDE w:val="0"/>
        <w:spacing w:line="276" w:lineRule="auto"/>
        <w:ind w:left="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8.</w:t>
      </w:r>
      <w:r w:rsidRPr="00720C57">
        <w:rPr>
          <w:rFonts w:ascii="Calibri Light" w:eastAsia="Times New Roman" w:hAnsi="Calibri Light" w:cs="Calibri Light"/>
          <w:color w:val="000000"/>
          <w:sz w:val="24"/>
          <w:szCs w:val="24"/>
          <w:u w:color="000000"/>
        </w:rPr>
        <w:tab/>
        <w:t>Przedmiary robót.</w:t>
      </w:r>
    </w:p>
    <w:p w14:paraId="316D037A" w14:textId="77777777" w:rsidR="00720C57" w:rsidRPr="00720C57" w:rsidRDefault="00720C57" w:rsidP="00CC3C55">
      <w:pPr>
        <w:pStyle w:val="Akapitzlist1"/>
        <w:numPr>
          <w:ilvl w:val="0"/>
          <w:numId w:val="92"/>
        </w:numPr>
        <w:suppressAutoHyphens/>
        <w:overflowPunct w:val="0"/>
        <w:autoSpaceDE w:val="0"/>
        <w:spacing w:line="276" w:lineRule="auto"/>
        <w:ind w:left="426" w:hanging="284"/>
        <w:jc w:val="both"/>
        <w:rPr>
          <w:rFonts w:ascii="Calibri Light" w:eastAsia="Times New Roman" w:hAnsi="Calibri Light" w:cs="Calibri Light"/>
          <w:color w:val="000000"/>
          <w:sz w:val="24"/>
          <w:szCs w:val="24"/>
          <w:u w:color="000000"/>
        </w:rPr>
      </w:pPr>
      <w:r w:rsidRPr="00720C57">
        <w:rPr>
          <w:rFonts w:ascii="Calibri Light" w:eastAsia="Times New Roman" w:hAnsi="Calibri Light" w:cs="Calibri Light"/>
          <w:color w:val="000000"/>
          <w:sz w:val="24"/>
          <w:szCs w:val="24"/>
          <w:u w:color="000000"/>
        </w:rPr>
        <w:t>Budynek szkoły stanowi element staromiejskiego układu urbanistycznego Skoczowa wpisanego do rejestru zabytków. Na zakres robót związanych z termomodernizacją budynku w dniu 20.01.2023 r. zostało wydane przez Śląskiego Wojewódzkiego Konserwatora Zabytków pozwolenie nr BB/38/2023 na prowadzenie robót budowlanych przy zabytku wpisanym do rejestru zabytków.</w:t>
      </w:r>
    </w:p>
    <w:p w14:paraId="79A92330" w14:textId="0AB2C218" w:rsidR="009D3201" w:rsidRPr="00055A2A" w:rsidRDefault="00720C57"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720C57">
        <w:rPr>
          <w:rFonts w:ascii="Calibri Light" w:eastAsia="Times New Roman" w:hAnsi="Calibri Light" w:cs="Calibri Light"/>
          <w:color w:val="000000"/>
          <w:sz w:val="24"/>
          <w:szCs w:val="24"/>
          <w:u w:color="000000"/>
        </w:rPr>
        <w:t>Na czas prowadzenia robót budowlanych w obiekcie przewiduje się wyłączenie budynku z funkcjonowania (szkoła nie będzie użytkowana).</w:t>
      </w:r>
    </w:p>
    <w:p w14:paraId="51F30B50" w14:textId="0A8203EF" w:rsidR="00366DDB" w:rsidRPr="00AD3709" w:rsidRDefault="00D54A4A"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055A2A">
        <w:rPr>
          <w:rFonts w:ascii="Calibri Light" w:hAnsi="Calibri Light" w:cs="Calibri Light"/>
          <w:sz w:val="24"/>
          <w:szCs w:val="24"/>
        </w:rPr>
        <w:t xml:space="preserve">Zamawiający zaleca przeprowadzenie przez Wykonawców wizji lokalnej miejsca realizacji zamówienia, w celu pozyskania wszelkich danych mogących być przydatnymi do </w:t>
      </w:r>
      <w:r w:rsidRPr="00AD3709">
        <w:rPr>
          <w:rFonts w:ascii="Calibri Light" w:hAnsi="Calibri Light" w:cs="Calibri Light"/>
          <w:sz w:val="24"/>
          <w:szCs w:val="24"/>
        </w:rPr>
        <w:t xml:space="preserve">przygotowania oferty oraz realizacji przedmiotu </w:t>
      </w:r>
      <w:r w:rsidR="00572B58" w:rsidRPr="00AD3709">
        <w:rPr>
          <w:rFonts w:ascii="Calibri Light" w:hAnsi="Calibri Light" w:cs="Calibri Light"/>
          <w:sz w:val="24"/>
          <w:szCs w:val="24"/>
        </w:rPr>
        <w:t>zamówienia</w:t>
      </w:r>
      <w:r w:rsidRPr="00AD3709">
        <w:rPr>
          <w:rFonts w:ascii="Calibri Light" w:hAnsi="Calibri Light" w:cs="Calibri Light"/>
          <w:sz w:val="24"/>
          <w:szCs w:val="24"/>
        </w:rPr>
        <w:t>.</w:t>
      </w:r>
      <w:r w:rsidR="00366DDB" w:rsidRPr="00AD3709">
        <w:rPr>
          <w:rFonts w:ascii="Calibri Light" w:hAnsi="Calibri Light" w:cs="Calibri Light"/>
          <w:sz w:val="24"/>
          <w:szCs w:val="24"/>
        </w:rPr>
        <w:t xml:space="preserve"> </w:t>
      </w:r>
      <w:r w:rsidR="00AD3709" w:rsidRPr="00AD3709">
        <w:rPr>
          <w:rFonts w:ascii="Calibri Light" w:hAnsi="Calibri Light" w:cs="Calibri Light"/>
          <w:sz w:val="24"/>
          <w:szCs w:val="24"/>
        </w:rPr>
        <w:t xml:space="preserve"> </w:t>
      </w:r>
    </w:p>
    <w:p w14:paraId="67DD5530" w14:textId="6566DE11" w:rsidR="00D813FD" w:rsidRPr="00055A2A" w:rsidRDefault="00D36E66"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D36E66">
        <w:rPr>
          <w:rFonts w:ascii="Calibri Light" w:hAnsi="Calibri Light" w:cs="Calibri Light"/>
          <w:sz w:val="24"/>
          <w:szCs w:val="24"/>
        </w:rPr>
        <w:t xml:space="preserve">Szczegółowy opis przedmiotu zamówienia został zawarty w </w:t>
      </w:r>
      <w:r w:rsidR="007D4608">
        <w:rPr>
          <w:rFonts w:ascii="Calibri Light" w:hAnsi="Calibri Light" w:cs="Calibri Light"/>
          <w:sz w:val="24"/>
          <w:szCs w:val="24"/>
        </w:rPr>
        <w:t xml:space="preserve">dokumentacji </w:t>
      </w:r>
      <w:r w:rsidR="00720C57">
        <w:rPr>
          <w:rFonts w:ascii="Calibri Light" w:hAnsi="Calibri Light" w:cs="Calibri Light"/>
          <w:sz w:val="24"/>
          <w:szCs w:val="24"/>
        </w:rPr>
        <w:t>projektowej</w:t>
      </w:r>
      <w:r w:rsidR="007D4608">
        <w:rPr>
          <w:rFonts w:ascii="Calibri Light" w:hAnsi="Calibri Light" w:cs="Calibri Light"/>
          <w:sz w:val="24"/>
          <w:szCs w:val="24"/>
        </w:rPr>
        <w:t xml:space="preserve">, która stanowi </w:t>
      </w:r>
      <w:r w:rsidRPr="00D36E66">
        <w:rPr>
          <w:rFonts w:ascii="Calibri Light" w:hAnsi="Calibri Light" w:cs="Calibri Light"/>
          <w:sz w:val="24"/>
          <w:szCs w:val="24"/>
        </w:rPr>
        <w:t>załącznik nr</w:t>
      </w:r>
      <w:r>
        <w:rPr>
          <w:rFonts w:ascii="Calibri Light" w:hAnsi="Calibri Light" w:cs="Calibri Light"/>
          <w:sz w:val="24"/>
          <w:szCs w:val="24"/>
        </w:rPr>
        <w:t xml:space="preserve"> 4</w:t>
      </w:r>
      <w:r w:rsidRPr="00D36E66">
        <w:rPr>
          <w:rFonts w:ascii="Calibri Light" w:hAnsi="Calibri Light" w:cs="Calibri Light"/>
          <w:sz w:val="24"/>
          <w:szCs w:val="24"/>
        </w:rPr>
        <w:t xml:space="preserve"> do SWZ</w:t>
      </w:r>
      <w:r>
        <w:rPr>
          <w:rFonts w:ascii="Calibri Light" w:hAnsi="Calibri Light" w:cs="Calibri Light"/>
          <w:sz w:val="24"/>
          <w:szCs w:val="24"/>
        </w:rPr>
        <w:t xml:space="preserve">. </w:t>
      </w:r>
      <w:r w:rsidR="00AE7FAA" w:rsidRPr="00640706">
        <w:rPr>
          <w:rFonts w:ascii="Calibri Light" w:hAnsi="Calibri Light" w:cs="Calibri Light"/>
          <w:sz w:val="24"/>
          <w:szCs w:val="24"/>
        </w:rPr>
        <w:t xml:space="preserve">Obowiązki Wykonawcy związane z realizacją zamówienia </w:t>
      </w:r>
      <w:r w:rsidR="00AE7FAA" w:rsidRPr="00055A2A">
        <w:rPr>
          <w:rFonts w:ascii="Calibri Light" w:hAnsi="Calibri Light" w:cs="Calibri Light"/>
          <w:sz w:val="24"/>
          <w:szCs w:val="24"/>
        </w:rPr>
        <w:t>określają także załączone do SWZ</w:t>
      </w:r>
      <w:r w:rsidR="000725F3" w:rsidRPr="00055A2A">
        <w:rPr>
          <w:rFonts w:ascii="Calibri Light" w:hAnsi="Calibri Light" w:cs="Calibri Light"/>
          <w:sz w:val="24"/>
          <w:szCs w:val="24"/>
        </w:rPr>
        <w:t xml:space="preserve"> </w:t>
      </w:r>
      <w:r w:rsidR="00AE7FAA" w:rsidRPr="00055A2A">
        <w:rPr>
          <w:rFonts w:ascii="Calibri Light" w:hAnsi="Calibri Light" w:cs="Calibri Light"/>
          <w:sz w:val="24"/>
          <w:szCs w:val="24"/>
        </w:rPr>
        <w:t>projektowane postanowienia umowy</w:t>
      </w:r>
      <w:r w:rsidR="00765183" w:rsidRPr="00055A2A">
        <w:rPr>
          <w:rFonts w:ascii="Calibri Light" w:hAnsi="Calibri Light" w:cs="Calibri Light"/>
          <w:sz w:val="24"/>
          <w:szCs w:val="24"/>
        </w:rPr>
        <w:t xml:space="preserve"> (załącznik nr </w:t>
      </w:r>
      <w:r w:rsidRPr="00055A2A">
        <w:rPr>
          <w:rFonts w:ascii="Calibri Light" w:hAnsi="Calibri Light" w:cs="Calibri Light"/>
          <w:sz w:val="24"/>
          <w:szCs w:val="24"/>
        </w:rPr>
        <w:t>5</w:t>
      </w:r>
      <w:r w:rsidR="00765183" w:rsidRPr="00055A2A">
        <w:rPr>
          <w:rFonts w:ascii="Calibri Light" w:hAnsi="Calibri Light" w:cs="Calibri Light"/>
          <w:sz w:val="24"/>
          <w:szCs w:val="24"/>
        </w:rPr>
        <w:t>)</w:t>
      </w:r>
      <w:r w:rsidR="008911DB" w:rsidRPr="00055A2A">
        <w:rPr>
          <w:rFonts w:ascii="Calibri Light" w:hAnsi="Calibri Light" w:cs="Calibri Light"/>
          <w:sz w:val="24"/>
          <w:szCs w:val="24"/>
        </w:rPr>
        <w:t>.</w:t>
      </w:r>
    </w:p>
    <w:p w14:paraId="43D175B7" w14:textId="1960162B" w:rsidR="001D576B" w:rsidRDefault="00DB1D1A"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DB1D1A">
        <w:rPr>
          <w:rFonts w:ascii="Calibri Light" w:hAnsi="Calibri Light" w:cs="Calibri Light"/>
          <w:sz w:val="24"/>
          <w:szCs w:val="24"/>
        </w:rPr>
        <w:t xml:space="preserve">Zamawiający, na podstawie art. 95 ustawy </w:t>
      </w:r>
      <w:proofErr w:type="spellStart"/>
      <w:r w:rsidRPr="00DB1D1A">
        <w:rPr>
          <w:rFonts w:ascii="Calibri Light" w:hAnsi="Calibri Light" w:cs="Calibri Light"/>
          <w:sz w:val="24"/>
          <w:szCs w:val="24"/>
        </w:rPr>
        <w:t>Pzp</w:t>
      </w:r>
      <w:proofErr w:type="spellEnd"/>
      <w:r w:rsidRPr="00DB1D1A">
        <w:rPr>
          <w:rFonts w:ascii="Calibri Light" w:hAnsi="Calibri Light" w:cs="Calibri Light"/>
          <w:sz w:val="24"/>
          <w:szCs w:val="24"/>
        </w:rPr>
        <w:t xml:space="preserve">, wymaga, aby w ramach realizacji czynności bezpośrednio związane z wykonywaniem robót </w:t>
      </w:r>
      <w:r w:rsidR="0090126F" w:rsidRPr="0090126F">
        <w:rPr>
          <w:rFonts w:ascii="Calibri Light" w:hAnsi="Calibri Light" w:cs="Calibri Light"/>
          <w:sz w:val="24"/>
          <w:szCs w:val="24"/>
        </w:rPr>
        <w:t xml:space="preserve">wchodzące w tzw. koszty bezpośrednie wynikające z przedmiaru robót </w:t>
      </w:r>
      <w:r w:rsidRPr="00DB1D1A">
        <w:rPr>
          <w:rFonts w:ascii="Calibri Light" w:hAnsi="Calibri Light" w:cs="Calibri Light"/>
          <w:sz w:val="24"/>
          <w:szCs w:val="24"/>
        </w:rPr>
        <w:t>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1242B156" w14:textId="0C6F4432" w:rsidR="007312AB" w:rsidRDefault="00B374A4"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Pr>
          <w:rFonts w:ascii="Calibri Light" w:hAnsi="Calibri Light" w:cs="Calibri Light"/>
          <w:sz w:val="24"/>
          <w:szCs w:val="24"/>
        </w:rPr>
        <w:t>Zamawiający złożył wniosek o dofinansowanie realizacji projektu w ramach</w:t>
      </w:r>
      <w:r w:rsidR="005628FA">
        <w:rPr>
          <w:rFonts w:ascii="Calibri Light" w:hAnsi="Calibri Light" w:cs="Calibri Light"/>
          <w:sz w:val="24"/>
          <w:szCs w:val="24"/>
        </w:rPr>
        <w:t>:</w:t>
      </w:r>
      <w:r>
        <w:rPr>
          <w:rFonts w:ascii="Calibri Light" w:hAnsi="Calibri Light" w:cs="Calibri Light"/>
          <w:sz w:val="24"/>
          <w:szCs w:val="24"/>
        </w:rPr>
        <w:t xml:space="preserve"> </w:t>
      </w:r>
      <w:r w:rsidRPr="00B374A4">
        <w:rPr>
          <w:rFonts w:ascii="Calibri Light" w:hAnsi="Calibri Light" w:cs="Calibri Light"/>
          <w:sz w:val="24"/>
          <w:szCs w:val="24"/>
        </w:rPr>
        <w:t>Fundusze Europejskie dla Śląskiego 2021-2027</w:t>
      </w:r>
      <w:r>
        <w:rPr>
          <w:rFonts w:ascii="Calibri Light" w:hAnsi="Calibri Light" w:cs="Calibri Light"/>
          <w:sz w:val="24"/>
          <w:szCs w:val="24"/>
        </w:rPr>
        <w:t xml:space="preserve">.  </w:t>
      </w:r>
      <w:r w:rsidR="005628FA" w:rsidRPr="005628FA">
        <w:rPr>
          <w:rFonts w:ascii="Calibri Light" w:hAnsi="Calibri Light" w:cs="Calibri Light"/>
          <w:sz w:val="24"/>
          <w:szCs w:val="24"/>
        </w:rPr>
        <w:t>Działanie 02.01 Efektywność energetyczna budynków użyteczności</w:t>
      </w:r>
      <w:r w:rsidR="005628FA">
        <w:rPr>
          <w:rFonts w:ascii="Calibri Light" w:hAnsi="Calibri Light" w:cs="Calibri Light"/>
          <w:sz w:val="24"/>
          <w:szCs w:val="24"/>
        </w:rPr>
        <w:t xml:space="preserve"> publicznej.</w:t>
      </w:r>
    </w:p>
    <w:p w14:paraId="7BE7EE69" w14:textId="10C2BA62" w:rsidR="00B374A4" w:rsidRDefault="00B374A4" w:rsidP="00CC3C55">
      <w:pPr>
        <w:pStyle w:val="Akapitzlist1"/>
        <w:suppressAutoHyphens/>
        <w:overflowPunct w:val="0"/>
        <w:autoSpaceDE w:val="0"/>
        <w:spacing w:before="120" w:after="120" w:line="276" w:lineRule="auto"/>
        <w:ind w:left="426"/>
        <w:jc w:val="both"/>
        <w:rPr>
          <w:rFonts w:ascii="Calibri Light" w:hAnsi="Calibri Light" w:cs="Calibri Light"/>
          <w:sz w:val="24"/>
          <w:szCs w:val="24"/>
        </w:rPr>
      </w:pPr>
      <w:r w:rsidRPr="00B374A4">
        <w:rPr>
          <w:rFonts w:ascii="Calibri Light" w:hAnsi="Calibri Light" w:cs="Calibri Light"/>
          <w:sz w:val="24"/>
          <w:szCs w:val="24"/>
        </w:rPr>
        <w:t>Zamawiający może unieważnić postępowanie</w:t>
      </w:r>
      <w:r w:rsidR="005628FA">
        <w:rPr>
          <w:rFonts w:ascii="Calibri Light" w:hAnsi="Calibri Light" w:cs="Calibri Light"/>
          <w:sz w:val="24"/>
          <w:szCs w:val="24"/>
        </w:rPr>
        <w:t xml:space="preserve"> </w:t>
      </w:r>
      <w:r w:rsidR="005628FA" w:rsidRPr="005628FA">
        <w:rPr>
          <w:rFonts w:ascii="Calibri Light" w:hAnsi="Calibri Light" w:cs="Calibri Light"/>
          <w:sz w:val="24"/>
          <w:szCs w:val="24"/>
        </w:rPr>
        <w:t>o udzielenie zamówienia</w:t>
      </w:r>
      <w:r w:rsidRPr="00B374A4">
        <w:rPr>
          <w:rFonts w:ascii="Calibri Light" w:hAnsi="Calibri Light" w:cs="Calibri Light"/>
          <w:sz w:val="24"/>
          <w:szCs w:val="24"/>
        </w:rPr>
        <w:t xml:space="preserve">, </w:t>
      </w:r>
      <w:r w:rsidR="005628FA">
        <w:rPr>
          <w:rFonts w:ascii="Calibri Light" w:hAnsi="Calibri Light" w:cs="Calibri Light"/>
          <w:sz w:val="24"/>
          <w:szCs w:val="24"/>
        </w:rPr>
        <w:t>jeżeli</w:t>
      </w:r>
      <w:r w:rsidRPr="00B374A4">
        <w:rPr>
          <w:rFonts w:ascii="Calibri Light" w:hAnsi="Calibri Light" w:cs="Calibri Light"/>
          <w:sz w:val="24"/>
          <w:szCs w:val="24"/>
        </w:rPr>
        <w:t xml:space="preserve"> środki </w:t>
      </w:r>
      <w:r w:rsidR="005628FA" w:rsidRPr="005628FA">
        <w:rPr>
          <w:rFonts w:ascii="Calibri Light" w:hAnsi="Calibri Light" w:cs="Calibri Light"/>
          <w:sz w:val="24"/>
          <w:szCs w:val="24"/>
        </w:rPr>
        <w:t>na sfinansowanie całości lub części zamówienia</w:t>
      </w:r>
      <w:r w:rsidR="005628FA">
        <w:rPr>
          <w:rFonts w:ascii="Calibri Light" w:hAnsi="Calibri Light" w:cs="Calibri Light"/>
          <w:sz w:val="24"/>
          <w:szCs w:val="24"/>
        </w:rPr>
        <w:t xml:space="preserve"> </w:t>
      </w:r>
      <w:r w:rsidRPr="00B374A4">
        <w:rPr>
          <w:rFonts w:ascii="Calibri Light" w:hAnsi="Calibri Light" w:cs="Calibri Light"/>
          <w:sz w:val="24"/>
          <w:szCs w:val="24"/>
        </w:rPr>
        <w:t>nie zosta</w:t>
      </w:r>
      <w:r>
        <w:rPr>
          <w:rFonts w:ascii="Calibri Light" w:hAnsi="Calibri Light" w:cs="Calibri Light"/>
          <w:sz w:val="24"/>
          <w:szCs w:val="24"/>
        </w:rPr>
        <w:t>ną</w:t>
      </w:r>
      <w:r w:rsidRPr="00B374A4">
        <w:rPr>
          <w:rFonts w:ascii="Calibri Light" w:hAnsi="Calibri Light" w:cs="Calibri Light"/>
          <w:sz w:val="24"/>
          <w:szCs w:val="24"/>
        </w:rPr>
        <w:t xml:space="preserve"> mu przyznane.</w:t>
      </w:r>
    </w:p>
    <w:p w14:paraId="64FAD666" w14:textId="08EA8EB9" w:rsidR="007312AB" w:rsidRDefault="007312AB" w:rsidP="00CC3C55">
      <w:pPr>
        <w:pStyle w:val="Akapitzlist1"/>
        <w:suppressAutoHyphens/>
        <w:overflowPunct w:val="0"/>
        <w:autoSpaceDE w:val="0"/>
        <w:spacing w:before="120" w:after="120" w:line="276" w:lineRule="auto"/>
        <w:ind w:left="426"/>
        <w:jc w:val="both"/>
        <w:rPr>
          <w:rFonts w:ascii="Calibri Light" w:hAnsi="Calibri Light" w:cs="Calibri Light"/>
          <w:sz w:val="24"/>
          <w:szCs w:val="24"/>
        </w:rPr>
      </w:pPr>
      <w:r w:rsidRPr="007312AB">
        <w:rPr>
          <w:rFonts w:ascii="Calibri Light" w:hAnsi="Calibri Light" w:cs="Calibri Light"/>
          <w:sz w:val="24"/>
          <w:szCs w:val="24"/>
        </w:rPr>
        <w:t>Zamawiający jest uprawniony do odstąpienia od umowy w przypadku gdy na wniosek Zamawiającego złożony po rozstrzygnięciu postępowania o udzielenie zamówienia, zawarciu umowy na realizację zadania objętego dofinansowaniem, Zamawiający nie uzyska</w:t>
      </w:r>
      <w:r>
        <w:rPr>
          <w:rFonts w:ascii="Calibri Light" w:hAnsi="Calibri Light" w:cs="Calibri Light"/>
          <w:sz w:val="24"/>
          <w:szCs w:val="24"/>
        </w:rPr>
        <w:t xml:space="preserve"> środków.</w:t>
      </w:r>
    </w:p>
    <w:p w14:paraId="0ACF5C2F" w14:textId="40499304" w:rsidR="00CB1B02" w:rsidRDefault="00CB1B02" w:rsidP="00CC3C55">
      <w:pPr>
        <w:pStyle w:val="Akapitzlist1"/>
        <w:suppressAutoHyphens/>
        <w:overflowPunct w:val="0"/>
        <w:autoSpaceDE w:val="0"/>
        <w:spacing w:before="120" w:after="120" w:line="276" w:lineRule="auto"/>
        <w:ind w:left="426"/>
        <w:jc w:val="both"/>
        <w:rPr>
          <w:rFonts w:ascii="Calibri Light" w:hAnsi="Calibri Light" w:cs="Calibri Light"/>
          <w:sz w:val="24"/>
          <w:szCs w:val="24"/>
        </w:rPr>
      </w:pPr>
      <w:r w:rsidRPr="00CB1B02">
        <w:rPr>
          <w:rFonts w:ascii="Calibri Light" w:hAnsi="Calibri Light" w:cs="Calibri Light"/>
          <w:sz w:val="24"/>
          <w:szCs w:val="24"/>
        </w:rPr>
        <w:t>Jeżeli Wykonawca swoim działaniem czy zaniechaniem lub przekroczeniem terminu realizacji doprowadzi do naruszenia warunków dofinansowania skutkującym utratą dofinasowania lub zmniejszeniem bądź nałożeniem korekt do dofinansowania odpowiada za szkodę w tym zakresie.</w:t>
      </w:r>
    </w:p>
    <w:p w14:paraId="1C695FF7" w14:textId="2750028F" w:rsidR="008E76D5" w:rsidRPr="008E76D5" w:rsidRDefault="008E76D5"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8E76D5">
        <w:rPr>
          <w:rFonts w:ascii="Calibri Light" w:hAnsi="Calibri Light" w:cs="Calibri Light"/>
          <w:sz w:val="24"/>
          <w:szCs w:val="24"/>
        </w:rPr>
        <w:t>Wykonawca zobowiązany jest do demontażu, zabezpieczenia oraz ponownego zamontowania pozostałego w budynku na czas realizacji robót wyposażenia – np. klimatyzatory, tablice, gabloty, wyposażenie zaplecza kuchennego. Wykonawca zabezpieczy przed uszkodzeniem meble szkolne – stoliki, krzesła, biurka, regały, szafy; po uzgodnieniu z inspektorem nadzoru na czas prowadzenia robót przeniesie do innego pomieszczenia, a po zakończeniu robót ponownie ustawi w pomieszczeniu.</w:t>
      </w:r>
    </w:p>
    <w:p w14:paraId="7C7994E6" w14:textId="30316DB0" w:rsidR="008E76D5" w:rsidRDefault="008E76D5"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8E76D5">
        <w:rPr>
          <w:rFonts w:ascii="Calibri Light" w:hAnsi="Calibri Light" w:cs="Calibri Light"/>
          <w:sz w:val="24"/>
          <w:szCs w:val="24"/>
        </w:rPr>
        <w:t xml:space="preserve">Budynek jest zasiedlony przez chronione ptaki, w tym osobniki gołębia miejskiego. Obowiązkiem Wykonawcy jest dokonanie przeglądu budynku, czy nie gniazdują chronione ptaki (w tym gołąb miejski) w miejscach gdzie prace będą realizowane lub w ich bezpośredniej bliskości. </w:t>
      </w:r>
    </w:p>
    <w:p w14:paraId="3183CBDA" w14:textId="382AEF56" w:rsidR="00B374A4" w:rsidRDefault="00CC3C55" w:rsidP="00CC3C55">
      <w:pPr>
        <w:pStyle w:val="Akapitzlist1"/>
        <w:numPr>
          <w:ilvl w:val="0"/>
          <w:numId w:val="92"/>
        </w:numPr>
        <w:suppressAutoHyphens/>
        <w:overflowPunct w:val="0"/>
        <w:autoSpaceDE w:val="0"/>
        <w:spacing w:line="276" w:lineRule="auto"/>
        <w:ind w:left="426" w:hanging="284"/>
        <w:jc w:val="both"/>
        <w:rPr>
          <w:rFonts w:ascii="Calibri Light" w:hAnsi="Calibri Light" w:cs="Calibri Light"/>
          <w:sz w:val="24"/>
          <w:szCs w:val="24"/>
        </w:rPr>
      </w:pPr>
      <w:r w:rsidRPr="00CC3C55">
        <w:rPr>
          <w:rFonts w:ascii="Calibri Light" w:hAnsi="Calibri Light" w:cs="Calibri Light"/>
          <w:sz w:val="24"/>
          <w:szCs w:val="24"/>
        </w:rPr>
        <w:t>Zamawiający nie dopuszcza do wjazdu pojazdami Wykonawcy na teren przyszkolnego boiska, jak również składowania na jego terenie jakichkolwiek materiałów.</w:t>
      </w:r>
    </w:p>
    <w:p w14:paraId="613764EE" w14:textId="77777777" w:rsidR="008F5F14" w:rsidRPr="00DB1D1A" w:rsidRDefault="008F5F14" w:rsidP="008F5F14">
      <w:pPr>
        <w:pStyle w:val="Akapitzlist1"/>
        <w:suppressAutoHyphens/>
        <w:overflowPunct w:val="0"/>
        <w:autoSpaceDE w:val="0"/>
        <w:spacing w:line="276" w:lineRule="auto"/>
        <w:ind w:left="426"/>
        <w:jc w:val="both"/>
        <w:rPr>
          <w:rFonts w:ascii="Calibri Light" w:hAnsi="Calibri Light" w:cs="Calibri Light"/>
          <w:sz w:val="24"/>
          <w:szCs w:val="24"/>
        </w:rPr>
      </w:pPr>
    </w:p>
    <w:p w14:paraId="559DC85E" w14:textId="77777777" w:rsidR="001D576B" w:rsidRPr="008911DB" w:rsidRDefault="001D576B" w:rsidP="003A1DFD">
      <w:pPr>
        <w:pStyle w:val="Akapitzlist1"/>
        <w:suppressAutoHyphens/>
        <w:overflowPunct w:val="0"/>
        <w:autoSpaceDE w:val="0"/>
        <w:spacing w:before="120" w:line="276" w:lineRule="auto"/>
        <w:ind w:left="0"/>
        <w:contextualSpacing w:val="0"/>
        <w:jc w:val="both"/>
        <w:rPr>
          <w:rFonts w:ascii="Calibri Light" w:hAnsi="Calibri Light" w:cs="Calibri Light"/>
          <w:b/>
          <w:bCs/>
          <w:sz w:val="24"/>
          <w:szCs w:val="24"/>
        </w:rPr>
      </w:pPr>
      <w:r>
        <w:rPr>
          <w:rFonts w:ascii="Calibri Light" w:hAnsi="Calibri Light" w:cs="Calibri Light"/>
          <w:b/>
          <w:sz w:val="24"/>
          <w:szCs w:val="24"/>
        </w:rPr>
        <w:t xml:space="preserve">2. </w:t>
      </w:r>
      <w:r w:rsidRPr="008911DB">
        <w:rPr>
          <w:rFonts w:ascii="Calibri Light" w:hAnsi="Calibri Light" w:cs="Calibri Light"/>
          <w:b/>
          <w:sz w:val="24"/>
          <w:szCs w:val="24"/>
        </w:rPr>
        <w:t>Nazwy i kody Wspólnego Słownika Zamówień (CPV):</w:t>
      </w:r>
    </w:p>
    <w:p w14:paraId="6483EC1E" w14:textId="55063547" w:rsidR="0090126F" w:rsidRPr="0090126F" w:rsidRDefault="0090126F" w:rsidP="007312AB">
      <w:pPr>
        <w:pStyle w:val="Akapitzlist1"/>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45214000-0 </w:t>
      </w:r>
      <w:r w:rsidRPr="0090126F">
        <w:rPr>
          <w:rFonts w:ascii="Calibri Light" w:hAnsi="Calibri Light" w:cs="Calibri Light"/>
          <w:b/>
          <w:bCs/>
          <w:sz w:val="24"/>
          <w:szCs w:val="24"/>
        </w:rPr>
        <w:tab/>
        <w:t xml:space="preserve">Roboty budowlane w zakresie budowy obiektów budowlanych związanych z edukacją i  </w:t>
      </w:r>
      <w:r>
        <w:rPr>
          <w:rFonts w:ascii="Calibri Light" w:hAnsi="Calibri Light" w:cs="Calibri Light"/>
          <w:b/>
          <w:bCs/>
          <w:sz w:val="24"/>
          <w:szCs w:val="24"/>
        </w:rPr>
        <w:t>b</w:t>
      </w:r>
      <w:r w:rsidRPr="0090126F">
        <w:rPr>
          <w:rFonts w:ascii="Calibri Light" w:hAnsi="Calibri Light" w:cs="Calibri Light"/>
          <w:b/>
          <w:bCs/>
          <w:sz w:val="24"/>
          <w:szCs w:val="24"/>
        </w:rPr>
        <w:t>adaniami</w:t>
      </w:r>
    </w:p>
    <w:p w14:paraId="34062992"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45410000-4 </w:t>
      </w:r>
      <w:r w:rsidRPr="0090126F">
        <w:rPr>
          <w:rFonts w:ascii="Calibri Light" w:hAnsi="Calibri Light" w:cs="Calibri Light"/>
          <w:b/>
          <w:bCs/>
          <w:sz w:val="24"/>
          <w:szCs w:val="24"/>
        </w:rPr>
        <w:tab/>
        <w:t>Tynkowanie</w:t>
      </w:r>
    </w:p>
    <w:p w14:paraId="6B758461"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45420000-7 </w:t>
      </w:r>
      <w:r w:rsidRPr="0090126F">
        <w:rPr>
          <w:rFonts w:ascii="Calibri Light" w:hAnsi="Calibri Light" w:cs="Calibri Light"/>
          <w:b/>
          <w:bCs/>
          <w:sz w:val="24"/>
          <w:szCs w:val="24"/>
        </w:rPr>
        <w:tab/>
        <w:t>Roboty w zakresie zakładania stolarki budowlanej oraz roboty ciesielskie</w:t>
      </w:r>
    </w:p>
    <w:p w14:paraId="16645BE0"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45430000-0 </w:t>
      </w:r>
      <w:r w:rsidRPr="0090126F">
        <w:rPr>
          <w:rFonts w:ascii="Calibri Light" w:hAnsi="Calibri Light" w:cs="Calibri Light"/>
          <w:b/>
          <w:bCs/>
          <w:sz w:val="24"/>
          <w:szCs w:val="24"/>
        </w:rPr>
        <w:tab/>
        <w:t>Pokrywanie podłóg i ścian</w:t>
      </w:r>
    </w:p>
    <w:p w14:paraId="232563BD"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45440000-3 </w:t>
      </w:r>
      <w:r w:rsidRPr="0090126F">
        <w:rPr>
          <w:rFonts w:ascii="Calibri Light" w:hAnsi="Calibri Light" w:cs="Calibri Light"/>
          <w:b/>
          <w:bCs/>
          <w:sz w:val="24"/>
          <w:szCs w:val="24"/>
        </w:rPr>
        <w:tab/>
        <w:t>Roboty malarskie i szklarskie</w:t>
      </w:r>
    </w:p>
    <w:p w14:paraId="6C700873"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45450000-6 </w:t>
      </w:r>
      <w:r w:rsidRPr="0090126F">
        <w:rPr>
          <w:rFonts w:ascii="Calibri Light" w:hAnsi="Calibri Light" w:cs="Calibri Light"/>
          <w:b/>
          <w:bCs/>
          <w:sz w:val="24"/>
          <w:szCs w:val="24"/>
        </w:rPr>
        <w:tab/>
        <w:t>Roboty budowlane wykończeniowe, pozostałe</w:t>
      </w:r>
    </w:p>
    <w:p w14:paraId="210105DC"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45300000-0 </w:t>
      </w:r>
      <w:r w:rsidRPr="0090126F">
        <w:rPr>
          <w:rFonts w:ascii="Calibri Light" w:hAnsi="Calibri Light" w:cs="Calibri Light"/>
          <w:b/>
          <w:bCs/>
          <w:sz w:val="24"/>
          <w:szCs w:val="24"/>
        </w:rPr>
        <w:tab/>
        <w:t>Roboty instalacyjne w budynkach</w:t>
      </w:r>
    </w:p>
    <w:p w14:paraId="3F4A99EB"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45310000-3 </w:t>
      </w:r>
      <w:r w:rsidRPr="0090126F">
        <w:rPr>
          <w:rFonts w:ascii="Calibri Light" w:hAnsi="Calibri Light" w:cs="Calibri Light"/>
          <w:b/>
          <w:bCs/>
          <w:sz w:val="24"/>
          <w:szCs w:val="24"/>
        </w:rPr>
        <w:tab/>
        <w:t>Roboty instalacyjne elektryczne</w:t>
      </w:r>
    </w:p>
    <w:p w14:paraId="2BFFB3C6" w14:textId="77777777" w:rsidR="0090126F" w:rsidRPr="0090126F" w:rsidRDefault="0090126F" w:rsidP="007312AB">
      <w:pPr>
        <w:pStyle w:val="Akapitzlist1"/>
        <w:tabs>
          <w:tab w:val="left" w:pos="284"/>
        </w:tabs>
        <w:suppressAutoHyphens/>
        <w:overflowPunct w:val="0"/>
        <w:autoSpaceDE w:val="0"/>
        <w:spacing w:line="276" w:lineRule="auto"/>
        <w:ind w:left="1701" w:hanging="1417"/>
        <w:jc w:val="both"/>
        <w:rPr>
          <w:rFonts w:ascii="Calibri Light" w:hAnsi="Calibri Light" w:cs="Calibri Light"/>
          <w:b/>
          <w:bCs/>
          <w:sz w:val="24"/>
          <w:szCs w:val="24"/>
        </w:rPr>
      </w:pPr>
      <w:r w:rsidRPr="0090126F">
        <w:rPr>
          <w:rFonts w:ascii="Calibri Light" w:hAnsi="Calibri Light" w:cs="Calibri Light"/>
          <w:b/>
          <w:bCs/>
          <w:sz w:val="24"/>
          <w:szCs w:val="24"/>
        </w:rPr>
        <w:t xml:space="preserve">45320000-6 </w:t>
      </w:r>
      <w:r w:rsidRPr="0090126F">
        <w:rPr>
          <w:rFonts w:ascii="Calibri Light" w:hAnsi="Calibri Light" w:cs="Calibri Light"/>
          <w:b/>
          <w:bCs/>
          <w:sz w:val="24"/>
          <w:szCs w:val="24"/>
        </w:rPr>
        <w:tab/>
        <w:t>Roboty izolacyjne</w:t>
      </w:r>
    </w:p>
    <w:p w14:paraId="51CBD80E" w14:textId="77777777" w:rsidR="0090126F" w:rsidRDefault="0090126F" w:rsidP="007312AB">
      <w:pPr>
        <w:pStyle w:val="Akapitzlist1"/>
        <w:tabs>
          <w:tab w:val="left" w:pos="284"/>
        </w:tabs>
        <w:suppressAutoHyphens/>
        <w:overflowPunct w:val="0"/>
        <w:autoSpaceDE w:val="0"/>
        <w:spacing w:line="276" w:lineRule="auto"/>
        <w:ind w:left="1701" w:hanging="1417"/>
        <w:contextualSpacing w:val="0"/>
        <w:jc w:val="both"/>
        <w:rPr>
          <w:rFonts w:ascii="Calibri Light" w:hAnsi="Calibri Light" w:cs="Calibri Light"/>
          <w:b/>
          <w:bCs/>
          <w:sz w:val="24"/>
          <w:szCs w:val="24"/>
        </w:rPr>
      </w:pPr>
      <w:r w:rsidRPr="0090126F">
        <w:rPr>
          <w:rFonts w:ascii="Calibri Light" w:hAnsi="Calibri Light" w:cs="Calibri Light"/>
          <w:b/>
          <w:bCs/>
          <w:sz w:val="24"/>
          <w:szCs w:val="24"/>
        </w:rPr>
        <w:t xml:space="preserve">45330000-9 </w:t>
      </w:r>
      <w:r w:rsidRPr="0090126F">
        <w:rPr>
          <w:rFonts w:ascii="Calibri Light" w:hAnsi="Calibri Light" w:cs="Calibri Light"/>
          <w:b/>
          <w:bCs/>
          <w:sz w:val="24"/>
          <w:szCs w:val="24"/>
        </w:rPr>
        <w:tab/>
        <w:t>Roboty instalacyjne wodno-kanalizacyjne i sanitarne</w:t>
      </w:r>
    </w:p>
    <w:p w14:paraId="0A9B2EE8" w14:textId="77777777" w:rsidR="0090126F" w:rsidRDefault="0090126F" w:rsidP="0090126F">
      <w:pPr>
        <w:pStyle w:val="Akapitzlist1"/>
        <w:tabs>
          <w:tab w:val="left" w:pos="284"/>
        </w:tabs>
        <w:suppressAutoHyphens/>
        <w:overflowPunct w:val="0"/>
        <w:autoSpaceDE w:val="0"/>
        <w:spacing w:line="276" w:lineRule="auto"/>
        <w:ind w:left="284" w:hanging="284"/>
        <w:contextualSpacing w:val="0"/>
        <w:jc w:val="both"/>
        <w:rPr>
          <w:rFonts w:ascii="Calibri Light" w:hAnsi="Calibri Light" w:cs="Calibri Light"/>
          <w:b/>
          <w:bCs/>
          <w:sz w:val="24"/>
          <w:szCs w:val="24"/>
        </w:rPr>
      </w:pPr>
    </w:p>
    <w:p w14:paraId="1EFBB6A7" w14:textId="77777777" w:rsidR="007312AB" w:rsidRDefault="001B31CD" w:rsidP="0090126F">
      <w:pPr>
        <w:pStyle w:val="Akapitzlist1"/>
        <w:tabs>
          <w:tab w:val="left" w:pos="284"/>
        </w:tabs>
        <w:suppressAutoHyphens/>
        <w:overflowPunct w:val="0"/>
        <w:autoSpaceDE w:val="0"/>
        <w:spacing w:line="276" w:lineRule="auto"/>
        <w:ind w:left="284" w:hanging="284"/>
        <w:contextualSpacing w:val="0"/>
        <w:jc w:val="both"/>
        <w:rPr>
          <w:rStyle w:val="Pogrubienie"/>
          <w:rFonts w:ascii="Calibri Light" w:hAnsi="Calibri Light" w:cs="Calibri Light"/>
          <w:sz w:val="24"/>
          <w:szCs w:val="24"/>
        </w:rPr>
      </w:pPr>
      <w:r>
        <w:rPr>
          <w:rStyle w:val="Pogrubienie"/>
          <w:rFonts w:ascii="Calibri Light" w:hAnsi="Calibri Light" w:cs="Calibri Light"/>
          <w:sz w:val="24"/>
          <w:szCs w:val="24"/>
        </w:rPr>
        <w:t xml:space="preserve">3. </w:t>
      </w:r>
      <w:bookmarkStart w:id="0" w:name="_Hlk188361494"/>
      <w:r w:rsidR="00260EAE" w:rsidRPr="001B31CD">
        <w:rPr>
          <w:rStyle w:val="Pogrubienie"/>
          <w:rFonts w:ascii="Calibri Light" w:hAnsi="Calibri Light" w:cs="Calibri Light"/>
          <w:sz w:val="24"/>
          <w:szCs w:val="24"/>
        </w:rPr>
        <w:t>Przedmiotowe środki dowodowe</w:t>
      </w:r>
      <w:r w:rsidR="00FE0911">
        <w:rPr>
          <w:rStyle w:val="Pogrubienie"/>
          <w:rFonts w:ascii="Calibri Light" w:hAnsi="Calibri Light" w:cs="Calibri Light"/>
          <w:sz w:val="24"/>
          <w:szCs w:val="24"/>
        </w:rPr>
        <w:t xml:space="preserve"> </w:t>
      </w:r>
    </w:p>
    <w:bookmarkEnd w:id="0"/>
    <w:p w14:paraId="770C4F93" w14:textId="353F6EDA" w:rsidR="00252D37" w:rsidRPr="00055A2A" w:rsidRDefault="007312AB" w:rsidP="007312AB">
      <w:pPr>
        <w:pStyle w:val="Akapitzlist"/>
        <w:overflowPunct w:val="0"/>
        <w:autoSpaceDN w:val="0"/>
        <w:adjustRightInd w:val="0"/>
        <w:spacing w:line="276" w:lineRule="auto"/>
        <w:ind w:left="360"/>
        <w:jc w:val="both"/>
        <w:textAlignment w:val="baseline"/>
        <w:rPr>
          <w:rFonts w:ascii="Calibri Light" w:hAnsi="Calibri Light" w:cs="Calibri Light"/>
          <w:bCs/>
          <w:i/>
          <w:iCs/>
          <w:sz w:val="12"/>
          <w:szCs w:val="12"/>
        </w:rPr>
      </w:pPr>
      <w:r w:rsidRPr="007312AB">
        <w:rPr>
          <w:rStyle w:val="Pogrubienie"/>
          <w:rFonts w:ascii="Calibri Light" w:eastAsia="Calibri" w:hAnsi="Calibri Light" w:cs="Calibri Light"/>
          <w:b w:val="0"/>
          <w:bCs w:val="0"/>
          <w:sz w:val="24"/>
          <w:szCs w:val="24"/>
        </w:rPr>
        <w:t>Zamawiający nie wymaga złożenia przedmiotowych środków dowodowych w prowadzonym postępowaniu.</w:t>
      </w:r>
    </w:p>
    <w:p w14:paraId="08DA1180" w14:textId="77777777" w:rsidR="008F5F14" w:rsidRDefault="008F5F14" w:rsidP="007312AB">
      <w:pPr>
        <w:pStyle w:val="Nagwek2"/>
        <w:spacing w:before="120" w:line="276" w:lineRule="auto"/>
        <w:ind w:firstLine="0"/>
        <w:rPr>
          <w:rFonts w:ascii="Calibri Light" w:hAnsi="Calibri Light" w:cs="Calibri Light"/>
          <w:sz w:val="24"/>
          <w:szCs w:val="24"/>
        </w:rPr>
      </w:pPr>
    </w:p>
    <w:p w14:paraId="32D1EAE7" w14:textId="4F9100D7" w:rsidR="0019483D" w:rsidRPr="00640706" w:rsidRDefault="0019483D" w:rsidP="007312AB">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38F52304" w14:textId="48460B7F" w:rsidR="00CB6B96" w:rsidRPr="00383A19" w:rsidRDefault="00CB6B96" w:rsidP="005A45E1">
      <w:pPr>
        <w:numPr>
          <w:ilvl w:val="0"/>
          <w:numId w:val="43"/>
        </w:numPr>
        <w:tabs>
          <w:tab w:val="clear" w:pos="720"/>
        </w:tabs>
        <w:spacing w:before="240" w:line="276" w:lineRule="auto"/>
        <w:ind w:left="284" w:right="28" w:hanging="284"/>
        <w:jc w:val="both"/>
        <w:rPr>
          <w:rFonts w:ascii="Calibri Light" w:hAnsi="Calibri Light" w:cs="Calibri Light"/>
          <w:sz w:val="24"/>
          <w:szCs w:val="24"/>
        </w:rPr>
      </w:pPr>
      <w:r w:rsidRPr="00383A19">
        <w:rPr>
          <w:rFonts w:ascii="Calibri Light" w:hAnsi="Calibri Light" w:cs="Calibri Light"/>
          <w:sz w:val="24"/>
          <w:szCs w:val="24"/>
        </w:rPr>
        <w:t>Oferta musi obejmować całość zamówienia, Zamawiający nie dopuszcza możliwości składania ofert częściowych.</w:t>
      </w:r>
      <w:r>
        <w:rPr>
          <w:rFonts w:ascii="Calibri Light" w:hAnsi="Calibri Light" w:cs="Calibri Light"/>
          <w:sz w:val="24"/>
          <w:szCs w:val="24"/>
        </w:rPr>
        <w:t xml:space="preserve"> </w:t>
      </w:r>
    </w:p>
    <w:p w14:paraId="2F4D1A55" w14:textId="7C1BCD0D" w:rsidR="00CB6B96" w:rsidRPr="00383A19" w:rsidRDefault="00CB6B96" w:rsidP="00CF00E5">
      <w:pPr>
        <w:numPr>
          <w:ilvl w:val="0"/>
          <w:numId w:val="43"/>
        </w:numPr>
        <w:tabs>
          <w:tab w:val="clear" w:pos="720"/>
        </w:tabs>
        <w:spacing w:before="60" w:line="276" w:lineRule="auto"/>
        <w:ind w:left="284" w:right="28" w:hanging="284"/>
        <w:jc w:val="both"/>
        <w:rPr>
          <w:rFonts w:ascii="Calibri Light" w:hAnsi="Calibri Light" w:cs="Calibri Light"/>
          <w:sz w:val="24"/>
          <w:szCs w:val="24"/>
        </w:rPr>
      </w:pPr>
      <w:r w:rsidRPr="00383A19">
        <w:rPr>
          <w:rFonts w:ascii="Calibri Light" w:hAnsi="Calibri Light" w:cs="Calibri Light"/>
          <w:sz w:val="24"/>
          <w:szCs w:val="24"/>
        </w:rPr>
        <w:t xml:space="preserve">Oferta częściowa stanowić będzie ofertę o treści niezgodnej z warunkami zamówienia </w:t>
      </w:r>
      <w:r>
        <w:rPr>
          <w:rFonts w:ascii="Calibri Light" w:hAnsi="Calibri Light" w:cs="Calibri Light"/>
          <w:sz w:val="24"/>
          <w:szCs w:val="24"/>
        </w:rPr>
        <w:br/>
      </w:r>
      <w:r w:rsidRPr="00383A19">
        <w:rPr>
          <w:rFonts w:ascii="Calibri Light" w:hAnsi="Calibri Light" w:cs="Calibri Light"/>
          <w:sz w:val="24"/>
          <w:szCs w:val="24"/>
        </w:rPr>
        <w:t>i zostanie odrzucona, zgodnie z art. 226 ust. 1 pkt 5 ustawy.</w:t>
      </w:r>
    </w:p>
    <w:p w14:paraId="3BF80C77" w14:textId="77777777" w:rsidR="00CB6B96" w:rsidRPr="007B2F55" w:rsidRDefault="00CB6B96" w:rsidP="00CF00E5">
      <w:pPr>
        <w:numPr>
          <w:ilvl w:val="0"/>
          <w:numId w:val="43"/>
        </w:numPr>
        <w:tabs>
          <w:tab w:val="clear" w:pos="720"/>
        </w:tabs>
        <w:spacing w:before="60" w:line="276" w:lineRule="auto"/>
        <w:ind w:left="284" w:right="28" w:hanging="284"/>
        <w:jc w:val="both"/>
        <w:rPr>
          <w:rFonts w:ascii="Calibri Light" w:hAnsi="Calibri Light" w:cs="Calibri Light"/>
          <w:sz w:val="24"/>
          <w:szCs w:val="24"/>
        </w:rPr>
      </w:pPr>
      <w:r w:rsidRPr="007B2F55">
        <w:rPr>
          <w:rFonts w:ascii="Calibri Light" w:hAnsi="Calibri Light" w:cs="Calibri Light"/>
          <w:sz w:val="24"/>
          <w:szCs w:val="24"/>
        </w:rPr>
        <w:t>Uzasadnienie braku podziału zamówienia na części:</w:t>
      </w:r>
    </w:p>
    <w:p w14:paraId="3603060D" w14:textId="21D047D5" w:rsidR="00CB6B96" w:rsidRPr="00CA5C72" w:rsidRDefault="00D36E66" w:rsidP="00CB6B96">
      <w:pPr>
        <w:spacing w:before="60" w:line="276" w:lineRule="auto"/>
        <w:ind w:left="284" w:right="28"/>
        <w:jc w:val="both"/>
        <w:rPr>
          <w:rFonts w:ascii="Calibri Light" w:hAnsi="Calibri Light" w:cs="Calibri Light"/>
          <w:sz w:val="24"/>
          <w:szCs w:val="24"/>
        </w:rPr>
      </w:pPr>
      <w:r w:rsidRPr="00D36E66">
        <w:rPr>
          <w:rFonts w:ascii="Calibri Light" w:hAnsi="Calibri Light" w:cs="Calibri Light"/>
          <w:sz w:val="24"/>
          <w:szCs w:val="24"/>
        </w:rPr>
        <w:t>Zamówienie</w:t>
      </w:r>
      <w:r w:rsidR="00A1311B">
        <w:rPr>
          <w:rFonts w:ascii="Calibri Light" w:hAnsi="Calibri Light" w:cs="Calibri Light"/>
          <w:sz w:val="24"/>
          <w:szCs w:val="24"/>
        </w:rPr>
        <w:t xml:space="preserve"> </w:t>
      </w:r>
      <w:r w:rsidR="00A1311B" w:rsidRPr="00A1311B">
        <w:rPr>
          <w:rFonts w:ascii="Calibri Light" w:hAnsi="Calibri Light" w:cs="Calibri Light"/>
          <w:sz w:val="24"/>
          <w:szCs w:val="24"/>
        </w:rPr>
        <w:t>ma charakter jednorodny</w:t>
      </w:r>
      <w:r w:rsidR="00A1311B">
        <w:rPr>
          <w:rFonts w:ascii="Calibri Light" w:hAnsi="Calibri Light" w:cs="Calibri Light"/>
          <w:sz w:val="24"/>
          <w:szCs w:val="24"/>
        </w:rPr>
        <w:t xml:space="preserve"> i</w:t>
      </w:r>
      <w:r w:rsidRPr="00D36E66">
        <w:rPr>
          <w:rFonts w:ascii="Calibri Light" w:hAnsi="Calibri Light" w:cs="Calibri Light"/>
          <w:sz w:val="24"/>
          <w:szCs w:val="24"/>
        </w:rPr>
        <w:t xml:space="preserve"> jest niepodzielne na części. </w:t>
      </w:r>
      <w:r w:rsidR="00A1311B">
        <w:rPr>
          <w:rFonts w:ascii="Calibri Light" w:hAnsi="Calibri Light" w:cs="Calibri Light"/>
          <w:sz w:val="24"/>
          <w:szCs w:val="24"/>
        </w:rPr>
        <w:t>S</w:t>
      </w:r>
      <w:r w:rsidR="00723DEE" w:rsidRPr="00723DEE">
        <w:rPr>
          <w:rFonts w:ascii="Calibri Light" w:hAnsi="Calibri Light" w:cs="Calibri Light"/>
          <w:sz w:val="24"/>
          <w:szCs w:val="24"/>
        </w:rPr>
        <w:t>tanowi integralną całość, obejmuje ściśle ze sobą powiązane roboty budowlane, wymagające zachowania kolejności technologicznych robót.</w:t>
      </w:r>
      <w:r w:rsidRPr="00D36E66">
        <w:rPr>
          <w:rFonts w:ascii="Calibri Light" w:hAnsi="Calibri Light" w:cs="Calibri Light"/>
          <w:sz w:val="24"/>
          <w:szCs w:val="24"/>
        </w:rPr>
        <w:t xml:space="preserve"> Podział zamówienia na części jest niemożliwy z uwagi na konieczność skoordynowania przyjętych rozwiązań w odniesieniu do całego zadania</w:t>
      </w:r>
      <w:r>
        <w:rPr>
          <w:rFonts w:ascii="Calibri Light" w:hAnsi="Calibri Light" w:cs="Calibri Light"/>
          <w:sz w:val="24"/>
          <w:szCs w:val="24"/>
        </w:rPr>
        <w:t>.</w:t>
      </w:r>
      <w:r w:rsidRPr="00D36E66">
        <w:rPr>
          <w:rFonts w:ascii="Calibri Light" w:hAnsi="Calibri Light" w:cs="Calibri Light"/>
          <w:sz w:val="24"/>
          <w:szCs w:val="24"/>
        </w:rPr>
        <w:t xml:space="preserve"> </w:t>
      </w:r>
      <w:r w:rsidR="00CB6B96" w:rsidRPr="00CA5C72">
        <w:rPr>
          <w:rFonts w:ascii="Calibri Light" w:hAnsi="Calibri Light" w:cs="Calibri Light"/>
          <w:sz w:val="24"/>
          <w:szCs w:val="24"/>
        </w:rPr>
        <w:t xml:space="preserve">Postępowanie stanowiące przedmiot niniejszego zamówienia z reguły jest przedmiotem zainteresowania oraz jest możliwe do zrealizowania przez przedsiębiorców stanowiących małe lub średnie przedsiębiorstwa. </w:t>
      </w:r>
    </w:p>
    <w:p w14:paraId="3D64D155" w14:textId="77777777" w:rsidR="00CB6B96" w:rsidRPr="00135BB8" w:rsidRDefault="00CB6B96" w:rsidP="008F5F14">
      <w:pPr>
        <w:spacing w:after="120" w:line="276" w:lineRule="auto"/>
        <w:ind w:left="284" w:right="28"/>
        <w:jc w:val="both"/>
        <w:rPr>
          <w:rFonts w:ascii="Calibri Light" w:hAnsi="Calibri Light" w:cs="Calibri Light"/>
          <w:sz w:val="24"/>
          <w:szCs w:val="24"/>
        </w:rPr>
      </w:pPr>
      <w:r w:rsidRPr="00CA5C72">
        <w:rPr>
          <w:rFonts w:ascii="Calibri Light" w:hAnsi="Calibri Light" w:cs="Calibri Light"/>
          <w:bCs/>
          <w:sz w:val="24"/>
          <w:szCs w:val="24"/>
        </w:rPr>
        <w:t>Brak podziału zamówienia na części nie powoduje ograniczenia konkurencji</w:t>
      </w:r>
      <w:r w:rsidRPr="00CA5C72">
        <w:rPr>
          <w:rFonts w:ascii="Calibri Light" w:hAnsi="Calibri Light" w:cs="Calibri Light"/>
          <w:b/>
          <w:bCs/>
          <w:sz w:val="24"/>
          <w:szCs w:val="24"/>
        </w:rPr>
        <w:t>.</w:t>
      </w:r>
    </w:p>
    <w:p w14:paraId="175DAC88" w14:textId="4AB45A66" w:rsidR="00815B6A" w:rsidRPr="00640706" w:rsidRDefault="00815B6A" w:rsidP="008F5F14">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V</w:t>
      </w:r>
    </w:p>
    <w:p w14:paraId="336E02E1" w14:textId="37D60F68" w:rsidR="00E51C12" w:rsidRPr="00640706" w:rsidRDefault="00E51C12" w:rsidP="008F5F14">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5025F915" w14:textId="77777777" w:rsidR="003121F2" w:rsidRDefault="003121F2" w:rsidP="00640706">
      <w:pPr>
        <w:spacing w:line="276" w:lineRule="auto"/>
        <w:ind w:right="28"/>
        <w:jc w:val="both"/>
        <w:rPr>
          <w:rFonts w:ascii="Calibri Light" w:hAnsi="Calibri Light" w:cs="Calibri Light"/>
          <w:sz w:val="24"/>
          <w:szCs w:val="24"/>
        </w:rPr>
      </w:pPr>
    </w:p>
    <w:p w14:paraId="1E713B18" w14:textId="161C20E0" w:rsidR="00815B6A"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10833D61" w14:textId="77777777" w:rsidR="008F5F14" w:rsidRDefault="008F5F14" w:rsidP="00640706">
      <w:pPr>
        <w:spacing w:line="276" w:lineRule="auto"/>
        <w:ind w:right="28"/>
        <w:jc w:val="both"/>
        <w:rPr>
          <w:rFonts w:ascii="Calibri Light" w:hAnsi="Calibri Light" w:cs="Calibri Light"/>
          <w:sz w:val="24"/>
          <w:szCs w:val="24"/>
        </w:rPr>
      </w:pP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820A71D"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r w:rsidR="007B7BBF">
        <w:rPr>
          <w:rFonts w:ascii="Calibri Light" w:hAnsi="Calibri Light" w:cs="Calibri Light"/>
          <w:sz w:val="24"/>
          <w:szCs w:val="24"/>
        </w:rPr>
        <w:t xml:space="preserve"> </w:t>
      </w:r>
      <w:r w:rsidR="007B7BBF" w:rsidRPr="007B7BBF">
        <w:rPr>
          <w:rFonts w:ascii="Calibri Light" w:hAnsi="Calibri Light" w:cs="Calibri Light"/>
          <w:sz w:val="24"/>
          <w:szCs w:val="24"/>
        </w:rPr>
        <w:t xml:space="preserve">LUB </w:t>
      </w:r>
      <w:r w:rsidR="007B7BBF">
        <w:rPr>
          <w:rFonts w:ascii="Calibri Light" w:hAnsi="Calibri Light" w:cs="Calibri Light"/>
          <w:sz w:val="24"/>
          <w:szCs w:val="24"/>
        </w:rPr>
        <w:t>USŁUG</w:t>
      </w:r>
      <w:r w:rsidR="007B7BBF" w:rsidRPr="007B7BBF">
        <w:rPr>
          <w:rFonts w:ascii="Calibri Light" w:hAnsi="Calibri Light" w:cs="Calibri Light"/>
          <w:sz w:val="24"/>
          <w:szCs w:val="24"/>
        </w:rPr>
        <w:t xml:space="preserve"> OBJĘTYCH PRAWEM OPCJI</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137F44C7" w:rsidR="002D35EA" w:rsidRPr="00055A2A" w:rsidRDefault="002D35EA"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3708A4">
        <w:rPr>
          <w:rFonts w:ascii="Calibri Light" w:hAnsi="Calibri Light" w:cs="Calibri Light"/>
          <w:sz w:val="24"/>
          <w:szCs w:val="24"/>
        </w:rPr>
        <w:t xml:space="preserve">Zamawiający nie przewiduje udzielenia zamówienia polegającego na powtórzeniu </w:t>
      </w:r>
      <w:r w:rsidRPr="00055A2A">
        <w:rPr>
          <w:rFonts w:ascii="Calibri Light" w:hAnsi="Calibri Light" w:cs="Calibri Light"/>
          <w:sz w:val="24"/>
          <w:szCs w:val="24"/>
        </w:rPr>
        <w:t xml:space="preserve">podobnych </w:t>
      </w:r>
      <w:r w:rsidR="00A1311B" w:rsidRPr="00055A2A">
        <w:rPr>
          <w:rFonts w:ascii="Calibri Light" w:hAnsi="Calibri Light" w:cs="Calibri Light"/>
          <w:sz w:val="24"/>
          <w:szCs w:val="24"/>
        </w:rPr>
        <w:t>robót budowlanych</w:t>
      </w:r>
      <w:r w:rsidRPr="00055A2A">
        <w:rPr>
          <w:rFonts w:ascii="Calibri Light" w:hAnsi="Calibri Light" w:cs="Calibri Light"/>
          <w:sz w:val="24"/>
          <w:szCs w:val="24"/>
        </w:rPr>
        <w:t>, o który</w:t>
      </w:r>
      <w:r w:rsidR="00A1311B" w:rsidRPr="00055A2A">
        <w:rPr>
          <w:rFonts w:ascii="Calibri Light" w:hAnsi="Calibri Light" w:cs="Calibri Light"/>
          <w:sz w:val="24"/>
          <w:szCs w:val="24"/>
        </w:rPr>
        <w:t>ch</w:t>
      </w:r>
      <w:r w:rsidRPr="00055A2A">
        <w:rPr>
          <w:rFonts w:ascii="Calibri Light" w:hAnsi="Calibri Light" w:cs="Calibri Light"/>
          <w:sz w:val="24"/>
          <w:szCs w:val="24"/>
        </w:rPr>
        <w:t xml:space="preserve"> mowa w art. 214 ust.1 pkt 7 ustawy.</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42D39E94" w14:textId="77777777" w:rsidR="008F5F14" w:rsidRDefault="008F5F14" w:rsidP="00640706">
      <w:pPr>
        <w:pStyle w:val="Nagwek2"/>
        <w:spacing w:line="276" w:lineRule="auto"/>
        <w:ind w:firstLine="0"/>
        <w:rPr>
          <w:rFonts w:ascii="Calibri Light" w:hAnsi="Calibri Light" w:cs="Calibri Light"/>
          <w:sz w:val="24"/>
          <w:szCs w:val="24"/>
        </w:rPr>
      </w:pPr>
    </w:p>
    <w:p w14:paraId="52B928B4" w14:textId="151E3493"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167D1B7C" w:rsidR="006A370E" w:rsidRDefault="006A370E" w:rsidP="005A45E1">
      <w:pPr>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0832A961" w14:textId="77777777" w:rsidR="005A45E1" w:rsidRPr="00640706" w:rsidRDefault="005A45E1" w:rsidP="005A45E1">
      <w:pPr>
        <w:pStyle w:val="Nagwek2"/>
        <w:tabs>
          <w:tab w:val="left" w:pos="567"/>
        </w:tabs>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VIII</w:t>
      </w:r>
    </w:p>
    <w:p w14:paraId="1A9894D4" w14:textId="77777777" w:rsidR="005A45E1" w:rsidRDefault="005A45E1" w:rsidP="005A45E1">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7FB3902F" w14:textId="77777777" w:rsidR="005A45E1" w:rsidRPr="005A45E1" w:rsidRDefault="005A45E1" w:rsidP="005A45E1"/>
    <w:p w14:paraId="69EFBE2D" w14:textId="0DD272D6" w:rsidR="00572B58" w:rsidRPr="008F5F14" w:rsidRDefault="005A45E1" w:rsidP="006D0BE5">
      <w:pPr>
        <w:pStyle w:val="Nagwek2"/>
        <w:numPr>
          <w:ilvl w:val="6"/>
          <w:numId w:val="90"/>
        </w:numPr>
        <w:spacing w:line="276" w:lineRule="auto"/>
        <w:ind w:left="284" w:right="28" w:hanging="426"/>
        <w:jc w:val="both"/>
        <w:rPr>
          <w:rFonts w:ascii="Calibri Light" w:hAnsi="Calibri Light" w:cs="Calibri Light"/>
          <w:b w:val="0"/>
          <w:sz w:val="24"/>
          <w:szCs w:val="24"/>
        </w:rPr>
      </w:pPr>
      <w:r w:rsidRPr="008F5F14">
        <w:rPr>
          <w:rFonts w:ascii="Calibri Light" w:hAnsi="Calibri Light" w:cs="Calibri Light"/>
          <w:b w:val="0"/>
          <w:bCs/>
          <w:sz w:val="24"/>
          <w:szCs w:val="24"/>
        </w:rPr>
        <w:t xml:space="preserve">Zamówienie należy zrealizować w terminie </w:t>
      </w:r>
      <w:r w:rsidR="000077F6" w:rsidRPr="008F5F14">
        <w:rPr>
          <w:rFonts w:ascii="Calibri Light" w:hAnsi="Calibri Light" w:cs="Calibri Light"/>
          <w:b w:val="0"/>
          <w:bCs/>
          <w:sz w:val="24"/>
          <w:szCs w:val="24"/>
        </w:rPr>
        <w:t xml:space="preserve">do </w:t>
      </w:r>
      <w:r w:rsidR="005628FA" w:rsidRPr="008F5F14">
        <w:rPr>
          <w:rFonts w:ascii="Calibri Light" w:hAnsi="Calibri Light" w:cs="Calibri Light"/>
          <w:b w:val="0"/>
          <w:bCs/>
          <w:sz w:val="24"/>
          <w:szCs w:val="24"/>
        </w:rPr>
        <w:t>dnia 31 lipca</w:t>
      </w:r>
      <w:r w:rsidR="005628FA" w:rsidRPr="008F5F14">
        <w:rPr>
          <w:rFonts w:ascii="Calibri Light" w:hAnsi="Calibri Light" w:cs="Calibri Light"/>
          <w:b w:val="0"/>
          <w:sz w:val="24"/>
          <w:szCs w:val="24"/>
        </w:rPr>
        <w:t xml:space="preserve"> 2026 r., przy czym rozpoczęcie robót (przekazanie placu budowy) nastąpi nie wcześniej niż w dniu 30 czerwca 2025 r.</w:t>
      </w:r>
    </w:p>
    <w:p w14:paraId="3D9D5E47" w14:textId="330C6C4B" w:rsidR="00C6257D" w:rsidRPr="008F5F14" w:rsidRDefault="00C6257D" w:rsidP="00C6257D">
      <w:pPr>
        <w:pStyle w:val="Nagwek2"/>
        <w:spacing w:line="276" w:lineRule="auto"/>
        <w:ind w:left="284" w:firstLine="0"/>
        <w:jc w:val="both"/>
        <w:rPr>
          <w:rFonts w:ascii="Calibri Light" w:hAnsi="Calibri Light" w:cs="Calibri Light"/>
          <w:b w:val="0"/>
          <w:bCs/>
          <w:sz w:val="24"/>
          <w:szCs w:val="24"/>
        </w:rPr>
      </w:pPr>
      <w:r w:rsidRPr="008F5F14">
        <w:rPr>
          <w:rFonts w:ascii="Calibri Light" w:hAnsi="Calibri Light" w:cs="Calibri Light"/>
          <w:b w:val="0"/>
          <w:bCs/>
          <w:sz w:val="24"/>
          <w:szCs w:val="24"/>
        </w:rPr>
        <w:t xml:space="preserve">wskazanie daty wykonania zamówienia </w:t>
      </w:r>
      <w:r w:rsidR="009F002E" w:rsidRPr="008F5F14">
        <w:rPr>
          <w:rFonts w:ascii="Calibri Light" w:hAnsi="Calibri Light" w:cs="Calibri Light"/>
          <w:b w:val="0"/>
          <w:bCs/>
          <w:sz w:val="24"/>
          <w:szCs w:val="24"/>
        </w:rPr>
        <w:t xml:space="preserve">jest uzasadnione działalnością placówki oświatowej zarówno organizacyjnie jak i praktycznie: </w:t>
      </w:r>
      <w:r w:rsidR="00501E35" w:rsidRPr="008F5F14">
        <w:rPr>
          <w:rFonts w:ascii="Calibri Light" w:hAnsi="Calibri Light" w:cs="Calibri Light"/>
          <w:b w:val="0"/>
          <w:bCs/>
          <w:sz w:val="24"/>
          <w:szCs w:val="24"/>
        </w:rPr>
        <w:t xml:space="preserve">od rozpoczęcia wakacji do rozpoczęcia roku szkolnego </w:t>
      </w:r>
      <w:r w:rsidR="00A42CFC" w:rsidRPr="008F5F14">
        <w:rPr>
          <w:rFonts w:ascii="Calibri Light" w:hAnsi="Calibri Light" w:cs="Calibri Light"/>
          <w:b w:val="0"/>
          <w:bCs/>
          <w:sz w:val="24"/>
          <w:szCs w:val="24"/>
        </w:rPr>
        <w:t>oraz</w:t>
      </w:r>
      <w:r w:rsidR="00501E35" w:rsidRPr="008F5F14">
        <w:rPr>
          <w:rFonts w:ascii="Calibri Light" w:hAnsi="Calibri Light" w:cs="Calibri Light"/>
          <w:b w:val="0"/>
          <w:bCs/>
          <w:sz w:val="24"/>
          <w:szCs w:val="24"/>
        </w:rPr>
        <w:t xml:space="preserve"> czas </w:t>
      </w:r>
      <w:r w:rsidR="00A42CFC" w:rsidRPr="008F5F14">
        <w:rPr>
          <w:rFonts w:ascii="Calibri Light" w:hAnsi="Calibri Light" w:cs="Calibri Light"/>
          <w:b w:val="0"/>
          <w:bCs/>
          <w:sz w:val="24"/>
          <w:szCs w:val="24"/>
        </w:rPr>
        <w:t xml:space="preserve">niezbędny </w:t>
      </w:r>
      <w:r w:rsidR="00501E35" w:rsidRPr="008F5F14">
        <w:rPr>
          <w:rFonts w:ascii="Calibri Light" w:hAnsi="Calibri Light" w:cs="Calibri Light"/>
          <w:b w:val="0"/>
          <w:bCs/>
          <w:sz w:val="24"/>
          <w:szCs w:val="24"/>
        </w:rPr>
        <w:t>na przygotowanie szkoły do nowego roku szkolnego.</w:t>
      </w:r>
      <w:r w:rsidR="00A42CFC" w:rsidRPr="008F5F14">
        <w:rPr>
          <w:rFonts w:ascii="Calibri Light" w:hAnsi="Calibri Light" w:cs="Calibri Light"/>
          <w:b w:val="0"/>
          <w:bCs/>
          <w:sz w:val="24"/>
          <w:szCs w:val="24"/>
        </w:rPr>
        <w:t xml:space="preserve"> Na czas remontu </w:t>
      </w:r>
      <w:r w:rsidR="00CB1B02" w:rsidRPr="008F5F14">
        <w:rPr>
          <w:rFonts w:ascii="Calibri Light" w:hAnsi="Calibri Light" w:cs="Calibri Light"/>
          <w:b w:val="0"/>
          <w:bCs/>
          <w:sz w:val="24"/>
          <w:szCs w:val="24"/>
        </w:rPr>
        <w:t>budynek wyłączony będzie z funkcjonowania,</w:t>
      </w:r>
      <w:r w:rsidR="00A42CFC" w:rsidRPr="008F5F14">
        <w:rPr>
          <w:rFonts w:ascii="Calibri Light" w:hAnsi="Calibri Light" w:cs="Calibri Light"/>
          <w:b w:val="0"/>
          <w:bCs/>
          <w:sz w:val="24"/>
          <w:szCs w:val="24"/>
        </w:rPr>
        <w:t xml:space="preserve"> placówka przeniesiona zostaje do innej lokalizacji.</w:t>
      </w:r>
    </w:p>
    <w:p w14:paraId="4BDCC938" w14:textId="7C6704C4" w:rsidR="00572B58" w:rsidRPr="008F5F14" w:rsidRDefault="00572B58" w:rsidP="00C6257D">
      <w:pPr>
        <w:pStyle w:val="Nagwek2"/>
        <w:numPr>
          <w:ilvl w:val="6"/>
          <w:numId w:val="90"/>
        </w:numPr>
        <w:spacing w:line="276" w:lineRule="auto"/>
        <w:ind w:left="284" w:hanging="426"/>
        <w:jc w:val="both"/>
        <w:rPr>
          <w:rFonts w:ascii="Calibri Light" w:hAnsi="Calibri Light" w:cs="Calibri Light"/>
          <w:b w:val="0"/>
          <w:bCs/>
          <w:sz w:val="24"/>
          <w:szCs w:val="24"/>
        </w:rPr>
      </w:pPr>
      <w:r w:rsidRPr="008F5F14">
        <w:rPr>
          <w:rFonts w:ascii="Calibri Light" w:hAnsi="Calibri Light" w:cs="Calibri Light"/>
          <w:b w:val="0"/>
          <w:bCs/>
          <w:sz w:val="24"/>
          <w:szCs w:val="24"/>
        </w:rPr>
        <w:t>Terminem zakończenia jest data odbioru końcowego tj. dzień podpisania protokołu odbioru końcowego. Protokół odbioru stanowi dowód, iż zamówienie na roboty objęte umową zostało zrealizowane przez wykonawcę w sposób prawidłowy.</w:t>
      </w:r>
    </w:p>
    <w:p w14:paraId="23EE8F05" w14:textId="77777777" w:rsidR="00572B58" w:rsidRDefault="00572B58" w:rsidP="00572B58">
      <w:pPr>
        <w:spacing w:line="276" w:lineRule="auto"/>
        <w:ind w:left="1701" w:right="28" w:hanging="1701"/>
        <w:jc w:val="both"/>
        <w:rPr>
          <w:rFonts w:ascii="Calibri Light" w:hAnsi="Calibri Light" w:cs="Calibri Light"/>
          <w:sz w:val="24"/>
          <w:szCs w:val="24"/>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3320AD4C" w:rsidR="00C477D3" w:rsidRPr="00A84D6D" w:rsidRDefault="00C477D3" w:rsidP="00CF00E5">
      <w:pPr>
        <w:numPr>
          <w:ilvl w:val="0"/>
          <w:numId w:val="44"/>
        </w:numPr>
        <w:spacing w:before="40" w:line="276" w:lineRule="auto"/>
        <w:ind w:left="284" w:hanging="284"/>
        <w:jc w:val="both"/>
        <w:rPr>
          <w:rFonts w:ascii="Calibri Light" w:hAnsi="Calibri Light" w:cs="Calibri Light"/>
          <w:sz w:val="24"/>
          <w:szCs w:val="24"/>
        </w:rPr>
      </w:pPr>
      <w:r w:rsidRPr="00A84D6D">
        <w:rPr>
          <w:rFonts w:ascii="Calibri Light" w:hAnsi="Calibri Light" w:cs="Calibri Light"/>
          <w:sz w:val="24"/>
          <w:szCs w:val="24"/>
        </w:rPr>
        <w:t>Projektowane postanowienia umowy w sprawie zamówienia publicznego, które zostaną w</w:t>
      </w:r>
      <w:r w:rsidR="000A0A18" w:rsidRPr="00A84D6D">
        <w:rPr>
          <w:rFonts w:ascii="Calibri Light" w:hAnsi="Calibri Light" w:cs="Calibri Light"/>
          <w:sz w:val="24"/>
          <w:szCs w:val="24"/>
        </w:rPr>
        <w:t xml:space="preserve">prowadzone do treści tej umowy </w:t>
      </w:r>
      <w:r w:rsidR="00527AD9" w:rsidRPr="00A84D6D">
        <w:rPr>
          <w:rFonts w:ascii="Calibri Light" w:hAnsi="Calibri Light" w:cs="Calibri Light"/>
          <w:sz w:val="24"/>
          <w:szCs w:val="24"/>
        </w:rPr>
        <w:t xml:space="preserve">zawiera </w:t>
      </w:r>
      <w:r w:rsidRPr="00A84D6D">
        <w:rPr>
          <w:rFonts w:ascii="Calibri Light" w:hAnsi="Calibri Light" w:cs="Calibri Light"/>
          <w:sz w:val="24"/>
          <w:szCs w:val="24"/>
        </w:rPr>
        <w:t>załącz</w:t>
      </w:r>
      <w:r w:rsidR="004D14DA" w:rsidRPr="00A84D6D">
        <w:rPr>
          <w:rFonts w:ascii="Calibri Light" w:hAnsi="Calibri Light" w:cs="Calibri Light"/>
          <w:sz w:val="24"/>
          <w:szCs w:val="24"/>
        </w:rPr>
        <w:t xml:space="preserve">nik nr </w:t>
      </w:r>
      <w:r w:rsidR="00D36E66">
        <w:rPr>
          <w:rFonts w:ascii="Calibri Light" w:hAnsi="Calibri Light" w:cs="Calibri Light"/>
          <w:sz w:val="24"/>
          <w:szCs w:val="24"/>
        </w:rPr>
        <w:t>5</w:t>
      </w:r>
      <w:r w:rsidR="00186267" w:rsidRPr="00A84D6D">
        <w:rPr>
          <w:rFonts w:ascii="Calibri Light" w:hAnsi="Calibri Light" w:cs="Calibri Light"/>
          <w:sz w:val="24"/>
          <w:szCs w:val="24"/>
        </w:rPr>
        <w:t xml:space="preserve"> </w:t>
      </w:r>
      <w:r w:rsidRPr="00A84D6D">
        <w:rPr>
          <w:rFonts w:ascii="Calibri Light" w:hAnsi="Calibri Light" w:cs="Calibri Light"/>
          <w:sz w:val="24"/>
          <w:szCs w:val="24"/>
        </w:rPr>
        <w:t>do SW</w:t>
      </w:r>
      <w:r w:rsidR="004D14DA" w:rsidRPr="00A84D6D">
        <w:rPr>
          <w:rFonts w:ascii="Calibri Light" w:hAnsi="Calibri Light" w:cs="Calibri Light"/>
          <w:sz w:val="24"/>
          <w:szCs w:val="24"/>
        </w:rPr>
        <w:t>Z</w:t>
      </w:r>
      <w:r w:rsidRPr="00A84D6D">
        <w:rPr>
          <w:rFonts w:ascii="Calibri Light" w:hAnsi="Calibri Light" w:cs="Calibri Light"/>
          <w:sz w:val="24"/>
          <w:szCs w:val="24"/>
        </w:rPr>
        <w:t>.</w:t>
      </w:r>
    </w:p>
    <w:p w14:paraId="7B0D3E1B" w14:textId="641E82A7" w:rsidR="00B62D99" w:rsidRPr="00A84D6D" w:rsidRDefault="00A93CCE" w:rsidP="00CF00E5">
      <w:pPr>
        <w:pStyle w:val="Akapitzlist"/>
        <w:numPr>
          <w:ilvl w:val="0"/>
          <w:numId w:val="44"/>
        </w:numPr>
        <w:tabs>
          <w:tab w:val="left" w:pos="426"/>
        </w:tabs>
        <w:spacing w:before="40" w:line="276" w:lineRule="auto"/>
        <w:ind w:left="284" w:hanging="284"/>
        <w:jc w:val="both"/>
        <w:rPr>
          <w:rFonts w:ascii="Calibri Light" w:hAnsi="Calibri Light" w:cs="Calibri Light"/>
          <w:color w:val="000000" w:themeColor="text1"/>
          <w:sz w:val="24"/>
          <w:szCs w:val="24"/>
        </w:rPr>
      </w:pPr>
      <w:r w:rsidRPr="00A84D6D">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D36E66">
        <w:rPr>
          <w:rFonts w:ascii="Calibri Light" w:hAnsi="Calibri Light" w:cs="Calibri Light"/>
          <w:sz w:val="24"/>
          <w:szCs w:val="24"/>
        </w:rPr>
        <w:t>5</w:t>
      </w:r>
      <w:r w:rsidR="00186267" w:rsidRPr="00A84D6D">
        <w:rPr>
          <w:rFonts w:ascii="Calibri Light" w:hAnsi="Calibri Light" w:cs="Calibri Light"/>
          <w:sz w:val="24"/>
          <w:szCs w:val="24"/>
        </w:rPr>
        <w:t xml:space="preserve"> </w:t>
      </w:r>
      <w:r w:rsidR="008A18DD" w:rsidRPr="00A84D6D">
        <w:rPr>
          <w:rFonts w:ascii="Calibri Light" w:hAnsi="Calibri Light" w:cs="Calibri Light"/>
          <w:sz w:val="24"/>
          <w:szCs w:val="24"/>
        </w:rPr>
        <w:t>do SWZ</w:t>
      </w:r>
      <w:r w:rsidR="00C477D3" w:rsidRPr="00A84D6D">
        <w:rPr>
          <w:rFonts w:ascii="Calibri Light" w:hAnsi="Calibri Light" w:cs="Calibri Light"/>
          <w:color w:val="000000" w:themeColor="text1"/>
          <w:sz w:val="24"/>
          <w:szCs w:val="24"/>
        </w:rPr>
        <w:t>.</w:t>
      </w:r>
    </w:p>
    <w:p w14:paraId="46147DC8" w14:textId="77777777" w:rsidR="00C477D3" w:rsidRPr="00A84D6D" w:rsidRDefault="00C477D3" w:rsidP="00CF00E5">
      <w:pPr>
        <w:pStyle w:val="Akapitzlist"/>
        <w:numPr>
          <w:ilvl w:val="0"/>
          <w:numId w:val="44"/>
        </w:numPr>
        <w:tabs>
          <w:tab w:val="left" w:pos="426"/>
        </w:tabs>
        <w:spacing w:before="40" w:line="276" w:lineRule="auto"/>
        <w:ind w:left="284" w:hanging="284"/>
        <w:jc w:val="both"/>
        <w:rPr>
          <w:rFonts w:ascii="Calibri Light" w:hAnsi="Calibri Light" w:cs="Calibri Light"/>
          <w:color w:val="FF0000"/>
          <w:sz w:val="24"/>
          <w:szCs w:val="24"/>
        </w:rPr>
      </w:pPr>
      <w:r w:rsidRPr="00A84D6D">
        <w:rPr>
          <w:rFonts w:ascii="Calibri Light" w:hAnsi="Calibri Light" w:cs="Calibri Light"/>
          <w:sz w:val="24"/>
          <w:szCs w:val="24"/>
        </w:rPr>
        <w:t>Zmiana umowy może także nastąpić w przypadkach, o których mowa w art. 455 ust. 1 pkt 2-4 oraz ust. 2 ustawy</w:t>
      </w:r>
      <w:r w:rsidR="00E329C8" w:rsidRPr="00A84D6D">
        <w:rPr>
          <w:rFonts w:ascii="Calibri Light" w:hAnsi="Calibri Light" w:cs="Calibri Light"/>
          <w:sz w:val="24"/>
          <w:szCs w:val="24"/>
        </w:rPr>
        <w:t xml:space="preserve"> Prawo zamówień publicznych</w:t>
      </w:r>
      <w:r w:rsidRPr="00A84D6D">
        <w:rPr>
          <w:rFonts w:ascii="Calibri Light" w:hAnsi="Calibri Light" w:cs="Calibri Light"/>
          <w:sz w:val="24"/>
          <w:szCs w:val="24"/>
        </w:rPr>
        <w:t>.</w:t>
      </w:r>
    </w:p>
    <w:p w14:paraId="1B2A31C2" w14:textId="6AC91FDF" w:rsidR="00835795" w:rsidRPr="00A84D6D" w:rsidRDefault="00C477D3" w:rsidP="00CF00E5">
      <w:pPr>
        <w:pStyle w:val="Akapitzlist"/>
        <w:numPr>
          <w:ilvl w:val="0"/>
          <w:numId w:val="44"/>
        </w:numPr>
        <w:spacing w:before="40" w:line="276" w:lineRule="auto"/>
        <w:ind w:left="284" w:hanging="284"/>
        <w:jc w:val="both"/>
        <w:rPr>
          <w:rFonts w:ascii="Calibri Light" w:hAnsi="Calibri Light" w:cs="Calibri Light"/>
          <w:sz w:val="24"/>
          <w:szCs w:val="24"/>
        </w:rPr>
      </w:pPr>
      <w:r w:rsidRPr="00A84D6D">
        <w:rPr>
          <w:rFonts w:ascii="Calibri Light" w:hAnsi="Calibri Light" w:cs="Calibri Light"/>
          <w:sz w:val="24"/>
          <w:szCs w:val="24"/>
        </w:rPr>
        <w:t xml:space="preserve">Przed zawarciem umowy należy dopełnić formalności, które zostały wskazane </w:t>
      </w:r>
      <w:r w:rsidR="004D1BE5" w:rsidRPr="00A84D6D">
        <w:rPr>
          <w:rFonts w:ascii="Calibri Light" w:hAnsi="Calibri Light" w:cs="Calibri Light"/>
          <w:sz w:val="24"/>
          <w:szCs w:val="24"/>
        </w:rPr>
        <w:br/>
      </w:r>
      <w:r w:rsidRPr="00A84D6D">
        <w:rPr>
          <w:rFonts w:ascii="Calibri Light" w:hAnsi="Calibri Light" w:cs="Calibri Light"/>
          <w:sz w:val="24"/>
          <w:szCs w:val="24"/>
        </w:rPr>
        <w:t xml:space="preserve">w Rozdziale </w:t>
      </w:r>
      <w:r w:rsidR="004D14DA" w:rsidRPr="00A84D6D">
        <w:rPr>
          <w:rFonts w:ascii="Calibri Light" w:hAnsi="Calibri Light" w:cs="Calibri Light"/>
          <w:sz w:val="24"/>
          <w:szCs w:val="24"/>
        </w:rPr>
        <w:t>XX</w:t>
      </w:r>
      <w:r w:rsidR="007E75FE" w:rsidRPr="00A84D6D">
        <w:rPr>
          <w:rFonts w:ascii="Calibri Light" w:hAnsi="Calibri Light" w:cs="Calibri Light"/>
          <w:sz w:val="24"/>
          <w:szCs w:val="24"/>
        </w:rPr>
        <w:t>X</w:t>
      </w:r>
      <w:r w:rsidRPr="00A84D6D">
        <w:rPr>
          <w:rFonts w:ascii="Calibri Light" w:hAnsi="Calibri Light" w:cs="Calibri Light"/>
          <w:sz w:val="24"/>
          <w:szCs w:val="24"/>
        </w:rPr>
        <w:t xml:space="preserve"> SWZ.</w:t>
      </w: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C6257D" w:rsidRDefault="005D338F" w:rsidP="00640706">
      <w:pPr>
        <w:spacing w:line="276" w:lineRule="auto"/>
        <w:rPr>
          <w:rFonts w:ascii="Calibri Light" w:hAnsi="Calibri Light" w:cs="Calibri Light"/>
        </w:rPr>
      </w:pPr>
    </w:p>
    <w:p w14:paraId="79F9DFE9" w14:textId="3313BDCB" w:rsidR="0027124E" w:rsidRPr="00C6257D" w:rsidRDefault="0027124E" w:rsidP="00F603DF">
      <w:pPr>
        <w:numPr>
          <w:ilvl w:val="0"/>
          <w:numId w:val="2"/>
        </w:numPr>
        <w:tabs>
          <w:tab w:val="clear" w:pos="567"/>
          <w:tab w:val="num" w:pos="284"/>
        </w:tabs>
        <w:spacing w:line="276" w:lineRule="auto"/>
        <w:ind w:left="284" w:hanging="284"/>
        <w:jc w:val="both"/>
        <w:rPr>
          <w:rFonts w:ascii="Calibri Light" w:hAnsi="Calibri Light" w:cs="Calibri Light"/>
          <w:sz w:val="24"/>
          <w:szCs w:val="24"/>
        </w:rPr>
      </w:pPr>
      <w:r w:rsidRPr="00C6257D">
        <w:rPr>
          <w:rFonts w:ascii="Calibri Light" w:hAnsi="Calibri Light" w:cs="Calibri Light"/>
          <w:sz w:val="24"/>
          <w:szCs w:val="24"/>
        </w:rPr>
        <w:t>Wykonawca poda cenę ofertową</w:t>
      </w:r>
      <w:r w:rsidR="00B9704B" w:rsidRPr="00C6257D">
        <w:rPr>
          <w:rFonts w:ascii="Calibri Light" w:hAnsi="Calibri Light" w:cs="Calibri Light"/>
          <w:sz w:val="24"/>
          <w:szCs w:val="24"/>
        </w:rPr>
        <w:t xml:space="preserve"> </w:t>
      </w:r>
      <w:r w:rsidRPr="00C6257D">
        <w:rPr>
          <w:rFonts w:ascii="Calibri Light" w:hAnsi="Calibri Light" w:cs="Calibri Light"/>
          <w:sz w:val="24"/>
          <w:szCs w:val="24"/>
        </w:rPr>
        <w:t xml:space="preserve">na formularzu oferty, zgodnie z </w:t>
      </w:r>
      <w:r w:rsidRPr="00C6257D">
        <w:rPr>
          <w:rFonts w:ascii="Calibri Light" w:hAnsi="Calibri Light" w:cs="Calibri Light"/>
          <w:b/>
          <w:sz w:val="24"/>
          <w:szCs w:val="24"/>
        </w:rPr>
        <w:t>załącznikiem nr 1</w:t>
      </w:r>
      <w:r w:rsidRPr="00C6257D">
        <w:rPr>
          <w:rFonts w:ascii="Calibri Light" w:hAnsi="Calibri Light" w:cs="Calibri Light"/>
          <w:sz w:val="24"/>
          <w:szCs w:val="24"/>
        </w:rPr>
        <w:t xml:space="preserve"> do SWZ.</w:t>
      </w:r>
      <w:r w:rsidR="001D278A">
        <w:rPr>
          <w:rFonts w:ascii="Calibri Light" w:hAnsi="Calibri Light" w:cs="Calibri Light"/>
          <w:sz w:val="24"/>
          <w:szCs w:val="24"/>
        </w:rPr>
        <w:t xml:space="preserve"> </w:t>
      </w:r>
      <w:r w:rsidR="001D278A" w:rsidRPr="00CB1B02">
        <w:rPr>
          <w:rFonts w:ascii="Calibri Light" w:hAnsi="Calibri Light" w:cs="Calibri Light"/>
          <w:b/>
          <w:bCs/>
          <w:sz w:val="24"/>
          <w:szCs w:val="24"/>
        </w:rPr>
        <w:t>Zamawiający wymaga sporządzenia i złożenia z ofertą kosztorysu ofertowego</w:t>
      </w:r>
      <w:r w:rsidR="00CB1B02" w:rsidRPr="00CB1B02">
        <w:rPr>
          <w:rFonts w:ascii="Calibri Light" w:hAnsi="Calibri Light" w:cs="Calibri Light"/>
          <w:b/>
          <w:bCs/>
          <w:sz w:val="24"/>
          <w:szCs w:val="24"/>
        </w:rPr>
        <w:t xml:space="preserve">, </w:t>
      </w:r>
      <w:r w:rsidR="00CB1B02" w:rsidRPr="00CB1B02">
        <w:rPr>
          <w:rFonts w:ascii="Calibri Light" w:hAnsi="Calibri Light" w:cs="Calibri Light"/>
          <w:sz w:val="24"/>
          <w:szCs w:val="24"/>
        </w:rPr>
        <w:t>stanowi on obligatoryjny element treści oferty</w:t>
      </w:r>
      <w:r w:rsidR="001D278A" w:rsidRPr="00CB1B02">
        <w:rPr>
          <w:rFonts w:ascii="Calibri Light" w:hAnsi="Calibri Light" w:cs="Calibri Light"/>
          <w:b/>
          <w:bCs/>
          <w:sz w:val="24"/>
          <w:szCs w:val="24"/>
        </w:rPr>
        <w:t>.</w:t>
      </w:r>
      <w:r w:rsidR="001D278A">
        <w:rPr>
          <w:rFonts w:ascii="Calibri Light" w:hAnsi="Calibri Light" w:cs="Calibri Light"/>
          <w:sz w:val="24"/>
          <w:szCs w:val="24"/>
        </w:rPr>
        <w:t xml:space="preserve"> </w:t>
      </w:r>
      <w:r w:rsidR="001D278A" w:rsidRPr="001D278A">
        <w:rPr>
          <w:rFonts w:ascii="Calibri Light" w:hAnsi="Calibri Light" w:cs="Calibri Light"/>
          <w:sz w:val="24"/>
          <w:szCs w:val="24"/>
        </w:rPr>
        <w:t xml:space="preserve">Kosztorys ofertowy </w:t>
      </w:r>
      <w:r w:rsidR="001D278A">
        <w:rPr>
          <w:rFonts w:ascii="Calibri Light" w:hAnsi="Calibri Light" w:cs="Calibri Light"/>
          <w:sz w:val="24"/>
          <w:szCs w:val="24"/>
        </w:rPr>
        <w:t xml:space="preserve">należy </w:t>
      </w:r>
      <w:r w:rsidR="001D278A" w:rsidRPr="001D278A">
        <w:rPr>
          <w:rFonts w:ascii="Calibri Light" w:hAnsi="Calibri Light" w:cs="Calibri Light"/>
          <w:sz w:val="24"/>
          <w:szCs w:val="24"/>
        </w:rPr>
        <w:t>przygotowa</w:t>
      </w:r>
      <w:r w:rsidR="001D278A">
        <w:rPr>
          <w:rFonts w:ascii="Calibri Light" w:hAnsi="Calibri Light" w:cs="Calibri Light"/>
          <w:sz w:val="24"/>
          <w:szCs w:val="24"/>
        </w:rPr>
        <w:t>ć</w:t>
      </w:r>
      <w:r w:rsidR="001D278A" w:rsidRPr="001D278A">
        <w:rPr>
          <w:rFonts w:ascii="Calibri Light" w:hAnsi="Calibri Light" w:cs="Calibri Light"/>
          <w:sz w:val="24"/>
          <w:szCs w:val="24"/>
        </w:rPr>
        <w:t xml:space="preserve"> na podstawie </w:t>
      </w:r>
      <w:r w:rsidR="001D278A">
        <w:rPr>
          <w:rFonts w:ascii="Calibri Light" w:hAnsi="Calibri Light" w:cs="Calibri Light"/>
          <w:sz w:val="24"/>
          <w:szCs w:val="24"/>
        </w:rPr>
        <w:t>załączon</w:t>
      </w:r>
      <w:r w:rsidR="00AE12E1">
        <w:rPr>
          <w:rFonts w:ascii="Calibri Light" w:hAnsi="Calibri Light" w:cs="Calibri Light"/>
          <w:sz w:val="24"/>
          <w:szCs w:val="24"/>
        </w:rPr>
        <w:t>ych</w:t>
      </w:r>
      <w:r w:rsidR="001D278A">
        <w:rPr>
          <w:rFonts w:ascii="Calibri Light" w:hAnsi="Calibri Light" w:cs="Calibri Light"/>
          <w:sz w:val="24"/>
          <w:szCs w:val="24"/>
        </w:rPr>
        <w:t xml:space="preserve"> do SWZ</w:t>
      </w:r>
      <w:r w:rsidR="001D278A" w:rsidRPr="001D278A">
        <w:rPr>
          <w:rFonts w:ascii="Calibri Light" w:hAnsi="Calibri Light" w:cs="Calibri Light"/>
          <w:sz w:val="24"/>
          <w:szCs w:val="24"/>
        </w:rPr>
        <w:t xml:space="preserve"> przedmiar</w:t>
      </w:r>
      <w:r w:rsidR="00AE12E1">
        <w:rPr>
          <w:rFonts w:ascii="Calibri Light" w:hAnsi="Calibri Light" w:cs="Calibri Light"/>
          <w:sz w:val="24"/>
          <w:szCs w:val="24"/>
        </w:rPr>
        <w:t>ów</w:t>
      </w:r>
      <w:r w:rsidR="001D278A" w:rsidRPr="001D278A">
        <w:rPr>
          <w:rFonts w:ascii="Calibri Light" w:hAnsi="Calibri Light" w:cs="Calibri Light"/>
          <w:sz w:val="24"/>
          <w:szCs w:val="24"/>
        </w:rPr>
        <w:t xml:space="preserve"> robót</w:t>
      </w:r>
      <w:r w:rsidR="001D278A">
        <w:rPr>
          <w:rFonts w:ascii="Calibri Light" w:hAnsi="Calibri Light" w:cs="Calibri Light"/>
          <w:sz w:val="24"/>
          <w:szCs w:val="24"/>
        </w:rPr>
        <w:t>.</w:t>
      </w:r>
    </w:p>
    <w:p w14:paraId="020FE9BB" w14:textId="42C4481A" w:rsidR="0027124E" w:rsidRPr="00640706" w:rsidRDefault="0027124E" w:rsidP="00F603DF">
      <w:pPr>
        <w:tabs>
          <w:tab w:val="num" w:pos="284"/>
        </w:tabs>
        <w:spacing w:line="276" w:lineRule="auto"/>
        <w:ind w:left="284" w:hanging="284"/>
        <w:jc w:val="both"/>
        <w:rPr>
          <w:rFonts w:ascii="Calibri Light" w:hAnsi="Calibri Light" w:cs="Calibri Light"/>
          <w:b/>
          <w:sz w:val="24"/>
          <w:szCs w:val="24"/>
        </w:rPr>
      </w:pPr>
      <w:r w:rsidRPr="00640706">
        <w:rPr>
          <w:rFonts w:ascii="Calibri Light" w:hAnsi="Calibri Light" w:cs="Calibri Light"/>
          <w:sz w:val="24"/>
          <w:szCs w:val="24"/>
        </w:rPr>
        <w:t>2. Podan</w:t>
      </w:r>
      <w:r w:rsidR="00ED43A3">
        <w:rPr>
          <w:rFonts w:ascii="Calibri Light" w:hAnsi="Calibri Light" w:cs="Calibri Light"/>
          <w:sz w:val="24"/>
          <w:szCs w:val="24"/>
        </w:rPr>
        <w:t>a</w:t>
      </w:r>
      <w:r w:rsidRPr="00640706">
        <w:rPr>
          <w:rFonts w:ascii="Calibri Light" w:hAnsi="Calibri Light" w:cs="Calibri Light"/>
          <w:sz w:val="24"/>
          <w:szCs w:val="24"/>
        </w:rPr>
        <w:t xml:space="preserve"> cen</w:t>
      </w:r>
      <w:r w:rsidR="00ED43A3">
        <w:rPr>
          <w:rFonts w:ascii="Calibri Light" w:hAnsi="Calibri Light" w:cs="Calibri Light"/>
          <w:sz w:val="24"/>
          <w:szCs w:val="24"/>
        </w:rPr>
        <w:t>a</w:t>
      </w:r>
      <w:r w:rsidRPr="00640706">
        <w:rPr>
          <w:rFonts w:ascii="Calibri Light" w:hAnsi="Calibri Light" w:cs="Calibri Light"/>
          <w:sz w:val="24"/>
          <w:szCs w:val="24"/>
        </w:rPr>
        <w:t xml:space="preserve"> ofertow</w:t>
      </w:r>
      <w:r w:rsidR="00ED43A3">
        <w:rPr>
          <w:rFonts w:ascii="Calibri Light" w:hAnsi="Calibri Light" w:cs="Calibri Light"/>
          <w:sz w:val="24"/>
          <w:szCs w:val="24"/>
        </w:rPr>
        <w:t>a</w:t>
      </w:r>
      <w:r w:rsidRPr="00640706">
        <w:rPr>
          <w:rFonts w:ascii="Calibri Light" w:hAnsi="Calibri Light" w:cs="Calibri Light"/>
          <w:sz w:val="24"/>
          <w:szCs w:val="24"/>
        </w:rPr>
        <w:t xml:space="preserve"> mus</w:t>
      </w:r>
      <w:r w:rsidR="00ED43A3">
        <w:rPr>
          <w:rFonts w:ascii="Calibri Light" w:hAnsi="Calibri Light" w:cs="Calibri Light"/>
          <w:sz w:val="24"/>
          <w:szCs w:val="24"/>
        </w:rPr>
        <w:t>i</w:t>
      </w:r>
      <w:r w:rsidRPr="00640706">
        <w:rPr>
          <w:rFonts w:ascii="Calibri Light" w:hAnsi="Calibri Light" w:cs="Calibri Light"/>
          <w:sz w:val="24"/>
          <w:szCs w:val="24"/>
        </w:rPr>
        <w:t xml:space="preserve">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F603DF">
      <w:pPr>
        <w:pStyle w:val="WW-Tekstpodstawowywcity3"/>
        <w:tabs>
          <w:tab w:val="clear" w:pos="16756"/>
          <w:tab w:val="num" w:pos="284"/>
        </w:tabs>
        <w:spacing w:line="276" w:lineRule="auto"/>
        <w:ind w:hanging="284"/>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12F16870"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 xml:space="preserve">w projektowanych postanowieniach umowy w sprawie zamówienia, które zostaną wprowadzone do treści tej umowy </w:t>
      </w:r>
      <w:r w:rsidRPr="00765183">
        <w:rPr>
          <w:rFonts w:ascii="Calibri Light" w:hAnsi="Calibri Light" w:cs="Calibri Light"/>
          <w:sz w:val="24"/>
          <w:szCs w:val="24"/>
        </w:rPr>
        <w:t>(</w:t>
      </w:r>
      <w:r w:rsidRPr="00765183">
        <w:rPr>
          <w:rFonts w:ascii="Calibri Light" w:hAnsi="Calibri Light" w:cs="Calibri Light"/>
          <w:color w:val="000000" w:themeColor="text1"/>
          <w:sz w:val="24"/>
          <w:szCs w:val="24"/>
        </w:rPr>
        <w:t xml:space="preserve">załączniki nr </w:t>
      </w:r>
      <w:r w:rsidR="00D36E66">
        <w:rPr>
          <w:rFonts w:ascii="Calibri Light" w:hAnsi="Calibri Light" w:cs="Calibri Light"/>
          <w:sz w:val="24"/>
          <w:szCs w:val="24"/>
        </w:rPr>
        <w:t>5</w:t>
      </w:r>
      <w:r w:rsidR="00404FE8" w:rsidRPr="00765183">
        <w:rPr>
          <w:rFonts w:ascii="Calibri Light" w:hAnsi="Calibri Light" w:cs="Calibri Light"/>
          <w:sz w:val="24"/>
          <w:szCs w:val="24"/>
        </w:rPr>
        <w:t xml:space="preserve"> </w:t>
      </w:r>
      <w:r w:rsidRPr="00765183">
        <w:rPr>
          <w:rFonts w:ascii="Calibri Light" w:hAnsi="Calibri Light" w:cs="Calibri Light"/>
          <w:color w:val="000000" w:themeColor="text1"/>
          <w:sz w:val="24"/>
          <w:szCs w:val="24"/>
        </w:rPr>
        <w:t>do SWZ</w:t>
      </w:r>
      <w:r w:rsidRPr="00765183">
        <w:rPr>
          <w:rFonts w:ascii="Calibri Light" w:hAnsi="Calibri Light" w:cs="Calibri Light"/>
          <w:sz w:val="24"/>
          <w:szCs w:val="24"/>
        </w:rPr>
        <w:t>).</w:t>
      </w:r>
    </w:p>
    <w:p w14:paraId="52C444B0" w14:textId="77777777"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stawkę podatku od towarów i usług, która zgodnie z wiedzą Wykonawcy, będzie miała zastosowanie.</w:t>
      </w:r>
    </w:p>
    <w:p w14:paraId="1C5C6227" w14:textId="77777777" w:rsidR="0042417D" w:rsidRPr="00640706" w:rsidRDefault="0042417D" w:rsidP="00A215A4">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EDFFB9" w14:textId="77777777" w:rsidR="006E67D3" w:rsidRPr="00640706" w:rsidRDefault="00304D95" w:rsidP="00A215A4">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6674BD5F" w14:textId="19853A2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w:t>
      </w:r>
      <w:r w:rsidR="00741CF8">
        <w:rPr>
          <w:rFonts w:ascii="Calibri Light" w:hAnsi="Calibri Light" w:cs="Calibri Light"/>
          <w:sz w:val="24"/>
          <w:szCs w:val="24"/>
        </w:rPr>
        <w:t>4</w:t>
      </w:r>
      <w:r w:rsidRPr="00640706">
        <w:rPr>
          <w:rFonts w:ascii="Calibri Light" w:hAnsi="Calibri Light" w:cs="Calibri Light"/>
          <w:sz w:val="24"/>
          <w:szCs w:val="24"/>
        </w:rPr>
        <w:t xml:space="preserve">r. poz. </w:t>
      </w:r>
      <w:r w:rsidR="00741CF8">
        <w:rPr>
          <w:rFonts w:ascii="Calibri Light" w:hAnsi="Calibri Light" w:cs="Calibri Light"/>
          <w:sz w:val="24"/>
          <w:szCs w:val="24"/>
        </w:rPr>
        <w:t xml:space="preserve">1513 z </w:t>
      </w:r>
      <w:proofErr w:type="spellStart"/>
      <w:r w:rsidR="00741CF8">
        <w:rPr>
          <w:rFonts w:ascii="Calibri Light" w:hAnsi="Calibri Light" w:cs="Calibri Light"/>
          <w:sz w:val="24"/>
          <w:szCs w:val="24"/>
        </w:rPr>
        <w:t>pózn</w:t>
      </w:r>
      <w:proofErr w:type="spellEnd"/>
      <w:r w:rsidR="00741CF8">
        <w:rPr>
          <w:rFonts w:ascii="Calibri Light" w:hAnsi="Calibri Light" w:cs="Calibri Light"/>
          <w:sz w:val="24"/>
          <w:szCs w:val="24"/>
        </w:rPr>
        <w:t>. zm.</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3A1B4F0E" w14:textId="282CD1EB" w:rsidR="00075426" w:rsidRPr="00640706" w:rsidRDefault="00AD34AE" w:rsidP="00252D37">
      <w:pPr>
        <w:pStyle w:val="Akapitzlist"/>
        <w:tabs>
          <w:tab w:val="left" w:pos="284"/>
        </w:tabs>
        <w:spacing w:line="276" w:lineRule="auto"/>
        <w:ind w:left="284"/>
        <w:jc w:val="both"/>
        <w:rPr>
          <w:rFonts w:ascii="Calibri Light" w:hAnsi="Calibri Light" w:cs="Calibri Light"/>
          <w:sz w:val="24"/>
          <w:szCs w:val="24"/>
        </w:rPr>
      </w:pPr>
      <w:hyperlink r:id="rId15" w:history="1">
        <w:r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r w:rsidR="00252D37">
        <w:rPr>
          <w:rFonts w:ascii="Calibri Light" w:hAnsi="Calibri Light" w:cs="Calibri Light"/>
          <w:sz w:val="24"/>
          <w:szCs w:val="24"/>
        </w:rPr>
        <w:t xml:space="preserve"> </w:t>
      </w:r>
      <w:r w:rsidR="006041F9"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6D29D39F"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6" w:history="1">
        <w:r w:rsidR="00C91B71" w:rsidRPr="00E911C3">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A215A4">
      <w:pPr>
        <w:numPr>
          <w:ilvl w:val="1"/>
          <w:numId w:val="8"/>
        </w:numPr>
        <w:tabs>
          <w:tab w:val="clear" w:pos="567"/>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0BA4F6A9" w14:textId="3ADB7063" w:rsidR="0098271C" w:rsidRDefault="006E67D3" w:rsidP="00A215A4">
      <w:pPr>
        <w:numPr>
          <w:ilvl w:val="1"/>
          <w:numId w:val="8"/>
        </w:numPr>
        <w:tabs>
          <w:tab w:val="clear" w:pos="567"/>
        </w:tabs>
        <w:spacing w:before="12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3B3EA3A4" w14:textId="77777777" w:rsidR="00ED43A3" w:rsidRDefault="00ED43A3" w:rsidP="00640706">
      <w:pPr>
        <w:pStyle w:val="Nagwek2"/>
        <w:spacing w:line="276" w:lineRule="auto"/>
        <w:ind w:firstLine="0"/>
        <w:rPr>
          <w:rFonts w:ascii="Calibri Light" w:hAnsi="Calibri Light" w:cs="Calibri Light"/>
          <w:sz w:val="24"/>
          <w:szCs w:val="24"/>
        </w:rPr>
      </w:pPr>
    </w:p>
    <w:p w14:paraId="52976877" w14:textId="3E220C4C"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A215A4">
      <w:pPr>
        <w:pStyle w:val="Nagwek2"/>
        <w:spacing w:after="240"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47916121" w14:textId="77777777" w:rsidR="00ED43A3" w:rsidRDefault="00143A7B" w:rsidP="00C07D0C">
      <w:pPr>
        <w:pStyle w:val="Akapitzlist"/>
        <w:numPr>
          <w:ilvl w:val="0"/>
          <w:numId w:val="48"/>
        </w:numPr>
        <w:spacing w:line="276" w:lineRule="auto"/>
        <w:ind w:left="426" w:right="28" w:hanging="426"/>
        <w:jc w:val="both"/>
        <w:rPr>
          <w:rFonts w:ascii="Calibri Light" w:hAnsi="Calibri Light" w:cs="Calibri Light"/>
          <w:sz w:val="24"/>
          <w:szCs w:val="24"/>
        </w:rPr>
      </w:pPr>
      <w:r w:rsidRPr="00ED43A3">
        <w:rPr>
          <w:rFonts w:ascii="Calibri Light" w:hAnsi="Calibri Light" w:cs="Calibri Light"/>
          <w:sz w:val="24"/>
          <w:szCs w:val="24"/>
        </w:rPr>
        <w:t xml:space="preserve">Wykonawca zamierzający złożyć ofertę </w:t>
      </w:r>
      <w:r w:rsidR="0063294A" w:rsidRPr="00ED43A3">
        <w:rPr>
          <w:rFonts w:ascii="Calibri Light" w:hAnsi="Calibri Light" w:cs="Calibri Light"/>
          <w:sz w:val="24"/>
          <w:szCs w:val="24"/>
        </w:rPr>
        <w:t xml:space="preserve">(wyłącznie </w:t>
      </w:r>
      <w:r w:rsidRPr="00ED43A3">
        <w:rPr>
          <w:rFonts w:ascii="Calibri Light" w:hAnsi="Calibri Light" w:cs="Calibri Light"/>
          <w:sz w:val="24"/>
          <w:szCs w:val="24"/>
        </w:rPr>
        <w:t xml:space="preserve">poprzez Platformę </w:t>
      </w:r>
      <w:r w:rsidR="00605AE9" w:rsidRPr="00ED43A3">
        <w:rPr>
          <w:rFonts w:ascii="Calibri Light" w:hAnsi="Calibri Light" w:cs="Calibri Light"/>
          <w:sz w:val="24"/>
          <w:szCs w:val="24"/>
        </w:rPr>
        <w:t>zakupową</w:t>
      </w:r>
      <w:r w:rsidR="00975C0A" w:rsidRPr="00ED43A3">
        <w:rPr>
          <w:rFonts w:ascii="Calibri Light" w:hAnsi="Calibri Light" w:cs="Calibri Light"/>
          <w:sz w:val="24"/>
          <w:szCs w:val="24"/>
        </w:rPr>
        <w:t>)</w:t>
      </w:r>
      <w:r w:rsidRPr="00ED43A3">
        <w:rPr>
          <w:rFonts w:ascii="Calibri Light" w:hAnsi="Calibri Light" w:cs="Calibri Light"/>
          <w:sz w:val="24"/>
          <w:szCs w:val="24"/>
        </w:rPr>
        <w:t xml:space="preserve"> – zobowiązany jest zapoznać się z instrukcjami </w:t>
      </w:r>
      <w:r w:rsidR="00A151F4" w:rsidRPr="00ED43A3">
        <w:rPr>
          <w:rFonts w:ascii="Calibri Light" w:hAnsi="Calibri Light" w:cs="Calibri Light"/>
          <w:sz w:val="24"/>
          <w:szCs w:val="24"/>
        </w:rPr>
        <w:t>dla Wykonawców</w:t>
      </w:r>
      <w:r w:rsidRPr="00ED43A3">
        <w:rPr>
          <w:rFonts w:ascii="Calibri Light" w:hAnsi="Calibri Light" w:cs="Calibri Light"/>
          <w:sz w:val="24"/>
          <w:szCs w:val="24"/>
        </w:rPr>
        <w:t xml:space="preserve"> Platformy </w:t>
      </w:r>
      <w:r w:rsidR="00605AE9" w:rsidRPr="00ED43A3">
        <w:rPr>
          <w:rFonts w:ascii="Calibri Light" w:hAnsi="Calibri Light" w:cs="Calibri Light"/>
          <w:sz w:val="24"/>
          <w:szCs w:val="24"/>
        </w:rPr>
        <w:t>zakupowej</w:t>
      </w:r>
      <w:r w:rsidRPr="00ED43A3">
        <w:rPr>
          <w:rFonts w:ascii="Calibri Light" w:hAnsi="Calibri Light" w:cs="Calibri Light"/>
          <w:sz w:val="24"/>
          <w:szCs w:val="24"/>
        </w:rPr>
        <w:t xml:space="preserve"> -  dostępnymi pod adresem</w:t>
      </w:r>
      <w:r w:rsidR="00594C65" w:rsidRPr="00ED43A3">
        <w:rPr>
          <w:rFonts w:ascii="Calibri Light" w:hAnsi="Calibri Light" w:cs="Calibri Light"/>
          <w:sz w:val="24"/>
          <w:szCs w:val="24"/>
        </w:rPr>
        <w:t>:</w:t>
      </w:r>
      <w:r w:rsidR="00ED43A3" w:rsidRPr="00ED43A3">
        <w:rPr>
          <w:rFonts w:ascii="Calibri Light" w:hAnsi="Calibri Light" w:cs="Calibri Light"/>
          <w:sz w:val="24"/>
          <w:szCs w:val="24"/>
        </w:rPr>
        <w:t xml:space="preserve"> </w:t>
      </w:r>
    </w:p>
    <w:p w14:paraId="290BC378" w14:textId="77670E02" w:rsidR="000F3BE7" w:rsidRPr="00ED43A3" w:rsidRDefault="00594C65" w:rsidP="00ED43A3">
      <w:pPr>
        <w:pStyle w:val="Akapitzlist"/>
        <w:spacing w:line="276" w:lineRule="auto"/>
        <w:ind w:left="426" w:right="28"/>
        <w:jc w:val="both"/>
        <w:rPr>
          <w:rStyle w:val="Hipercze"/>
          <w:rFonts w:ascii="Calibri Light" w:hAnsi="Calibri Light" w:cs="Calibri Light"/>
          <w:color w:val="auto"/>
          <w:sz w:val="24"/>
          <w:szCs w:val="24"/>
          <w:u w:val="none"/>
        </w:rPr>
      </w:pPr>
      <w:hyperlink r:id="rId17" w:history="1">
        <w:r w:rsidRPr="00ED43A3">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146E03">
      <w:pPr>
        <w:pStyle w:val="Akapitzlist"/>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594C65" w:rsidP="00146E03">
      <w:pPr>
        <w:spacing w:line="276" w:lineRule="auto"/>
        <w:ind w:left="426" w:right="28"/>
        <w:rPr>
          <w:rFonts w:ascii="Calibri Light" w:hAnsi="Calibri Light" w:cs="Calibri Light"/>
          <w:sz w:val="24"/>
          <w:szCs w:val="24"/>
        </w:rPr>
      </w:pPr>
      <w:hyperlink r:id="rId18" w:history="1">
        <w:r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146E03">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1A484A0A" w:rsidR="0065030B" w:rsidRPr="00640706" w:rsidRDefault="00F603DF" w:rsidP="00F603DF">
      <w:pPr>
        <w:pStyle w:val="Akapitzlist"/>
        <w:spacing w:before="60" w:line="276" w:lineRule="auto"/>
        <w:ind w:left="426"/>
        <w:jc w:val="both"/>
        <w:rPr>
          <w:rFonts w:ascii="Calibri Light" w:hAnsi="Calibri Light" w:cs="Calibri Light"/>
          <w:sz w:val="24"/>
          <w:szCs w:val="24"/>
        </w:rPr>
      </w:pPr>
      <w:hyperlink r:id="rId19" w:history="1">
        <w:r w:rsidRPr="004F5633">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 xml:space="preserve">Open </w:t>
      </w:r>
      <w:proofErr w:type="spellStart"/>
      <w:r w:rsidR="00A83A96" w:rsidRPr="00640706">
        <w:rPr>
          <w:rFonts w:ascii="Calibri Light" w:hAnsi="Calibri Light" w:cs="Calibri Light"/>
          <w:sz w:val="24"/>
          <w:szCs w:val="24"/>
        </w:rPr>
        <w:t>Nexus</w:t>
      </w:r>
      <w:proofErr w:type="spellEnd"/>
      <w:r w:rsidR="00A83A96" w:rsidRPr="00640706">
        <w:rPr>
          <w:rFonts w:ascii="Calibri Light" w:hAnsi="Calibri Light" w:cs="Calibri Light"/>
          <w:sz w:val="24"/>
          <w:szCs w:val="24"/>
        </w:rPr>
        <w:t xml:space="preserve">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20"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558DB9DE" w:rsidR="002E2D32" w:rsidRPr="00640706" w:rsidRDefault="002E2D32"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r. o informatyzacji działalności podmiotów realizujących zadania publiczne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Dz.U. z 202</w:t>
      </w:r>
      <w:r w:rsidR="00C64D9B">
        <w:rPr>
          <w:rFonts w:ascii="Calibri Light" w:hAnsi="Calibri Light" w:cs="Calibri Light"/>
          <w:sz w:val="24"/>
          <w:szCs w:val="24"/>
        </w:rPr>
        <w:t>4</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E86317">
        <w:rPr>
          <w:rFonts w:ascii="Calibri Light" w:hAnsi="Calibri Light" w:cs="Calibri Light"/>
          <w:sz w:val="24"/>
          <w:szCs w:val="24"/>
        </w:rPr>
        <w:t>1557</w:t>
      </w:r>
      <w:r w:rsidR="00C91B71">
        <w:rPr>
          <w:rFonts w:ascii="Calibri Light" w:hAnsi="Calibri Light" w:cs="Calibri Light"/>
          <w:sz w:val="24"/>
          <w:szCs w:val="24"/>
        </w:rPr>
        <w:t xml:space="preserve"> z późn.zm.</w:t>
      </w:r>
      <w:r w:rsidRPr="00640706">
        <w:rPr>
          <w:rFonts w:ascii="Calibri Light" w:hAnsi="Calibri Light" w:cs="Calibri Light"/>
          <w:sz w:val="24"/>
          <w:szCs w:val="24"/>
        </w:rPr>
        <w:t>), z zastrzeżeniem formatów, o których mowa w art. 66 ust. 1 ustawy, z uwzględnieniem rodzaju przekazywanych danych.</w:t>
      </w:r>
    </w:p>
    <w:p w14:paraId="3423A6A1" w14:textId="0B7C52CC" w:rsidR="00C04BE4" w:rsidRPr="00640706" w:rsidRDefault="00C04BE4" w:rsidP="00CF00E5">
      <w:pPr>
        <w:pStyle w:val="Akapitzlist"/>
        <w:numPr>
          <w:ilvl w:val="0"/>
          <w:numId w:val="48"/>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C64D9B">
        <w:rPr>
          <w:rFonts w:ascii="Calibri Light" w:hAnsi="Calibri Light" w:cs="Calibri Light"/>
          <w:sz w:val="24"/>
          <w:szCs w:val="24"/>
        </w:rPr>
        <w:t>21 maja 2024r</w:t>
      </w:r>
      <w:r w:rsidRPr="00640706">
        <w:rPr>
          <w:rFonts w:ascii="Calibri Light" w:hAnsi="Calibri Light" w:cs="Calibri Light"/>
          <w:sz w:val="24"/>
          <w:szCs w:val="24"/>
        </w:rPr>
        <w:t>.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w:t>
      </w:r>
      <w:r w:rsidR="00C64D9B">
        <w:rPr>
          <w:rFonts w:ascii="Calibri Light" w:hAnsi="Calibri Light" w:cs="Calibri Light"/>
          <w:sz w:val="24"/>
          <w:szCs w:val="24"/>
        </w:rPr>
        <w:t>24</w:t>
      </w:r>
      <w:r w:rsidR="000A0A18" w:rsidRPr="00640706">
        <w:rPr>
          <w:rFonts w:ascii="Calibri Light" w:hAnsi="Calibri Light" w:cs="Calibri Light"/>
          <w:sz w:val="24"/>
          <w:szCs w:val="24"/>
        </w:rPr>
        <w:t>r.</w:t>
      </w:r>
      <w:r w:rsidRPr="00640706">
        <w:rPr>
          <w:rFonts w:ascii="Calibri Light" w:hAnsi="Calibri Light" w:cs="Calibri Light"/>
          <w:sz w:val="24"/>
          <w:szCs w:val="24"/>
        </w:rPr>
        <w:t xml:space="preserve"> poz. </w:t>
      </w:r>
      <w:r w:rsidR="00C64D9B">
        <w:rPr>
          <w:rFonts w:ascii="Calibri Light" w:hAnsi="Calibri Light" w:cs="Calibri Light"/>
          <w:sz w:val="24"/>
          <w:szCs w:val="24"/>
        </w:rPr>
        <w:t>7</w:t>
      </w:r>
      <w:r w:rsidRPr="00640706">
        <w:rPr>
          <w:rFonts w:ascii="Calibri Light" w:hAnsi="Calibri Light" w:cs="Calibri Light"/>
          <w:sz w:val="24"/>
          <w:szCs w:val="24"/>
        </w:rPr>
        <w:t>7</w:t>
      </w:r>
      <w:r w:rsidR="00C64D9B">
        <w:rPr>
          <w:rFonts w:ascii="Calibri Light" w:hAnsi="Calibri Light" w:cs="Calibri Light"/>
          <w:sz w:val="24"/>
          <w:szCs w:val="24"/>
        </w:rPr>
        <w:t>3</w:t>
      </w:r>
      <w:r w:rsidRPr="00640706">
        <w:rPr>
          <w:rFonts w:ascii="Calibri Light" w:hAnsi="Calibri Light" w:cs="Calibri Light"/>
          <w:sz w:val="24"/>
          <w:szCs w:val="24"/>
        </w:rPr>
        <w:t>).</w:t>
      </w:r>
      <w:r w:rsidR="002824D1" w:rsidRPr="00640706">
        <w:rPr>
          <w:rFonts w:ascii="Calibri Light" w:hAnsi="Calibri Light" w:cs="Calibri Light"/>
          <w:sz w:val="24"/>
          <w:szCs w:val="24"/>
        </w:rPr>
        <w:t xml:space="preserve"> </w:t>
      </w:r>
    </w:p>
    <w:p w14:paraId="56BC33A5" w14:textId="77777777" w:rsidR="002E2D32" w:rsidRPr="00640706" w:rsidRDefault="00773BC7" w:rsidP="00CF00E5">
      <w:pPr>
        <w:pStyle w:val="Akapitzlist"/>
        <w:numPr>
          <w:ilvl w:val="0"/>
          <w:numId w:val="48"/>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252D37">
      <w:pPr>
        <w:pStyle w:val="Akapitzlist"/>
        <w:numPr>
          <w:ilvl w:val="0"/>
          <w:numId w:val="54"/>
        </w:numPr>
        <w:tabs>
          <w:tab w:val="left" w:pos="709"/>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252D37">
      <w:pPr>
        <w:pStyle w:val="Akapitzlist"/>
        <w:numPr>
          <w:ilvl w:val="0"/>
          <w:numId w:val="54"/>
        </w:numPr>
        <w:tabs>
          <w:tab w:val="left" w:pos="709"/>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252D37">
      <w:pPr>
        <w:pStyle w:val="Akapitzlist"/>
        <w:numPr>
          <w:ilvl w:val="0"/>
          <w:numId w:val="54"/>
        </w:numPr>
        <w:tabs>
          <w:tab w:val="left" w:pos="709"/>
          <w:tab w:val="left" w:pos="851"/>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CF00E5">
      <w:pPr>
        <w:pStyle w:val="Akapitzlist"/>
        <w:numPr>
          <w:ilvl w:val="0"/>
          <w:numId w:val="48"/>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dmiot 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CF00E5">
      <w:pPr>
        <w:pStyle w:val="Akapitzlist"/>
        <w:numPr>
          <w:ilvl w:val="1"/>
          <w:numId w:val="48"/>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Default="00A5301C" w:rsidP="00252D37">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86371C2" w14:textId="77777777" w:rsidR="00267094" w:rsidRDefault="00267094" w:rsidP="00267094">
      <w:pPr>
        <w:pStyle w:val="Akapitzlist"/>
        <w:spacing w:line="276" w:lineRule="auto"/>
        <w:ind w:left="425"/>
        <w:jc w:val="both"/>
        <w:rPr>
          <w:rFonts w:ascii="Calibri Light" w:hAnsi="Calibri Light" w:cs="Calibri Light"/>
          <w:sz w:val="24"/>
          <w:szCs w:val="24"/>
        </w:rPr>
      </w:pPr>
    </w:p>
    <w:p w14:paraId="2C8D8958" w14:textId="77777777" w:rsidR="00267094" w:rsidRDefault="00267094" w:rsidP="00267094">
      <w:pPr>
        <w:pStyle w:val="Akapitzlist"/>
        <w:spacing w:line="276" w:lineRule="auto"/>
        <w:ind w:left="425"/>
        <w:jc w:val="both"/>
        <w:rPr>
          <w:rFonts w:ascii="Calibri Light" w:hAnsi="Calibri Light" w:cs="Calibri Light"/>
          <w:sz w:val="24"/>
          <w:szCs w:val="24"/>
        </w:rPr>
      </w:pPr>
    </w:p>
    <w:p w14:paraId="00FD6FB8" w14:textId="77777777" w:rsidR="00267094" w:rsidRPr="00640706" w:rsidRDefault="00267094" w:rsidP="00267094">
      <w:pPr>
        <w:pStyle w:val="Akapitzlist"/>
        <w:spacing w:line="276" w:lineRule="auto"/>
        <w:ind w:left="425"/>
        <w:jc w:val="both"/>
        <w:rPr>
          <w:rFonts w:ascii="Calibri Light" w:hAnsi="Calibri Light" w:cs="Calibri Light"/>
          <w:sz w:val="24"/>
          <w:szCs w:val="24"/>
        </w:rPr>
      </w:pPr>
    </w:p>
    <w:p w14:paraId="40C0CC71" w14:textId="77777777" w:rsidR="00A5301C" w:rsidRPr="00640706" w:rsidRDefault="002132E9" w:rsidP="00CF00E5">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CF00E5">
      <w:pPr>
        <w:pStyle w:val="Akapitzlist"/>
        <w:numPr>
          <w:ilvl w:val="0"/>
          <w:numId w:val="55"/>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CF00E5">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252D37" w:rsidRDefault="00821D3B" w:rsidP="00640706">
      <w:pPr>
        <w:pStyle w:val="Akapitzlist"/>
        <w:spacing w:line="276" w:lineRule="auto"/>
        <w:ind w:left="426"/>
        <w:jc w:val="both"/>
        <w:rPr>
          <w:rFonts w:ascii="Calibri Light" w:hAnsi="Calibri Light" w:cs="Calibri Light"/>
          <w:sz w:val="12"/>
          <w:szCs w:val="12"/>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6FBA99C3" w:rsidR="006E67D3" w:rsidRPr="00EF7659"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EF7659">
        <w:rPr>
          <w:rFonts w:ascii="Calibri Light" w:hAnsi="Calibri Light" w:cs="Calibri Light"/>
          <w:szCs w:val="24"/>
        </w:rPr>
        <w:t>Zamawiający oświadcza, iż nie zamierza zwoływać zebrania Wykonaw</w:t>
      </w:r>
      <w:r w:rsidR="00EA0A8C" w:rsidRPr="00EF7659">
        <w:rPr>
          <w:rFonts w:ascii="Calibri Light" w:hAnsi="Calibri Light" w:cs="Calibri Light"/>
          <w:szCs w:val="24"/>
        </w:rPr>
        <w:t>ców w celu wyjaśnienia treści S</w:t>
      </w:r>
      <w:r w:rsidRPr="00EF7659">
        <w:rPr>
          <w:rFonts w:ascii="Calibri Light" w:hAnsi="Calibri Light" w:cs="Calibri Light"/>
          <w:szCs w:val="24"/>
        </w:rPr>
        <w:t>WZ.</w:t>
      </w:r>
      <w:r w:rsidR="00EF7659" w:rsidRPr="00EF7659">
        <w:rPr>
          <w:rFonts w:ascii="Calibri Light" w:hAnsi="Calibri Light" w:cs="Calibri Light"/>
          <w:szCs w:val="24"/>
        </w:rPr>
        <w:t xml:space="preserve"> </w:t>
      </w: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ADACFC2" w14:textId="77777777" w:rsidR="00A24901"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 xml:space="preserve">w sprawach dotyczących niniejszego postępowania: </w:t>
      </w:r>
    </w:p>
    <w:p w14:paraId="594E1FEC" w14:textId="33E6DDD8" w:rsidR="00162B57" w:rsidRDefault="00162B57"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szCs w:val="24"/>
        </w:rPr>
        <w:t xml:space="preserve">Katarzyna Halska, </w:t>
      </w:r>
      <w:r w:rsidR="009D4D9F">
        <w:rPr>
          <w:rFonts w:ascii="Calibri Light" w:hAnsi="Calibri Light" w:cs="Calibri Light"/>
          <w:bCs/>
          <w:color w:val="000000"/>
          <w:szCs w:val="24"/>
        </w:rPr>
        <w:t>Danuta Hubczyk</w:t>
      </w:r>
      <w:r w:rsidR="00C6257D">
        <w:rPr>
          <w:rFonts w:ascii="Calibri Light" w:hAnsi="Calibri Light" w:cs="Calibri Light"/>
          <w:bCs/>
          <w:color w:val="000000"/>
          <w:szCs w:val="24"/>
        </w:rPr>
        <w:t xml:space="preserve">, </w:t>
      </w:r>
      <w:r w:rsidR="00AE12E1">
        <w:rPr>
          <w:rFonts w:ascii="Calibri Light" w:hAnsi="Calibri Light" w:cs="Calibri Light"/>
          <w:bCs/>
          <w:color w:val="000000"/>
          <w:szCs w:val="24"/>
        </w:rPr>
        <w:t xml:space="preserve">Izabela </w:t>
      </w:r>
      <w:proofErr w:type="spellStart"/>
      <w:r w:rsidR="00AE12E1">
        <w:rPr>
          <w:rFonts w:ascii="Calibri Light" w:hAnsi="Calibri Light" w:cs="Calibri Light"/>
          <w:bCs/>
          <w:color w:val="000000"/>
          <w:szCs w:val="24"/>
        </w:rPr>
        <w:t>Stanula</w:t>
      </w:r>
      <w:proofErr w:type="spellEnd"/>
      <w:r w:rsidR="009D4D9F" w:rsidRPr="00640706">
        <w:rPr>
          <w:rFonts w:ascii="Calibri Light" w:hAnsi="Calibri Light" w:cs="Calibri Light"/>
          <w:bCs/>
          <w:color w:val="000000"/>
          <w:szCs w:val="24"/>
        </w:rPr>
        <w:t xml:space="preserve">  </w:t>
      </w:r>
      <w:r w:rsidRPr="00640706">
        <w:rPr>
          <w:rFonts w:ascii="Calibri Light" w:hAnsi="Calibri Light" w:cs="Calibri Light"/>
          <w:bCs/>
          <w:color w:val="000000"/>
          <w:szCs w:val="24"/>
        </w:rPr>
        <w:t xml:space="preserve">– </w:t>
      </w:r>
      <w:r w:rsidRPr="00640706">
        <w:rPr>
          <w:rFonts w:ascii="Calibri Light" w:hAnsi="Calibri Light" w:cs="Calibri Light"/>
          <w:szCs w:val="24"/>
        </w:rPr>
        <w:t>Wydział Inwestycji, Rozwoju i Zamówień Publicznych</w:t>
      </w:r>
      <w:r w:rsidRPr="00640706">
        <w:rPr>
          <w:rFonts w:ascii="Calibri Light" w:hAnsi="Calibri Light" w:cs="Calibri Light"/>
          <w:color w:val="000000"/>
          <w:szCs w:val="24"/>
        </w:rPr>
        <w:t>.</w:t>
      </w: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14CE753E" w14:textId="77777777" w:rsidR="00146E03" w:rsidRPr="00146E03"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p>
    <w:p w14:paraId="47953E42" w14:textId="5DEAD3DC" w:rsidR="00B37790" w:rsidRPr="00994361" w:rsidRDefault="003474BE" w:rsidP="00146E03">
      <w:pPr>
        <w:pStyle w:val="Akapitzlist"/>
        <w:spacing w:line="276" w:lineRule="auto"/>
        <w:ind w:left="607"/>
        <w:jc w:val="both"/>
        <w:rPr>
          <w:rFonts w:ascii="Calibri Light" w:hAnsi="Calibri Light" w:cs="Calibri Light"/>
          <w:bCs/>
          <w:sz w:val="24"/>
          <w:szCs w:val="24"/>
        </w:rPr>
      </w:pPr>
      <w:r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54AEF953" w14:textId="2545FA17" w:rsidR="00994361" w:rsidRPr="00FC58AC" w:rsidRDefault="00FC58AC" w:rsidP="00640706">
      <w:pPr>
        <w:pStyle w:val="Akapitzlist"/>
        <w:numPr>
          <w:ilvl w:val="1"/>
          <w:numId w:val="7"/>
        </w:numPr>
        <w:spacing w:line="276" w:lineRule="auto"/>
        <w:jc w:val="both"/>
        <w:rPr>
          <w:rFonts w:ascii="Calibri Light" w:hAnsi="Calibri Light" w:cs="Calibri Light"/>
          <w:bCs/>
          <w:sz w:val="24"/>
          <w:szCs w:val="24"/>
        </w:rPr>
      </w:pPr>
      <w:r w:rsidRPr="00FC58AC">
        <w:rPr>
          <w:rFonts w:ascii="Calibri Light" w:hAnsi="Calibri Light" w:cs="Calibri Light"/>
          <w:bCs/>
          <w:sz w:val="24"/>
          <w:szCs w:val="24"/>
        </w:rPr>
        <w:t>Oświadczenie</w:t>
      </w:r>
      <w:r w:rsidRPr="00FC58AC">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w:t>
      </w:r>
      <w:proofErr w:type="spellStart"/>
      <w:r w:rsidRPr="00640706">
        <w:rPr>
          <w:rFonts w:ascii="Calibri Light" w:hAnsi="Calibri Light" w:cs="Calibri Light"/>
          <w:bCs/>
          <w:szCs w:val="24"/>
        </w:rPr>
        <w:t>cych</w:t>
      </w:r>
      <w:proofErr w:type="spellEnd"/>
      <w:r w:rsidRPr="00640706">
        <w:rPr>
          <w:rFonts w:ascii="Calibri Light" w:hAnsi="Calibri Light" w:cs="Calibri Light"/>
          <w:bCs/>
          <w:szCs w:val="24"/>
        </w:rPr>
        <w:t xml:space="preserve">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59D89BE" w14:textId="39718319" w:rsidR="00A24901" w:rsidRDefault="00AE12E1" w:rsidP="00640706">
      <w:pPr>
        <w:pStyle w:val="Tekstpodstawowy2"/>
        <w:numPr>
          <w:ilvl w:val="1"/>
          <w:numId w:val="7"/>
        </w:numPr>
        <w:spacing w:line="276" w:lineRule="auto"/>
        <w:ind w:left="567" w:right="28" w:hanging="425"/>
        <w:jc w:val="both"/>
        <w:rPr>
          <w:rFonts w:ascii="Calibri Light" w:hAnsi="Calibri Light" w:cs="Calibri Light"/>
          <w:szCs w:val="24"/>
        </w:rPr>
      </w:pPr>
      <w:r w:rsidRPr="00267094">
        <w:rPr>
          <w:rFonts w:ascii="Calibri Light" w:hAnsi="Calibri Light" w:cs="Calibri Light"/>
          <w:b/>
          <w:bCs/>
          <w:szCs w:val="24"/>
          <w:u w:val="single"/>
        </w:rPr>
        <w:t>Kosztorys ofertowy</w:t>
      </w:r>
      <w:r>
        <w:rPr>
          <w:rFonts w:ascii="Calibri Light" w:hAnsi="Calibri Light" w:cs="Calibri Light"/>
          <w:szCs w:val="24"/>
        </w:rPr>
        <w:t xml:space="preserve"> </w:t>
      </w:r>
      <w:r w:rsidRPr="00AE12E1">
        <w:rPr>
          <w:rFonts w:ascii="Calibri Light" w:hAnsi="Calibri Light" w:cs="Calibri Light"/>
          <w:szCs w:val="24"/>
        </w:rPr>
        <w:t>opracowan</w:t>
      </w:r>
      <w:r>
        <w:rPr>
          <w:rFonts w:ascii="Calibri Light" w:hAnsi="Calibri Light" w:cs="Calibri Light"/>
          <w:szCs w:val="24"/>
        </w:rPr>
        <w:t>y</w:t>
      </w:r>
      <w:r w:rsidRPr="00AE12E1">
        <w:rPr>
          <w:rFonts w:ascii="Calibri Light" w:hAnsi="Calibri Light" w:cs="Calibri Light"/>
          <w:szCs w:val="24"/>
        </w:rPr>
        <w:t xml:space="preserve"> przez wykonawcę na podstawie przedmiarów</w:t>
      </w:r>
      <w:r>
        <w:rPr>
          <w:rFonts w:ascii="Calibri Light" w:hAnsi="Calibri Light" w:cs="Calibri Light"/>
          <w:szCs w:val="24"/>
        </w:rPr>
        <w:t xml:space="preserve"> stanowiących załącznik do SWZ</w:t>
      </w:r>
      <w:r w:rsidR="00A24901">
        <w:rPr>
          <w:rFonts w:ascii="Calibri Light" w:hAnsi="Calibri Light" w:cs="Calibri Light"/>
          <w:szCs w:val="24"/>
        </w:rPr>
        <w:t>.</w:t>
      </w:r>
    </w:p>
    <w:p w14:paraId="76B8B778" w14:textId="315C1BA6"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CF00E5">
      <w:pPr>
        <w:pStyle w:val="Akapitzlist"/>
        <w:numPr>
          <w:ilvl w:val="1"/>
          <w:numId w:val="68"/>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B2BF85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994361">
        <w:rPr>
          <w:rFonts w:ascii="Calibri Light" w:hAnsi="Calibri Light" w:cs="Calibri Light"/>
          <w:sz w:val="24"/>
          <w:szCs w:val="24"/>
        </w:rPr>
        <w:t>4</w:t>
      </w:r>
      <w:r w:rsidR="00A72638" w:rsidRPr="00640706">
        <w:rPr>
          <w:rFonts w:ascii="Calibri Light" w:hAnsi="Calibri Light" w:cs="Calibri Light"/>
          <w:sz w:val="24"/>
          <w:szCs w:val="24"/>
        </w:rPr>
        <w:t>.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1FE2B2B7" w14:textId="469C4FA3" w:rsidR="00785141" w:rsidRPr="00994361"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94361">
        <w:rPr>
          <w:rFonts w:ascii="Calibri Light" w:hAnsi="Calibri Light" w:cs="Calibri Light"/>
          <w:sz w:val="24"/>
          <w:szCs w:val="24"/>
        </w:rPr>
        <w:t xml:space="preserve">Aby skutecznie zastrzec tajemnicę </w:t>
      </w:r>
      <w:r w:rsidRPr="009D4D9F">
        <w:rPr>
          <w:rFonts w:ascii="Calibri Light" w:hAnsi="Calibri Light" w:cs="Calibri Light"/>
          <w:sz w:val="24"/>
          <w:szCs w:val="24"/>
        </w:rPr>
        <w:t xml:space="preserve">przedsiębiorstwa, Wykonawca </w:t>
      </w:r>
      <w:r w:rsidRPr="00267094">
        <w:rPr>
          <w:rFonts w:ascii="Calibri Light" w:hAnsi="Calibri Light" w:cs="Calibri Light"/>
          <w:sz w:val="24"/>
          <w:szCs w:val="24"/>
        </w:rPr>
        <w:t>musi wyczerpująco uzasadnić, że zaistniały wszystkie przesłanki określone w art. 11 ust.</w:t>
      </w:r>
      <w:r w:rsidRPr="00994361">
        <w:rPr>
          <w:rFonts w:ascii="Calibri Light" w:hAnsi="Calibri Light" w:cs="Calibri Light"/>
          <w:sz w:val="24"/>
          <w:szCs w:val="24"/>
        </w:rPr>
        <w:t xml:space="preserve"> 2 ustawy</w:t>
      </w:r>
      <w:r w:rsidR="00921474" w:rsidRPr="00994361">
        <w:rPr>
          <w:rFonts w:ascii="Calibri Light" w:hAnsi="Calibri Light" w:cs="Calibri Light"/>
          <w:color w:val="000000" w:themeColor="text1"/>
          <w:sz w:val="24"/>
          <w:szCs w:val="24"/>
        </w:rPr>
        <w:t xml:space="preserve"> z dnia 16 kwietnia 1993r</w:t>
      </w:r>
      <w:r w:rsidRPr="00994361">
        <w:rPr>
          <w:rFonts w:ascii="Calibri Light" w:hAnsi="Calibri Light" w:cs="Calibri Light"/>
          <w:sz w:val="24"/>
          <w:szCs w:val="24"/>
        </w:rPr>
        <w:t xml:space="preserve"> o zwalczaniu nieuczciwej konkurencji</w:t>
      </w:r>
      <w:r w:rsidR="00921474" w:rsidRPr="00994361">
        <w:rPr>
          <w:rFonts w:ascii="Calibri Light" w:hAnsi="Calibri Light" w:cs="Calibri Light"/>
          <w:sz w:val="24"/>
          <w:szCs w:val="24"/>
        </w:rPr>
        <w:t xml:space="preserve"> </w:t>
      </w:r>
      <w:r w:rsidR="00921474" w:rsidRPr="00994361">
        <w:rPr>
          <w:rFonts w:ascii="Calibri Light" w:hAnsi="Calibri Light" w:cs="Calibri Light"/>
          <w:color w:val="000000" w:themeColor="text1"/>
          <w:sz w:val="24"/>
          <w:szCs w:val="24"/>
        </w:rPr>
        <w:t>(</w:t>
      </w:r>
      <w:r w:rsidR="00921474" w:rsidRPr="00994361">
        <w:rPr>
          <w:rFonts w:ascii="Calibri Light" w:hAnsi="Calibri Light" w:cs="Calibri Light"/>
          <w:sz w:val="24"/>
          <w:szCs w:val="24"/>
        </w:rPr>
        <w:t>tj. Dz. U. z 2022r. poz. 1233</w:t>
      </w:r>
      <w:r w:rsidR="00921474" w:rsidRPr="00994361">
        <w:rPr>
          <w:rFonts w:ascii="Calibri Light" w:hAnsi="Calibri Light" w:cs="Calibri Light"/>
          <w:color w:val="000000" w:themeColor="text1"/>
          <w:sz w:val="24"/>
          <w:szCs w:val="24"/>
        </w:rPr>
        <w:t xml:space="preserve">) </w:t>
      </w:r>
      <w:r w:rsidR="00921474" w:rsidRPr="00994361">
        <w:rPr>
          <w:rFonts w:ascii="Calibri Light" w:hAnsi="Calibri Light" w:cs="Calibri Light"/>
          <w:sz w:val="24"/>
          <w:szCs w:val="24"/>
        </w:rPr>
        <w:t xml:space="preserve"> oraz dołączyć dowody.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w:t>
      </w:r>
      <w:bookmarkStart w:id="1" w:name="_Hlk148008188"/>
      <w:r w:rsidR="00CF3FC5" w:rsidRPr="00640706">
        <w:rPr>
          <w:rFonts w:ascii="Calibri Light" w:hAnsi="Calibri Light" w:cs="Calibri Light"/>
          <w:color w:val="000000" w:themeColor="text1"/>
          <w:sz w:val="24"/>
          <w:szCs w:val="24"/>
        </w:rPr>
        <w:t xml:space="preserve">z dnia 16 kwietnia </w:t>
      </w:r>
      <w:r w:rsidRPr="00640706">
        <w:rPr>
          <w:rFonts w:ascii="Calibri Light" w:hAnsi="Calibri Light" w:cs="Calibri Light"/>
          <w:color w:val="000000" w:themeColor="text1"/>
          <w:sz w:val="24"/>
          <w:szCs w:val="24"/>
        </w:rPr>
        <w:t>1993r</w:t>
      </w:r>
      <w:bookmarkEnd w:id="1"/>
      <w:r w:rsidRPr="00640706">
        <w:rPr>
          <w:rFonts w:ascii="Calibri Light" w:hAnsi="Calibri Light" w:cs="Calibri Light"/>
          <w:color w:val="000000" w:themeColor="text1"/>
          <w:sz w:val="24"/>
          <w:szCs w:val="24"/>
        </w:rPr>
        <w:t xml:space="preserve">. o zwalczaniu nieuczciwej konkurencji </w:t>
      </w:r>
      <w:bookmarkStart w:id="2" w:name="_Hlk148008212"/>
      <w:r w:rsidRPr="00640706">
        <w:rPr>
          <w:rFonts w:ascii="Calibri Light" w:hAnsi="Calibri Light" w:cs="Calibri Light"/>
          <w:color w:val="000000" w:themeColor="text1"/>
          <w:sz w:val="24"/>
          <w:szCs w:val="24"/>
        </w:rPr>
        <w:t>(</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xml:space="preserve">) </w:t>
      </w:r>
      <w:bookmarkEnd w:id="2"/>
      <w:r w:rsidRPr="00640706">
        <w:rPr>
          <w:rFonts w:ascii="Calibri Light" w:hAnsi="Calibri Light" w:cs="Calibri Light"/>
          <w:color w:val="000000" w:themeColor="text1"/>
          <w:sz w:val="24"/>
          <w:szCs w:val="24"/>
        </w:rPr>
        <w:t>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23C6DA35" w14:textId="77777777" w:rsidR="00EB7879" w:rsidRPr="00640706" w:rsidRDefault="00EB7879" w:rsidP="00937C59">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160C99A3"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8A7FBB6" w14:textId="28E47F3F"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w:t>
      </w:r>
      <w:r w:rsidR="00AE12E1">
        <w:rPr>
          <w:rFonts w:ascii="Calibri Light" w:hAnsi="Calibri Light" w:cs="Calibri Light"/>
          <w:sz w:val="24"/>
          <w:szCs w:val="24"/>
        </w:rPr>
        <w:t>pkt 4)</w:t>
      </w:r>
      <w:r w:rsidRPr="00640706">
        <w:rPr>
          <w:rFonts w:ascii="Calibri Light" w:hAnsi="Calibri Light" w:cs="Calibri Light"/>
          <w:sz w:val="24"/>
          <w:szCs w:val="24"/>
        </w:rPr>
        <w:t>. rozdz. XVI SWZ – nie dotyczy spółki cywilnej, o ile upoważnienie/pełnomocnictwo do występowania 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3DD87D80"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w:t>
      </w:r>
      <w:r w:rsidR="00350E9F">
        <w:rPr>
          <w:rFonts w:ascii="Calibri Light" w:hAnsi="Calibri Light" w:cs="Calibri Light"/>
          <w:sz w:val="24"/>
          <w:szCs w:val="24"/>
        </w:rPr>
        <w:t xml:space="preserve"> </w:t>
      </w:r>
      <w:r w:rsidRPr="00640706">
        <w:rPr>
          <w:rFonts w:ascii="Calibri Light" w:hAnsi="Calibri Light" w:cs="Calibri Light"/>
          <w:sz w:val="24"/>
          <w:szCs w:val="24"/>
        </w:rPr>
        <w:t>upoważnionego pełnomocnika).</w:t>
      </w:r>
    </w:p>
    <w:p w14:paraId="7E6A4E86" w14:textId="4BE55570"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00A41B0A">
        <w:rPr>
          <w:rFonts w:ascii="Calibri Light" w:hAnsi="Calibri Light" w:cs="Calibri Light"/>
          <w:bCs/>
          <w:sz w:val="24"/>
          <w:szCs w:val="24"/>
        </w:rPr>
        <w:t xml:space="preserve"> pkt </w:t>
      </w:r>
      <w:r w:rsidRPr="00640706">
        <w:rPr>
          <w:rFonts w:ascii="Calibri Light" w:hAnsi="Calibri Light" w:cs="Calibri Light"/>
          <w:bCs/>
          <w:sz w:val="24"/>
          <w:szCs w:val="24"/>
        </w:rPr>
        <w:t>1</w:t>
      </w:r>
      <w:r w:rsidR="00A41B0A">
        <w:rPr>
          <w:rFonts w:ascii="Calibri Light" w:hAnsi="Calibri Light" w:cs="Calibri Light"/>
          <w:bCs/>
          <w:sz w:val="24"/>
          <w:szCs w:val="24"/>
        </w:rPr>
        <w:t>)</w:t>
      </w:r>
      <w:r w:rsidRPr="00640706">
        <w:rPr>
          <w:rFonts w:ascii="Calibri Light" w:hAnsi="Calibri Light" w:cs="Calibri Light"/>
          <w:bCs/>
          <w:sz w:val="24"/>
          <w:szCs w:val="24"/>
        </w:rPr>
        <w:t xml:space="preserve"> rozdziału XVI SWZ) składa każdy z Wykonawców wspólnie ubiegających się o zamówienie. Oświadczenia te potwierdzają spełnianie warunków udziału w postępowaniu w zakresie, w którym </w:t>
      </w:r>
      <w:bookmarkStart w:id="3" w:name="_Hlk60825101"/>
      <w:r w:rsidRPr="00640706">
        <w:rPr>
          <w:rFonts w:ascii="Calibri Light" w:hAnsi="Calibri Light" w:cs="Calibri Light"/>
          <w:bCs/>
          <w:sz w:val="24"/>
          <w:szCs w:val="24"/>
        </w:rPr>
        <w:t>Wykonawca wspólnie ubiegający się o udzielenie zamówienia</w:t>
      </w:r>
      <w:bookmarkEnd w:id="3"/>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CF00E5">
      <w:pPr>
        <w:pStyle w:val="Akapitzlist"/>
        <w:numPr>
          <w:ilvl w:val="1"/>
          <w:numId w:val="62"/>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CF00E5">
      <w:pPr>
        <w:pStyle w:val="Akapitzlist"/>
        <w:numPr>
          <w:ilvl w:val="1"/>
          <w:numId w:val="62"/>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6EB9D32D" w:rsidR="000A11CE" w:rsidRPr="00640706" w:rsidRDefault="000A11CE" w:rsidP="00CF00E5">
      <w:pPr>
        <w:pStyle w:val="Akapitzlist"/>
        <w:numPr>
          <w:ilvl w:val="0"/>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w:t>
      </w:r>
      <w:r w:rsidR="00383BA7">
        <w:rPr>
          <w:rFonts w:ascii="Calibri Light" w:hAnsi="Calibri Light" w:cs="Calibri Light"/>
          <w:sz w:val="24"/>
          <w:szCs w:val="24"/>
        </w:rPr>
        <w:t>y</w:t>
      </w:r>
      <w:r w:rsidRPr="00640706">
        <w:rPr>
          <w:rFonts w:ascii="Calibri Light" w:hAnsi="Calibri Light" w:cs="Calibri Light"/>
          <w:sz w:val="24"/>
          <w:szCs w:val="24"/>
        </w:rPr>
        <w:t xml:space="preserve"> budowlane, dostawy lub usługi wykon</w:t>
      </w:r>
      <w:r w:rsidR="009F6C08">
        <w:rPr>
          <w:rFonts w:ascii="Calibri Light" w:hAnsi="Calibri Light" w:cs="Calibri Light"/>
          <w:sz w:val="24"/>
          <w:szCs w:val="24"/>
        </w:rPr>
        <w:t>a</w:t>
      </w:r>
      <w:r w:rsidRPr="00640706">
        <w:rPr>
          <w:rFonts w:ascii="Calibri Light" w:hAnsi="Calibri Light" w:cs="Calibri Light"/>
          <w:sz w:val="24"/>
          <w:szCs w:val="24"/>
        </w:rPr>
        <w:t>ją poszczególni wykonawcy.”</w:t>
      </w:r>
      <w:r w:rsidR="002D6984" w:rsidRPr="00640706">
        <w:rPr>
          <w:rFonts w:ascii="Calibri Light" w:hAnsi="Calibri Light" w:cs="Calibri Light"/>
          <w:sz w:val="24"/>
          <w:szCs w:val="24"/>
        </w:rPr>
        <w:t>).</w:t>
      </w:r>
    </w:p>
    <w:p w14:paraId="6C50B054" w14:textId="77777777" w:rsidR="00EB7879" w:rsidRPr="00640706" w:rsidRDefault="00EB7879" w:rsidP="00CF00E5">
      <w:pPr>
        <w:pStyle w:val="Akapitzlist"/>
        <w:numPr>
          <w:ilvl w:val="0"/>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371937B5" w14:textId="77777777" w:rsidR="00937C59"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xml:space="preserve">. </w:t>
      </w:r>
    </w:p>
    <w:p w14:paraId="6FB4028A" w14:textId="7665B68D" w:rsidR="00EB7879" w:rsidRPr="00640706" w:rsidRDefault="00EB7879" w:rsidP="00937C59">
      <w:pPr>
        <w:pStyle w:val="Akapitzlist"/>
        <w:spacing w:line="276" w:lineRule="auto"/>
        <w:ind w:left="284"/>
        <w:jc w:val="both"/>
        <w:rPr>
          <w:rFonts w:ascii="Calibri Light" w:hAnsi="Calibri Light" w:cs="Calibri Light"/>
          <w:sz w:val="24"/>
          <w:szCs w:val="24"/>
        </w:rPr>
      </w:pPr>
      <w:r w:rsidRPr="00640706">
        <w:rPr>
          <w:rFonts w:ascii="Calibri Light" w:hAnsi="Calibri Light" w:cs="Calibri Light"/>
          <w:sz w:val="24"/>
          <w:szCs w:val="24"/>
        </w:rPr>
        <w:t>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30E9E4D2"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640706">
        <w:rPr>
          <w:rFonts w:ascii="Calibri Light" w:hAnsi="Calibri Light" w:cs="Calibri Light"/>
          <w:sz w:val="24"/>
          <w:szCs w:val="24"/>
        </w:rPr>
        <w:t>t.j</w:t>
      </w:r>
      <w:proofErr w:type="spellEnd"/>
      <w:r w:rsidR="00A3438C" w:rsidRPr="00640706">
        <w:rPr>
          <w:rFonts w:ascii="Calibri Light" w:hAnsi="Calibri Light" w:cs="Calibri Light"/>
          <w:sz w:val="24"/>
          <w:szCs w:val="24"/>
        </w:rPr>
        <w:t xml:space="preserve">. </w:t>
      </w:r>
      <w:r w:rsidRPr="00640706">
        <w:rPr>
          <w:rFonts w:ascii="Calibri Light" w:hAnsi="Calibri Light" w:cs="Calibri Light"/>
          <w:sz w:val="24"/>
          <w:szCs w:val="24"/>
        </w:rPr>
        <w:t>Dz.U. 202</w:t>
      </w:r>
      <w:r w:rsidR="00C65E20">
        <w:rPr>
          <w:rFonts w:ascii="Calibri Light" w:hAnsi="Calibri Light" w:cs="Calibri Light"/>
          <w:sz w:val="24"/>
          <w:szCs w:val="24"/>
        </w:rPr>
        <w:t>4</w:t>
      </w:r>
      <w:r w:rsidRPr="00640706">
        <w:rPr>
          <w:rFonts w:ascii="Calibri Light" w:hAnsi="Calibri Light" w:cs="Calibri Light"/>
          <w:sz w:val="24"/>
          <w:szCs w:val="24"/>
        </w:rPr>
        <w:t xml:space="preserve"> poz. </w:t>
      </w:r>
      <w:r w:rsidR="00C65E20">
        <w:rPr>
          <w:rFonts w:ascii="Calibri Light" w:hAnsi="Calibri Light" w:cs="Calibri Light"/>
          <w:sz w:val="24"/>
          <w:szCs w:val="24"/>
        </w:rPr>
        <w:t>507</w:t>
      </w:r>
      <w:r w:rsidR="00A3438C" w:rsidRPr="00640706">
        <w:rPr>
          <w:rFonts w:ascii="Calibri Light" w:hAnsi="Calibri Light" w:cs="Calibri Light"/>
          <w:sz w:val="24"/>
          <w:szCs w:val="24"/>
        </w:rPr>
        <w:t xml:space="preserve"> z </w:t>
      </w:r>
      <w:proofErr w:type="spellStart"/>
      <w:r w:rsidR="00A3438C" w:rsidRPr="00640706">
        <w:rPr>
          <w:rFonts w:ascii="Calibri Light" w:hAnsi="Calibri Light" w:cs="Calibri Light"/>
          <w:sz w:val="24"/>
          <w:szCs w:val="24"/>
        </w:rPr>
        <w:t>późn</w:t>
      </w:r>
      <w:proofErr w:type="spellEnd"/>
      <w:r w:rsidR="00A3438C" w:rsidRPr="00640706">
        <w:rPr>
          <w:rFonts w:ascii="Calibri Light" w:hAnsi="Calibri Light" w:cs="Calibri Light"/>
          <w:sz w:val="24"/>
          <w:szCs w:val="24"/>
        </w:rPr>
        <w:t>. 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CF00E5">
      <w:pPr>
        <w:pStyle w:val="Akapitzlist"/>
        <w:numPr>
          <w:ilvl w:val="0"/>
          <w:numId w:val="61"/>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CF00E5">
      <w:pPr>
        <w:pStyle w:val="Akapitzlist"/>
        <w:numPr>
          <w:ilvl w:val="1"/>
          <w:numId w:val="67"/>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CF00E5">
      <w:pPr>
        <w:pStyle w:val="Akapitzlist"/>
        <w:numPr>
          <w:ilvl w:val="1"/>
          <w:numId w:val="66"/>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CF00E5">
      <w:pPr>
        <w:pStyle w:val="Akapitzlist"/>
        <w:numPr>
          <w:ilvl w:val="1"/>
          <w:numId w:val="66"/>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CF00E5">
      <w:pPr>
        <w:pStyle w:val="Akapitzlist"/>
        <w:numPr>
          <w:ilvl w:val="1"/>
          <w:numId w:val="66"/>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537DFB4" w14:textId="77777777" w:rsidR="001F033D" w:rsidRDefault="001F033D" w:rsidP="00640706">
      <w:pPr>
        <w:tabs>
          <w:tab w:val="left" w:pos="1134"/>
        </w:tabs>
        <w:spacing w:line="276" w:lineRule="auto"/>
        <w:jc w:val="both"/>
        <w:rPr>
          <w:rFonts w:ascii="Calibri Light" w:hAnsi="Calibri Light" w:cs="Calibri Light"/>
          <w:b/>
          <w:bCs/>
          <w:sz w:val="24"/>
          <w:szCs w:val="24"/>
        </w:rPr>
      </w:pPr>
    </w:p>
    <w:p w14:paraId="55867AD9" w14:textId="6DB8991E" w:rsidR="00D94A6F" w:rsidRPr="000E6863" w:rsidRDefault="00D94A6F" w:rsidP="00640706">
      <w:pPr>
        <w:tabs>
          <w:tab w:val="left" w:pos="1134"/>
        </w:tabs>
        <w:spacing w:line="276" w:lineRule="auto"/>
        <w:jc w:val="both"/>
        <w:rPr>
          <w:rFonts w:ascii="Calibri Light" w:hAnsi="Calibri Light" w:cs="Calibri Light"/>
          <w:sz w:val="24"/>
          <w:szCs w:val="24"/>
        </w:rPr>
      </w:pPr>
      <w:r w:rsidRPr="00816B65">
        <w:rPr>
          <w:rFonts w:ascii="Calibri Light" w:hAnsi="Calibri Light" w:cs="Calibri Light"/>
          <w:b/>
          <w:bCs/>
          <w:sz w:val="24"/>
          <w:szCs w:val="24"/>
        </w:rPr>
        <w:t>3.4.1.</w:t>
      </w:r>
      <w:r w:rsidRPr="00816B65">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E179B2">
        <w:rPr>
          <w:rFonts w:ascii="Calibri Light" w:hAnsi="Calibri Light" w:cs="Calibri Light"/>
          <w:sz w:val="24"/>
          <w:szCs w:val="24"/>
        </w:rPr>
        <w:t>1</w:t>
      </w:r>
      <w:r w:rsidRPr="00816B65">
        <w:rPr>
          <w:rFonts w:ascii="Calibri Light" w:hAnsi="Calibri Light" w:cs="Calibri Light"/>
          <w:sz w:val="24"/>
          <w:szCs w:val="24"/>
        </w:rPr>
        <w:t xml:space="preserve"> zamówieni</w:t>
      </w:r>
      <w:r w:rsidR="00E179B2">
        <w:rPr>
          <w:rFonts w:ascii="Calibri Light" w:hAnsi="Calibri Light" w:cs="Calibri Light"/>
          <w:sz w:val="24"/>
          <w:szCs w:val="24"/>
        </w:rPr>
        <w:t>e</w:t>
      </w:r>
      <w:r w:rsidR="00AE0C43" w:rsidRPr="00816B65">
        <w:rPr>
          <w:rFonts w:ascii="Calibri Light" w:hAnsi="Calibri Light" w:cs="Calibri Light"/>
          <w:sz w:val="24"/>
          <w:szCs w:val="24"/>
        </w:rPr>
        <w:t xml:space="preserve"> o wartości </w:t>
      </w:r>
      <w:r w:rsidR="00E179B2" w:rsidRPr="00E179B2">
        <w:rPr>
          <w:rFonts w:ascii="Calibri Light" w:hAnsi="Calibri Light" w:cs="Calibri Light"/>
          <w:sz w:val="24"/>
          <w:szCs w:val="24"/>
        </w:rPr>
        <w:t xml:space="preserve">nie mniejszej niż 4 000 000 zł brutto, bądź co najmniej dwóch zamówień o wartości nie mniejszej niż 2 000 000 zł brutto każde, </w:t>
      </w:r>
      <w:r w:rsidR="00E179B2" w:rsidRPr="000E6863">
        <w:rPr>
          <w:rFonts w:ascii="Calibri Light" w:hAnsi="Calibri Light" w:cs="Calibri Light"/>
          <w:sz w:val="24"/>
          <w:szCs w:val="24"/>
        </w:rPr>
        <w:t>polegających na termomodernizacji budynku</w:t>
      </w:r>
      <w:r w:rsidR="000E6863">
        <w:rPr>
          <w:rFonts w:ascii="Calibri Light" w:hAnsi="Calibri Light" w:cs="Calibri Light"/>
          <w:sz w:val="24"/>
          <w:szCs w:val="24"/>
        </w:rPr>
        <w:t>,</w:t>
      </w:r>
      <w:r w:rsidR="00963238" w:rsidRPr="000E6863">
        <w:rPr>
          <w:rFonts w:ascii="Calibri Light" w:hAnsi="Calibri Light" w:cs="Calibri Light"/>
          <w:sz w:val="24"/>
          <w:szCs w:val="24"/>
        </w:rPr>
        <w:t xml:space="preserve"> w tym przedsięwzięcia niskoemisyjne, przedsięwzięcia termomodernizacyjne, przedsięwzięcia remontowe</w:t>
      </w:r>
      <w:r w:rsidR="001D0F5D" w:rsidRPr="000E6863">
        <w:rPr>
          <w:rFonts w:ascii="Calibri Light" w:hAnsi="Calibri Light" w:cs="Calibri Light"/>
          <w:sz w:val="24"/>
          <w:szCs w:val="24"/>
        </w:rPr>
        <w:t>.</w:t>
      </w:r>
    </w:p>
    <w:p w14:paraId="2323C74D" w14:textId="77777777" w:rsidR="00D94A6F" w:rsidRPr="00816B65" w:rsidRDefault="00D94A6F" w:rsidP="00E179B2">
      <w:pPr>
        <w:tabs>
          <w:tab w:val="left" w:pos="709"/>
          <w:tab w:val="num" w:pos="1134"/>
        </w:tabs>
        <w:spacing w:line="276" w:lineRule="auto"/>
        <w:jc w:val="both"/>
        <w:rPr>
          <w:rFonts w:ascii="Calibri Light" w:hAnsi="Calibri Light" w:cs="Calibri Light"/>
          <w:b/>
          <w:sz w:val="24"/>
          <w:szCs w:val="24"/>
        </w:rPr>
      </w:pPr>
      <w:r w:rsidRPr="00816B65">
        <w:rPr>
          <w:rFonts w:ascii="Calibri Light" w:hAnsi="Calibri Light" w:cs="Calibri Light"/>
          <w:b/>
          <w:sz w:val="24"/>
          <w:szCs w:val="24"/>
        </w:rPr>
        <w:t>Uwaga:</w:t>
      </w:r>
    </w:p>
    <w:p w14:paraId="43990AC3" w14:textId="3416D015" w:rsidR="00E179B2" w:rsidRPr="00963238" w:rsidRDefault="00E179B2" w:rsidP="00F562D8">
      <w:pPr>
        <w:pStyle w:val="Akapitzlist"/>
        <w:numPr>
          <w:ilvl w:val="0"/>
          <w:numId w:val="73"/>
        </w:numPr>
        <w:tabs>
          <w:tab w:val="num" w:pos="284"/>
        </w:tabs>
        <w:spacing w:line="276" w:lineRule="auto"/>
        <w:ind w:left="284" w:hanging="284"/>
        <w:jc w:val="both"/>
        <w:rPr>
          <w:rFonts w:ascii="Calibri Light" w:hAnsi="Calibri Light" w:cs="Calibri Light"/>
          <w:sz w:val="24"/>
          <w:szCs w:val="24"/>
        </w:rPr>
      </w:pPr>
      <w:r w:rsidRPr="00963238">
        <w:rPr>
          <w:rFonts w:ascii="Calibri Light" w:hAnsi="Calibri Light" w:cs="Calibri Light"/>
          <w:sz w:val="24"/>
          <w:szCs w:val="24"/>
        </w:rPr>
        <w:t>Pojęcie termomodernizacja należy rozumieć zgodnie z definicjami zawartymi w ustawie</w:t>
      </w:r>
      <w:r w:rsidR="00963238" w:rsidRPr="00963238">
        <w:rPr>
          <w:rFonts w:ascii="Calibri Light" w:hAnsi="Calibri Light" w:cs="Calibri Light"/>
          <w:sz w:val="24"/>
          <w:szCs w:val="24"/>
        </w:rPr>
        <w:t xml:space="preserve"> z dnia 21listopada 2008r. o wspieraniu termomodernizacji i remontów oraz o centralnej ewidencji emisyjności budynków ( </w:t>
      </w:r>
      <w:proofErr w:type="spellStart"/>
      <w:r w:rsidR="00963238" w:rsidRPr="00963238">
        <w:rPr>
          <w:rFonts w:ascii="Calibri Light" w:hAnsi="Calibri Light" w:cs="Calibri Light"/>
          <w:sz w:val="24"/>
          <w:szCs w:val="24"/>
        </w:rPr>
        <w:t>t.j</w:t>
      </w:r>
      <w:proofErr w:type="spellEnd"/>
      <w:r w:rsidR="00963238" w:rsidRPr="00963238">
        <w:rPr>
          <w:rFonts w:ascii="Calibri Light" w:hAnsi="Calibri Light" w:cs="Calibri Light"/>
          <w:sz w:val="24"/>
          <w:szCs w:val="24"/>
        </w:rPr>
        <w:t>. z dnia 2024.10.01 Dz.U.2024.1446</w:t>
      </w:r>
      <w:r w:rsidR="00963238">
        <w:rPr>
          <w:rFonts w:ascii="Calibri Light" w:hAnsi="Calibri Light" w:cs="Calibri Light"/>
          <w:sz w:val="24"/>
          <w:szCs w:val="24"/>
        </w:rPr>
        <w:t>).</w:t>
      </w:r>
    </w:p>
    <w:p w14:paraId="09AE2AE8" w14:textId="37474118" w:rsidR="00D94A6F" w:rsidRPr="00816B65" w:rsidRDefault="00E179B2" w:rsidP="00E179B2">
      <w:pPr>
        <w:pStyle w:val="Akapitzlist"/>
        <w:numPr>
          <w:ilvl w:val="0"/>
          <w:numId w:val="73"/>
        </w:num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r w:rsidR="005E455A" w:rsidRPr="00816B65">
        <w:rPr>
          <w:rFonts w:ascii="Calibri Light" w:hAnsi="Calibri Light" w:cs="Calibri Light"/>
          <w:sz w:val="24"/>
          <w:szCs w:val="24"/>
        </w:rPr>
        <w:t>.</w:t>
      </w:r>
    </w:p>
    <w:p w14:paraId="79B0AC31" w14:textId="77777777" w:rsidR="00D94A6F" w:rsidRPr="00640706" w:rsidRDefault="00D94A6F" w:rsidP="00E179B2">
      <w:pPr>
        <w:pStyle w:val="Akapitzlist"/>
        <w:numPr>
          <w:ilvl w:val="0"/>
          <w:numId w:val="73"/>
        </w:num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E179B2">
      <w:pPr>
        <w:pStyle w:val="Akapitzlist"/>
        <w:numPr>
          <w:ilvl w:val="0"/>
          <w:numId w:val="73"/>
        </w:num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53662B9F" w14:textId="77777777" w:rsidR="00143170" w:rsidRPr="00640706" w:rsidRDefault="00D94A6F" w:rsidP="00963238">
      <w:pPr>
        <w:pStyle w:val="Akapitzlist"/>
        <w:numPr>
          <w:ilvl w:val="2"/>
          <w:numId w:val="74"/>
        </w:numPr>
        <w:tabs>
          <w:tab w:val="left" w:pos="709"/>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musi wykazać dysponowanie (dysponuje lub będzie dysponował) osobą/osobami zdolną/zdolnymi do wykonania zamówienia, tj. </w:t>
      </w:r>
    </w:p>
    <w:p w14:paraId="444F49A1" w14:textId="70C2E32C" w:rsidR="00963238" w:rsidRPr="00963238" w:rsidRDefault="00143170" w:rsidP="00963238">
      <w:pPr>
        <w:pStyle w:val="Akapitzlist"/>
        <w:tabs>
          <w:tab w:val="left" w:pos="993"/>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 </w:t>
      </w:r>
      <w:bookmarkStart w:id="4" w:name="_Hlk188431825"/>
      <w:r w:rsidR="00963238" w:rsidRPr="00963238">
        <w:rPr>
          <w:rFonts w:ascii="Calibri Light" w:hAnsi="Calibri Light" w:cs="Calibri Light"/>
          <w:sz w:val="24"/>
          <w:szCs w:val="24"/>
        </w:rPr>
        <w:t xml:space="preserve">kierownikiem budowy posiadającym uprawnienia w specjalności konstrukcyjno – budowlanej </w:t>
      </w:r>
      <w:r w:rsidR="000E5CA1" w:rsidRPr="000E5CA1">
        <w:rPr>
          <w:rFonts w:ascii="Calibri Light" w:hAnsi="Calibri Light" w:cs="Calibri Light"/>
          <w:sz w:val="24"/>
          <w:szCs w:val="24"/>
        </w:rPr>
        <w:t xml:space="preserve">określone przepisami Prawa budowlanego </w:t>
      </w:r>
      <w:r w:rsidR="00963238" w:rsidRPr="00963238">
        <w:rPr>
          <w:rFonts w:ascii="Calibri Light" w:hAnsi="Calibri Light" w:cs="Calibri Light"/>
          <w:sz w:val="24"/>
          <w:szCs w:val="24"/>
        </w:rPr>
        <w:t xml:space="preserve">oraz </w:t>
      </w:r>
      <w:r w:rsidR="000E5CA1" w:rsidRPr="000E5CA1">
        <w:rPr>
          <w:rFonts w:ascii="Calibri Light" w:hAnsi="Calibri Light" w:cs="Calibri Light"/>
          <w:sz w:val="24"/>
          <w:szCs w:val="24"/>
        </w:rPr>
        <w:t>który przez co najmniej 18 miesięcy brał udział w robotach budowlanych prowadzonych przy zabytkach nieruchomych wpisanych do rejestru lub inwentarza muzeum będącego instytucją kultury (zgodnie z art. 37 c ustawy z dnia 23.07.2003 r. o ochronie zabytków i opiece nad zabytkami (</w:t>
      </w:r>
      <w:proofErr w:type="spellStart"/>
      <w:r w:rsidR="000E5CA1" w:rsidRPr="000E5CA1">
        <w:rPr>
          <w:rFonts w:ascii="Calibri Light" w:hAnsi="Calibri Light" w:cs="Calibri Light"/>
          <w:sz w:val="24"/>
          <w:szCs w:val="24"/>
        </w:rPr>
        <w:t>t.j</w:t>
      </w:r>
      <w:proofErr w:type="spellEnd"/>
      <w:r w:rsidR="000E5CA1" w:rsidRPr="000E5CA1">
        <w:rPr>
          <w:rFonts w:ascii="Calibri Light" w:hAnsi="Calibri Light" w:cs="Calibri Light"/>
          <w:sz w:val="24"/>
          <w:szCs w:val="24"/>
        </w:rPr>
        <w:t>. Dz. U. 202</w:t>
      </w:r>
      <w:r w:rsidR="000E5CA1">
        <w:rPr>
          <w:rFonts w:ascii="Calibri Light" w:hAnsi="Calibri Light" w:cs="Calibri Light"/>
          <w:sz w:val="24"/>
          <w:szCs w:val="24"/>
        </w:rPr>
        <w:t>4</w:t>
      </w:r>
      <w:r w:rsidR="000E5CA1" w:rsidRPr="000E5CA1">
        <w:rPr>
          <w:rFonts w:ascii="Calibri Light" w:hAnsi="Calibri Light" w:cs="Calibri Light"/>
          <w:sz w:val="24"/>
          <w:szCs w:val="24"/>
        </w:rPr>
        <w:t xml:space="preserve"> poz. </w:t>
      </w:r>
      <w:r w:rsidR="000E5CA1">
        <w:rPr>
          <w:rFonts w:ascii="Calibri Light" w:hAnsi="Calibri Light" w:cs="Calibri Light"/>
          <w:sz w:val="24"/>
          <w:szCs w:val="24"/>
        </w:rPr>
        <w:t>1292</w:t>
      </w:r>
      <w:r w:rsidR="000E5CA1" w:rsidRPr="000E5CA1">
        <w:rPr>
          <w:rFonts w:ascii="Calibri Light" w:hAnsi="Calibri Light" w:cs="Calibri Light"/>
          <w:sz w:val="24"/>
          <w:szCs w:val="24"/>
        </w:rPr>
        <w:t>)</w:t>
      </w:r>
      <w:r w:rsidR="00963238" w:rsidRPr="00963238">
        <w:rPr>
          <w:rFonts w:ascii="Calibri Light" w:hAnsi="Calibri Light" w:cs="Calibri Light"/>
          <w:sz w:val="24"/>
          <w:szCs w:val="24"/>
        </w:rPr>
        <w:t xml:space="preserve">. Ponadto należy wykazać, że kierownik budowy posiada udokumentowane doświadczenie w kierowaniu robotami – co najmniej 2 roboty </w:t>
      </w:r>
      <w:bookmarkStart w:id="5" w:name="_Hlk191027421"/>
      <w:r w:rsidR="00963238" w:rsidRPr="00963238">
        <w:rPr>
          <w:rFonts w:ascii="Calibri Light" w:hAnsi="Calibri Light" w:cs="Calibri Light"/>
          <w:sz w:val="24"/>
          <w:szCs w:val="24"/>
        </w:rPr>
        <w:t>polegające na budowie, przebudowie lub rozbudowie budynku o wartości nie mniejszej niż 2 000 000 zł brutto każda</w:t>
      </w:r>
      <w:bookmarkEnd w:id="5"/>
      <w:r w:rsidR="00963238" w:rsidRPr="00963238">
        <w:rPr>
          <w:rFonts w:ascii="Calibri Light" w:hAnsi="Calibri Light" w:cs="Calibri Light"/>
          <w:sz w:val="24"/>
          <w:szCs w:val="24"/>
        </w:rPr>
        <w:t>,</w:t>
      </w:r>
    </w:p>
    <w:p w14:paraId="30C871C4" w14:textId="62A76416" w:rsidR="00963238" w:rsidRPr="00963238" w:rsidRDefault="00963238" w:rsidP="00963238">
      <w:pPr>
        <w:pStyle w:val="Akapitzlist"/>
        <w:tabs>
          <w:tab w:val="left" w:pos="993"/>
        </w:tabs>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w:t>
      </w:r>
      <w:r w:rsidRPr="00963238">
        <w:rPr>
          <w:rFonts w:ascii="Calibri Light" w:hAnsi="Calibri Light" w:cs="Calibri Light"/>
          <w:sz w:val="24"/>
          <w:szCs w:val="24"/>
        </w:rPr>
        <w:tab/>
        <w:t xml:space="preserve">kierownikiem robót w specjalności instalacyjnej w zakresie sieci, instalacji i urządzeń cieplnych, wentylacyjnych, gazowych, wodociągowych i kanalizacyjnych, </w:t>
      </w:r>
    </w:p>
    <w:p w14:paraId="6724213A" w14:textId="7FB2050B" w:rsidR="00143170" w:rsidRPr="005E455A" w:rsidRDefault="00963238" w:rsidP="00963238">
      <w:pPr>
        <w:pStyle w:val="Akapitzlist"/>
        <w:tabs>
          <w:tab w:val="left" w:pos="993"/>
        </w:tabs>
        <w:spacing w:line="276" w:lineRule="auto"/>
        <w:ind w:left="284" w:hanging="284"/>
        <w:jc w:val="both"/>
        <w:rPr>
          <w:rFonts w:ascii="Calibri Light" w:hAnsi="Calibri Light" w:cs="Calibri Light"/>
          <w:color w:val="FF0000"/>
          <w:sz w:val="24"/>
          <w:szCs w:val="24"/>
        </w:rPr>
      </w:pPr>
      <w:r>
        <w:rPr>
          <w:rFonts w:ascii="Calibri Light" w:hAnsi="Calibri Light" w:cs="Calibri Light"/>
          <w:sz w:val="24"/>
          <w:szCs w:val="24"/>
        </w:rPr>
        <w:t>-</w:t>
      </w:r>
      <w:r w:rsidRPr="00963238">
        <w:rPr>
          <w:rFonts w:ascii="Calibri Light" w:hAnsi="Calibri Light" w:cs="Calibri Light"/>
          <w:sz w:val="24"/>
          <w:szCs w:val="24"/>
        </w:rPr>
        <w:tab/>
        <w:t>kierownikiem robót w specjalności instalacyjnej w zakresie sieci, instalacji i urządzeń elektrycznych i elektroenergetycznych,</w:t>
      </w:r>
      <w:r w:rsidR="00143170" w:rsidRPr="00640706">
        <w:rPr>
          <w:rFonts w:ascii="Calibri Light" w:hAnsi="Calibri Light" w:cs="Calibri Light"/>
          <w:sz w:val="24"/>
          <w:szCs w:val="24"/>
        </w:rPr>
        <w:t>,</w:t>
      </w:r>
      <w:bookmarkEnd w:id="4"/>
      <w:r w:rsidR="005E455A" w:rsidRPr="005E455A">
        <w:t xml:space="preserve"> </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6636AB6F" w:rsidR="00D94A6F" w:rsidRDefault="00692CD2" w:rsidP="00640706">
      <w:pPr>
        <w:tabs>
          <w:tab w:val="left" w:pos="567"/>
          <w:tab w:val="left" w:pos="993"/>
          <w:tab w:val="left" w:pos="1997"/>
        </w:tabs>
        <w:spacing w:line="276" w:lineRule="auto"/>
        <w:jc w:val="both"/>
        <w:rPr>
          <w:rFonts w:ascii="Calibri Light" w:hAnsi="Calibri Light" w:cs="Calibri Light"/>
          <w:sz w:val="24"/>
          <w:szCs w:val="24"/>
        </w:rPr>
      </w:pPr>
      <w:r>
        <w:rPr>
          <w:rFonts w:ascii="Calibri Light" w:hAnsi="Calibri Light" w:cs="Calibri Light"/>
          <w:b/>
          <w:sz w:val="24"/>
          <w:szCs w:val="24"/>
        </w:rPr>
        <w:t>i</w:t>
      </w:r>
      <w:r w:rsidR="00D94A6F" w:rsidRPr="00640706">
        <w:rPr>
          <w:rFonts w:ascii="Calibri Light" w:hAnsi="Calibri Light" w:cs="Calibri Light"/>
          <w:b/>
          <w:sz w:val="24"/>
          <w:szCs w:val="24"/>
        </w:rPr>
        <w:t xml:space="preserve"> </w:t>
      </w:r>
      <w:r w:rsidR="00D94A6F" w:rsidRPr="00640706">
        <w:rPr>
          <w:rFonts w:ascii="Calibri Light" w:hAnsi="Calibri Light" w:cs="Calibri Light"/>
          <w:sz w:val="24"/>
          <w:szCs w:val="24"/>
        </w:rPr>
        <w:t xml:space="preserve">zrzeszonymi we właściwym samorządzie zawodowym zgodnie z przepisami ustawy z dnia 15.12.2000r. o samorządach zawodowych architektów oraz inżynierów budownictwa </w:t>
      </w:r>
      <w:r w:rsidR="00963238">
        <w:rPr>
          <w:rFonts w:ascii="Calibri Light" w:hAnsi="Calibri Light" w:cs="Calibri Light"/>
          <w:sz w:val="24"/>
          <w:szCs w:val="24"/>
        </w:rPr>
        <w:br/>
      </w:r>
      <w:r w:rsidR="00D94A6F" w:rsidRPr="00640706">
        <w:rPr>
          <w:rFonts w:ascii="Calibri Light" w:hAnsi="Calibri Light" w:cs="Calibri Light"/>
          <w:sz w:val="24"/>
          <w:szCs w:val="24"/>
        </w:rPr>
        <w:t>(</w:t>
      </w:r>
      <w:proofErr w:type="spellStart"/>
      <w:r w:rsidR="00D94A6F" w:rsidRPr="00640706">
        <w:rPr>
          <w:rFonts w:ascii="Calibri Light" w:hAnsi="Calibri Light" w:cs="Calibri Light"/>
          <w:sz w:val="24"/>
          <w:szCs w:val="24"/>
        </w:rPr>
        <w:t>t.j</w:t>
      </w:r>
      <w:proofErr w:type="spellEnd"/>
      <w:r w:rsidR="00D94A6F" w:rsidRPr="00640706">
        <w:rPr>
          <w:rFonts w:ascii="Calibri Light" w:hAnsi="Calibri Light" w:cs="Calibri Light"/>
          <w:sz w:val="24"/>
          <w:szCs w:val="24"/>
        </w:rPr>
        <w:t>. Dz. U. z 2023 r. poz. 551),</w:t>
      </w:r>
    </w:p>
    <w:p w14:paraId="66C38E2D" w14:textId="77777777" w:rsidR="00D94A6F" w:rsidRPr="002F55EC" w:rsidRDefault="00D94A6F" w:rsidP="00640706">
      <w:pPr>
        <w:tabs>
          <w:tab w:val="left" w:pos="709"/>
          <w:tab w:val="num" w:pos="1134"/>
        </w:tabs>
        <w:spacing w:line="276" w:lineRule="auto"/>
        <w:jc w:val="both"/>
        <w:rPr>
          <w:rFonts w:ascii="Calibri Light" w:hAnsi="Calibri Light" w:cs="Calibri Light"/>
          <w:bCs/>
          <w:i/>
          <w:iCs/>
          <w:sz w:val="24"/>
          <w:szCs w:val="24"/>
          <w:u w:val="single"/>
        </w:rPr>
      </w:pPr>
      <w:r w:rsidRPr="002F55EC">
        <w:rPr>
          <w:rFonts w:ascii="Calibri Light" w:hAnsi="Calibri Light" w:cs="Calibri Light"/>
          <w:bCs/>
          <w:i/>
          <w:iCs/>
          <w:sz w:val="24"/>
          <w:szCs w:val="24"/>
          <w:u w:val="single"/>
        </w:rPr>
        <w:t xml:space="preserve">Uwaga: </w:t>
      </w:r>
    </w:p>
    <w:p w14:paraId="4316D7C2" w14:textId="168A936E" w:rsidR="00143170"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3C99BF51" w14:textId="77777777" w:rsidR="00EB7879" w:rsidRPr="00640706" w:rsidRDefault="00EB7879" w:rsidP="00CF00E5">
      <w:pPr>
        <w:pStyle w:val="Akapitzlist"/>
        <w:numPr>
          <w:ilvl w:val="0"/>
          <w:numId w:val="65"/>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CF00E5">
      <w:pPr>
        <w:pStyle w:val="Akapitzlist"/>
        <w:numPr>
          <w:ilvl w:val="1"/>
          <w:numId w:val="63"/>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CF00E5">
      <w:pPr>
        <w:pStyle w:val="Akapitzlist"/>
        <w:numPr>
          <w:ilvl w:val="1"/>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51665B21" w:rsidR="00B34376" w:rsidRPr="00C509C8" w:rsidRDefault="00B34376" w:rsidP="00640706">
      <w:pPr>
        <w:spacing w:line="276" w:lineRule="auto"/>
        <w:ind w:left="567"/>
        <w:jc w:val="both"/>
        <w:rPr>
          <w:rFonts w:ascii="Calibri Light" w:hAnsi="Calibri Light" w:cs="Calibri Light"/>
          <w:sz w:val="24"/>
          <w:szCs w:val="24"/>
          <w:u w:val="single"/>
        </w:rPr>
      </w:pPr>
      <w:r w:rsidRPr="00640706">
        <w:rPr>
          <w:rFonts w:ascii="Calibri Light" w:hAnsi="Calibri Light" w:cs="Calibri Light"/>
          <w:sz w:val="24"/>
          <w:szCs w:val="24"/>
        </w:rPr>
        <w:t xml:space="preserve">wykazu </w:t>
      </w:r>
      <w:r w:rsidR="00692CD2">
        <w:rPr>
          <w:rFonts w:ascii="Calibri Light" w:hAnsi="Calibri Light" w:cs="Calibri Light"/>
          <w:sz w:val="24"/>
          <w:szCs w:val="24"/>
        </w:rPr>
        <w:t>r</w:t>
      </w:r>
      <w:r w:rsidR="00E46A2C" w:rsidRPr="00E46A2C">
        <w:rPr>
          <w:rFonts w:ascii="Calibri Light" w:hAnsi="Calibri Light" w:cs="Calibri Light"/>
          <w:sz w:val="24"/>
          <w:szCs w:val="24"/>
        </w:rPr>
        <w:t>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509C8">
        <w:rPr>
          <w:rFonts w:ascii="Calibri Light" w:hAnsi="Calibri Light" w:cs="Calibri Light"/>
          <w:sz w:val="24"/>
          <w:szCs w:val="24"/>
        </w:rPr>
        <w:t>. Okres, o którym wyżej mowa liczy się wstecz od dnia, w którym upływa termin składania ofert.</w:t>
      </w:r>
    </w:p>
    <w:p w14:paraId="2B2CCF4F" w14:textId="35DC8519" w:rsidR="00B34376" w:rsidRPr="00640706" w:rsidRDefault="00B34376" w:rsidP="00CF00E5">
      <w:pPr>
        <w:pStyle w:val="Akapitzlist"/>
        <w:numPr>
          <w:ilvl w:val="1"/>
          <w:numId w:val="62"/>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249B24E2" w14:textId="080B486A" w:rsidR="00143170"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C509C8"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C509C8">
        <w:rPr>
          <w:rFonts w:ascii="Calibri Light" w:hAnsi="Calibri Light" w:cs="Calibri Light"/>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CF00E5">
      <w:pPr>
        <w:pStyle w:val="Akapitzlist"/>
        <w:numPr>
          <w:ilvl w:val="0"/>
          <w:numId w:val="71"/>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CF00E5">
      <w:pPr>
        <w:pStyle w:val="Akapitzlist"/>
        <w:numPr>
          <w:ilvl w:val="0"/>
          <w:numId w:val="71"/>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CF00E5">
      <w:pPr>
        <w:pStyle w:val="Akapitzlist"/>
        <w:numPr>
          <w:ilvl w:val="0"/>
          <w:numId w:val="71"/>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CF00E5">
      <w:pPr>
        <w:pStyle w:val="Akapitzlist"/>
        <w:numPr>
          <w:ilvl w:val="0"/>
          <w:numId w:val="7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CF00E5">
      <w:pPr>
        <w:pStyle w:val="Akapitzlist"/>
        <w:numPr>
          <w:ilvl w:val="0"/>
          <w:numId w:val="70"/>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640706" w:rsidRDefault="00835B8D" w:rsidP="00CF00E5">
      <w:pPr>
        <w:pStyle w:val="Akapitzlist"/>
        <w:numPr>
          <w:ilvl w:val="0"/>
          <w:numId w:val="70"/>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252D37" w:rsidRDefault="00B052D1" w:rsidP="00640706">
      <w:pPr>
        <w:tabs>
          <w:tab w:val="left" w:pos="709"/>
        </w:tabs>
        <w:spacing w:before="60" w:line="276" w:lineRule="auto"/>
        <w:ind w:left="709" w:hanging="425"/>
        <w:jc w:val="both"/>
        <w:rPr>
          <w:rFonts w:ascii="Calibri Light" w:hAnsi="Calibri Light" w:cs="Calibri Light"/>
          <w:sz w:val="12"/>
          <w:szCs w:val="12"/>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252D37" w:rsidRDefault="00EB7879" w:rsidP="00640706">
      <w:pPr>
        <w:tabs>
          <w:tab w:val="left" w:pos="1701"/>
        </w:tabs>
        <w:spacing w:line="276" w:lineRule="auto"/>
        <w:ind w:left="1701" w:right="-114" w:hanging="1701"/>
        <w:jc w:val="both"/>
        <w:rPr>
          <w:rFonts w:ascii="Calibri Light" w:hAnsi="Calibri Light" w:cs="Calibri Light"/>
          <w:b/>
          <w:sz w:val="12"/>
          <w:szCs w:val="12"/>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2F55EC">
      <w:pPr>
        <w:spacing w:line="276" w:lineRule="auto"/>
        <w:ind w:left="1134" w:hanging="283"/>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2F55EC">
      <w:pPr>
        <w:spacing w:line="276" w:lineRule="auto"/>
        <w:ind w:left="1134" w:hanging="283"/>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2F55EC">
      <w:pPr>
        <w:spacing w:line="276" w:lineRule="auto"/>
        <w:ind w:left="1134" w:hanging="283"/>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2F55EC">
      <w:pPr>
        <w:spacing w:line="276" w:lineRule="auto"/>
        <w:ind w:left="1134" w:hanging="283"/>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0870DFFF" w:rsidR="00EB7879" w:rsidRPr="00640706" w:rsidRDefault="00EB7879" w:rsidP="002F55EC">
      <w:pPr>
        <w:spacing w:line="276" w:lineRule="auto"/>
        <w:ind w:left="1134" w:hanging="283"/>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wprowadził wewnętrzne regulacje dotyczące odpowiedzialności 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4676D1C4" w14:textId="5FA59931" w:rsidR="00585753" w:rsidRPr="00F56FE8"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F56FE8">
        <w:rPr>
          <w:rFonts w:ascii="Calibri Light" w:hAnsi="Calibri Light" w:cs="Calibri Light"/>
          <w:sz w:val="24"/>
          <w:szCs w:val="24"/>
        </w:rPr>
        <w:t xml:space="preserve">Oferta musi być zabezpieczona wadium w wysokości: </w:t>
      </w:r>
      <w:r w:rsidRPr="00F56FE8">
        <w:rPr>
          <w:rFonts w:ascii="Calibri Light" w:hAnsi="Calibri Light" w:cs="Calibri Light"/>
          <w:b/>
          <w:sz w:val="24"/>
          <w:szCs w:val="24"/>
        </w:rPr>
        <w:t xml:space="preserve"> </w:t>
      </w:r>
      <w:r w:rsidR="002F55EC">
        <w:rPr>
          <w:rFonts w:ascii="Calibri Light" w:hAnsi="Calibri Light" w:cs="Calibri Light"/>
          <w:b/>
          <w:sz w:val="24"/>
          <w:szCs w:val="24"/>
        </w:rPr>
        <w:t>5</w:t>
      </w:r>
      <w:r w:rsidRPr="00F56FE8">
        <w:rPr>
          <w:rFonts w:ascii="Calibri Light" w:hAnsi="Calibri Light" w:cs="Calibri Light"/>
          <w:b/>
          <w:sz w:val="24"/>
          <w:szCs w:val="24"/>
        </w:rPr>
        <w:t>0 000,00 PLN</w:t>
      </w:r>
    </w:p>
    <w:p w14:paraId="575A27D7"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należy wnieść przed upływem terminu składania ofert i utrzymywać nieprzerwanie do dnia upływu terminu związania ofertą, z wyjątkiem przypadków, o których mowa w niniejszym rozdziale SWZ.</w:t>
      </w:r>
    </w:p>
    <w:p w14:paraId="38B74291"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698177E2"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pieniądzu;</w:t>
      </w:r>
    </w:p>
    <w:p w14:paraId="26E116AF"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242FFB89"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5FD186F1" w14:textId="25CA9C6A"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w:t>
      </w:r>
      <w:r w:rsidR="0076410F">
        <w:rPr>
          <w:rFonts w:ascii="Calibri Light" w:hAnsi="Calibri Light" w:cs="Calibri Light"/>
          <w:sz w:val="24"/>
          <w:szCs w:val="24"/>
        </w:rPr>
        <w:t>5</w:t>
      </w:r>
      <w:r w:rsidRPr="00640706">
        <w:rPr>
          <w:rFonts w:ascii="Calibri Light" w:hAnsi="Calibri Light" w:cs="Calibri Light"/>
          <w:sz w:val="24"/>
          <w:szCs w:val="24"/>
        </w:rPr>
        <w:t xml:space="preserve">r. poz. </w:t>
      </w:r>
      <w:r w:rsidR="0076410F">
        <w:rPr>
          <w:rFonts w:ascii="Calibri Light" w:hAnsi="Calibri Light" w:cs="Calibri Light"/>
          <w:sz w:val="24"/>
          <w:szCs w:val="24"/>
        </w:rPr>
        <w:t>98</w:t>
      </w:r>
      <w:r w:rsidRPr="00640706">
        <w:rPr>
          <w:rFonts w:ascii="Calibri Light" w:hAnsi="Calibri Light" w:cs="Calibri Light"/>
          <w:sz w:val="24"/>
          <w:szCs w:val="24"/>
        </w:rPr>
        <w:t>).</w:t>
      </w:r>
    </w:p>
    <w:p w14:paraId="0432B308" w14:textId="77777777" w:rsidR="00585753" w:rsidRPr="00585753" w:rsidRDefault="00585753" w:rsidP="00585753">
      <w:pPr>
        <w:suppressAutoHyphens/>
        <w:spacing w:before="120" w:after="120" w:line="276" w:lineRule="auto"/>
        <w:ind w:left="426"/>
        <w:jc w:val="both"/>
        <w:rPr>
          <w:rFonts w:ascii="Calibri Light" w:hAnsi="Calibri Light" w:cs="Calibri Light"/>
          <w:iCs/>
          <w:color w:val="000000"/>
          <w:spacing w:val="4"/>
          <w:sz w:val="24"/>
          <w:szCs w:val="24"/>
          <w:lang w:eastAsia="ar-SA"/>
        </w:rPr>
      </w:pPr>
      <w:r w:rsidRPr="00585753">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80AE777" w14:textId="77777777" w:rsidR="00585753" w:rsidRPr="00585753" w:rsidRDefault="00585753" w:rsidP="00585753">
      <w:pPr>
        <w:pStyle w:val="Tekstkomentarza"/>
        <w:spacing w:line="276" w:lineRule="auto"/>
        <w:ind w:left="426"/>
        <w:jc w:val="both"/>
        <w:rPr>
          <w:rFonts w:ascii="Calibri Light" w:hAnsi="Calibri Light" w:cs="Calibri Light"/>
          <w:iCs/>
          <w:sz w:val="24"/>
          <w:szCs w:val="24"/>
        </w:rPr>
      </w:pPr>
      <w:r w:rsidRPr="00585753">
        <w:rPr>
          <w:rFonts w:ascii="Calibri Light" w:hAnsi="Calibri Light" w:cs="Calibri Light"/>
          <w:iCs/>
          <w:spacing w:val="4"/>
          <w:sz w:val="24"/>
          <w:szCs w:val="24"/>
          <w:lang w:eastAsia="ar-SA"/>
        </w:rPr>
        <w:t>Gwarancja lub poręczenie musi zawierać w swojej treści nieodwołalne i bezwarunkowe zobowiązanie wystawcy dokumentu do zapłaty na rzecz Zamawiającego kwoty wadium na pierwsze pisemne żądanie Zamawiającego.</w:t>
      </w:r>
    </w:p>
    <w:p w14:paraId="455E847D" w14:textId="572DA406" w:rsidR="00585753" w:rsidRPr="00640706" w:rsidRDefault="00585753" w:rsidP="00B74320">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76410F">
        <w:rPr>
          <w:rFonts w:ascii="Calibri Light" w:hAnsi="Calibri Light" w:cs="Calibri Light"/>
          <w:sz w:val="24"/>
          <w:szCs w:val="24"/>
          <w:highlight w:val="yellow"/>
        </w:rPr>
        <w:t>:</w:t>
      </w:r>
      <w:r w:rsidR="001D0878">
        <w:rPr>
          <w:rFonts w:ascii="Calibri Light" w:hAnsi="Calibri Light" w:cs="Calibri Light"/>
          <w:sz w:val="24"/>
          <w:szCs w:val="24"/>
          <w:highlight w:val="yellow"/>
        </w:rPr>
        <w:t xml:space="preserve">  </w:t>
      </w:r>
      <w:r w:rsidR="001D0878" w:rsidRPr="001D0878">
        <w:rPr>
          <w:rFonts w:ascii="Calibri Light" w:hAnsi="Calibri Light" w:cs="Calibri Light"/>
          <w:b/>
          <w:bCs/>
          <w:sz w:val="24"/>
          <w:szCs w:val="24"/>
          <w:highlight w:val="yellow"/>
        </w:rPr>
        <w:t>21.</w:t>
      </w:r>
      <w:r w:rsidR="0076410F" w:rsidRPr="0076410F">
        <w:rPr>
          <w:rFonts w:ascii="Calibri Light" w:hAnsi="Calibri Light" w:cs="Calibri Light"/>
          <w:b/>
          <w:bCs/>
          <w:sz w:val="24"/>
          <w:szCs w:val="24"/>
          <w:highlight w:val="yellow"/>
        </w:rPr>
        <w:t xml:space="preserve"> 03</w:t>
      </w:r>
      <w:r w:rsidRPr="0076410F">
        <w:rPr>
          <w:rFonts w:ascii="Calibri Light" w:hAnsi="Calibri Light" w:cs="Calibri Light"/>
          <w:b/>
          <w:sz w:val="24"/>
          <w:szCs w:val="24"/>
          <w:highlight w:val="yellow"/>
        </w:rPr>
        <w:t>.202</w:t>
      </w:r>
      <w:r w:rsidR="00892D62" w:rsidRPr="0076410F">
        <w:rPr>
          <w:rFonts w:ascii="Calibri Light" w:hAnsi="Calibri Light" w:cs="Calibri Light"/>
          <w:b/>
          <w:sz w:val="24"/>
          <w:szCs w:val="24"/>
          <w:highlight w:val="yellow"/>
        </w:rPr>
        <w:t>5</w:t>
      </w:r>
      <w:r w:rsidRPr="0076410F">
        <w:rPr>
          <w:rFonts w:ascii="Calibri Light" w:hAnsi="Calibri Light" w:cs="Calibri Light"/>
          <w:sz w:val="24"/>
          <w:szCs w:val="24"/>
          <w:highlight w:val="yellow"/>
        </w:rPr>
        <w:t xml:space="preserve"> </w:t>
      </w:r>
      <w:r w:rsidRPr="0076410F">
        <w:rPr>
          <w:rFonts w:ascii="Calibri Light" w:hAnsi="Calibri Light" w:cs="Calibri Light"/>
          <w:b/>
          <w:bCs/>
          <w:sz w:val="24"/>
          <w:szCs w:val="24"/>
          <w:highlight w:val="yellow"/>
        </w:rPr>
        <w:t>r. o godzinie 08:00</w:t>
      </w:r>
      <w:r w:rsidRPr="0076410F">
        <w:rPr>
          <w:rFonts w:ascii="Calibri Light" w:hAnsi="Calibri Light" w:cs="Calibri Light"/>
          <w:b/>
          <w:sz w:val="24"/>
          <w:szCs w:val="24"/>
          <w:highlight w:val="yellow"/>
        </w:rPr>
        <w:t>.</w:t>
      </w:r>
    </w:p>
    <w:p w14:paraId="6311AE7E" w14:textId="1D97F5A7" w:rsidR="00585753" w:rsidRPr="0076410F" w:rsidRDefault="00585753" w:rsidP="007D2DA0">
      <w:pPr>
        <w:pStyle w:val="Akapitzlist"/>
        <w:numPr>
          <w:ilvl w:val="0"/>
          <w:numId w:val="79"/>
        </w:numPr>
        <w:spacing w:line="276" w:lineRule="auto"/>
        <w:ind w:hanging="426"/>
        <w:jc w:val="both"/>
        <w:rPr>
          <w:rFonts w:ascii="Calibri Light" w:hAnsi="Calibri Light" w:cs="Calibri Light"/>
          <w:b/>
          <w:bCs/>
          <w:sz w:val="24"/>
          <w:szCs w:val="24"/>
        </w:rPr>
      </w:pPr>
      <w:r w:rsidRPr="0076410F">
        <w:rPr>
          <w:rFonts w:ascii="Calibri Light" w:hAnsi="Calibri Light" w:cs="Calibri Light"/>
          <w:sz w:val="24"/>
          <w:szCs w:val="24"/>
        </w:rPr>
        <w:t>Wadium wnoszone</w:t>
      </w:r>
      <w:r w:rsidRPr="0076410F">
        <w:rPr>
          <w:rFonts w:ascii="Calibri Light" w:hAnsi="Calibri Light" w:cs="Calibri Light"/>
          <w:b/>
          <w:sz w:val="24"/>
          <w:szCs w:val="24"/>
        </w:rPr>
        <w:t xml:space="preserve"> w pieniądzu </w:t>
      </w:r>
      <w:r w:rsidRPr="0076410F">
        <w:rPr>
          <w:rFonts w:ascii="Calibri Light" w:hAnsi="Calibri Light" w:cs="Calibri Light"/>
          <w:sz w:val="24"/>
          <w:szCs w:val="24"/>
        </w:rPr>
        <w:t>należy</w:t>
      </w:r>
      <w:r w:rsidRPr="0076410F">
        <w:rPr>
          <w:rFonts w:ascii="Calibri Light" w:hAnsi="Calibri Light" w:cs="Calibri Light"/>
          <w:b/>
          <w:sz w:val="24"/>
          <w:szCs w:val="24"/>
        </w:rPr>
        <w:t xml:space="preserve"> wpłacać przelewem </w:t>
      </w:r>
      <w:r w:rsidRPr="0076410F">
        <w:rPr>
          <w:rFonts w:ascii="Calibri Light" w:hAnsi="Calibri Light" w:cs="Calibri Light"/>
          <w:sz w:val="24"/>
          <w:szCs w:val="24"/>
        </w:rPr>
        <w:t>na następujący rachunek bankowy:</w:t>
      </w:r>
      <w:r w:rsidR="0076410F" w:rsidRPr="0076410F">
        <w:rPr>
          <w:rFonts w:ascii="Calibri Light" w:hAnsi="Calibri Light" w:cs="Calibri Light"/>
          <w:sz w:val="24"/>
          <w:szCs w:val="24"/>
        </w:rPr>
        <w:t xml:space="preserve"> </w:t>
      </w:r>
      <w:r w:rsidRPr="0076410F">
        <w:rPr>
          <w:rFonts w:ascii="Calibri Light" w:hAnsi="Calibri Light" w:cs="Calibri Light"/>
          <w:sz w:val="24"/>
          <w:szCs w:val="24"/>
        </w:rPr>
        <w:t xml:space="preserve">Bank Spółdzielczy w Skoczowie nr </w:t>
      </w:r>
      <w:r w:rsidRPr="0076410F">
        <w:rPr>
          <w:rFonts w:ascii="Calibri Light" w:hAnsi="Calibri Light" w:cs="Calibri Light"/>
          <w:b/>
          <w:bCs/>
          <w:sz w:val="24"/>
          <w:szCs w:val="24"/>
        </w:rPr>
        <w:t>08 8126 0007 0000 2381 2000 0050</w:t>
      </w:r>
      <w:r w:rsidR="0076410F">
        <w:rPr>
          <w:rFonts w:ascii="Calibri Light" w:hAnsi="Calibri Light" w:cs="Calibri Light"/>
          <w:b/>
          <w:bCs/>
          <w:sz w:val="24"/>
          <w:szCs w:val="24"/>
        </w:rPr>
        <w:t>.</w:t>
      </w:r>
    </w:p>
    <w:p w14:paraId="3860138E" w14:textId="77777777" w:rsidR="00585753" w:rsidRPr="00640706" w:rsidRDefault="00585753" w:rsidP="00585753">
      <w:pPr>
        <w:tabs>
          <w:tab w:val="left" w:pos="567"/>
        </w:tabs>
        <w:spacing w:line="276" w:lineRule="auto"/>
        <w:ind w:left="360"/>
        <w:jc w:val="both"/>
        <w:rPr>
          <w:rFonts w:ascii="Calibri Light" w:hAnsi="Calibri Light" w:cs="Calibri Light"/>
          <w:sz w:val="24"/>
          <w:szCs w:val="24"/>
        </w:rPr>
      </w:pPr>
      <w:r w:rsidRPr="00E35740">
        <w:rPr>
          <w:rFonts w:ascii="Calibri Light" w:hAnsi="Calibri Light" w:cs="Calibri Light"/>
          <w:b/>
          <w:bCs/>
          <w:sz w:val="24"/>
          <w:szCs w:val="24"/>
          <w:u w:val="single"/>
        </w:rPr>
        <w:t>Uwaga:</w:t>
      </w:r>
      <w:r w:rsidRPr="00640706">
        <w:rPr>
          <w:rFonts w:ascii="Calibri Light" w:hAnsi="Calibri Light" w:cs="Calibri Light"/>
          <w:sz w:val="24"/>
          <w:szCs w:val="24"/>
        </w:rPr>
        <w:t xml:space="preserve"> Wadium w tej formie uważa się za wniesione w sposób prawidłowy, gdy środki pieniężne wpłyną na konto Zamawiającego przed upływem terminu składnia ofert.</w:t>
      </w:r>
    </w:p>
    <w:p w14:paraId="58DB0B1F" w14:textId="77777777" w:rsidR="00585753" w:rsidRPr="00585753" w:rsidRDefault="00585753" w:rsidP="00585753">
      <w:pPr>
        <w:pStyle w:val="Akapitzlist"/>
        <w:numPr>
          <w:ilvl w:val="0"/>
          <w:numId w:val="79"/>
        </w:numPr>
        <w:spacing w:line="276" w:lineRule="auto"/>
        <w:jc w:val="both"/>
        <w:rPr>
          <w:rFonts w:ascii="Calibri Light" w:hAnsi="Calibri Light" w:cs="Calibri Light"/>
          <w:b/>
          <w:bCs/>
          <w:sz w:val="24"/>
          <w:szCs w:val="24"/>
          <w:u w:val="single"/>
        </w:rPr>
      </w:pPr>
      <w:r w:rsidRPr="00640706">
        <w:rPr>
          <w:rFonts w:ascii="Calibri Light" w:hAnsi="Calibri Light" w:cs="Calibri Light"/>
          <w:sz w:val="24"/>
          <w:szCs w:val="24"/>
        </w:rPr>
        <w:t xml:space="preserve">Wadium </w:t>
      </w:r>
      <w:r w:rsidRPr="00585753">
        <w:rPr>
          <w:rFonts w:ascii="Calibri Light" w:hAnsi="Calibri Light" w:cs="Calibri Light"/>
          <w:b/>
          <w:bCs/>
          <w:sz w:val="24"/>
          <w:szCs w:val="24"/>
        </w:rPr>
        <w:t>wnoszone w postaci niepieniężnej należy złożyć wraz z ofertą poprzez Platformę przetargową - w wydzielonym, odrębnym pliku. Należy przekazać oryginał gwarancji lub poręczenia w postaci elektronicznej.</w:t>
      </w:r>
    </w:p>
    <w:p w14:paraId="66468A9D" w14:textId="77777777" w:rsidR="00585753" w:rsidRPr="00640706" w:rsidRDefault="00585753" w:rsidP="00585753">
      <w:pPr>
        <w:pStyle w:val="Tekstpodstawowy2"/>
        <w:spacing w:line="276" w:lineRule="auto"/>
        <w:ind w:left="284"/>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3B408785"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359BD508" w14:textId="77777777" w:rsidR="00585753" w:rsidRPr="00640706" w:rsidRDefault="00585753" w:rsidP="00585753">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0FCA368D" w14:textId="77777777" w:rsidR="00585753" w:rsidRPr="00640706" w:rsidRDefault="00585753" w:rsidP="00585753">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5B9B7073"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t>Zwrot wadium na wniosek</w:t>
      </w:r>
      <w:r w:rsidRPr="00640706">
        <w:rPr>
          <w:rFonts w:ascii="Calibri Light" w:hAnsi="Calibri Light" w:cs="Calibri Light"/>
          <w:sz w:val="24"/>
          <w:szCs w:val="24"/>
        </w:rPr>
        <w:t xml:space="preserve"> Wykonawcy:</w:t>
      </w:r>
    </w:p>
    <w:p w14:paraId="7535D293" w14:textId="77777777" w:rsidR="00585753" w:rsidRPr="00640706" w:rsidRDefault="00585753" w:rsidP="00585753">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2CDC59B3"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1C69EB17"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66C9AA3"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2F752B6B"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156066C5" w14:textId="77777777" w:rsidR="00585753" w:rsidRPr="00640706" w:rsidRDefault="00585753" w:rsidP="00585753">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E5343F9"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4B6367F8" w14:textId="77777777" w:rsidR="00585753" w:rsidRPr="00640706" w:rsidRDefault="00585753" w:rsidP="00585753">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3F987DFE"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Wykonawca w odpowiedzi na wezwanie, o którym mowa w art. 107 ust. 2 lub art. 128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innych dokumentów lub oświadczeń lub nie wyraził zgody na poprawienie omyłki, o której mowa w art. 223 ust. 2 pkt 3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co spowodowało brak możliwości wybrania oferty złożonej przez Wykonawcę jako najkorzystniejszej.</w:t>
      </w:r>
    </w:p>
    <w:p w14:paraId="58265E80"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53043D8C" w14:textId="77777777" w:rsidR="00585753" w:rsidRPr="00640706" w:rsidRDefault="00585753" w:rsidP="00585753">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64BA1706" w14:textId="77777777" w:rsidR="00585753" w:rsidRPr="00640706" w:rsidRDefault="00585753" w:rsidP="00585753">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521221FC"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1CAEB477"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1B2B7AC3" w14:textId="77777777" w:rsidR="00585753" w:rsidRDefault="00585753" w:rsidP="00640706">
      <w:pPr>
        <w:pStyle w:val="Nagwek2"/>
        <w:spacing w:line="276" w:lineRule="auto"/>
        <w:ind w:firstLine="0"/>
        <w:rPr>
          <w:rFonts w:ascii="Calibri Light" w:hAnsi="Calibri Light" w:cs="Calibri Light"/>
          <w:sz w:val="24"/>
          <w:szCs w:val="24"/>
        </w:rPr>
      </w:pPr>
    </w:p>
    <w:p w14:paraId="3AABF7D8" w14:textId="77CD5464"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1"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0DA4E8F2"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B74320">
        <w:rPr>
          <w:rFonts w:ascii="Calibri Light" w:hAnsi="Calibri Light" w:cs="Calibri Light"/>
          <w:szCs w:val="24"/>
        </w:rPr>
        <w:t xml:space="preserve">nie później niż do </w:t>
      </w:r>
      <w:r w:rsidRPr="0076410F">
        <w:rPr>
          <w:rFonts w:ascii="Calibri Light" w:hAnsi="Calibri Light" w:cs="Calibri Light"/>
          <w:szCs w:val="24"/>
          <w:highlight w:val="yellow"/>
        </w:rPr>
        <w:t>dnia</w:t>
      </w:r>
      <w:r w:rsidRPr="0076410F">
        <w:rPr>
          <w:rFonts w:ascii="Calibri Light" w:hAnsi="Calibri Light" w:cs="Calibri Light"/>
          <w:b/>
          <w:szCs w:val="24"/>
          <w:highlight w:val="yellow"/>
        </w:rPr>
        <w:t xml:space="preserve"> </w:t>
      </w:r>
      <w:r w:rsidR="00C509C8" w:rsidRPr="0076410F">
        <w:rPr>
          <w:rFonts w:ascii="Calibri Light" w:hAnsi="Calibri Light" w:cs="Calibri Light"/>
          <w:b/>
          <w:szCs w:val="24"/>
          <w:highlight w:val="yellow"/>
        </w:rPr>
        <w:t xml:space="preserve"> </w:t>
      </w:r>
      <w:r w:rsidR="001D0878">
        <w:rPr>
          <w:rFonts w:ascii="Calibri Light" w:hAnsi="Calibri Light" w:cs="Calibri Light"/>
          <w:b/>
          <w:szCs w:val="24"/>
          <w:highlight w:val="yellow"/>
        </w:rPr>
        <w:t>21.</w:t>
      </w:r>
      <w:r w:rsidR="0076410F" w:rsidRPr="0076410F">
        <w:rPr>
          <w:rFonts w:ascii="Calibri Light" w:hAnsi="Calibri Light" w:cs="Calibri Light"/>
          <w:b/>
          <w:szCs w:val="24"/>
          <w:highlight w:val="yellow"/>
        </w:rPr>
        <w:t>03</w:t>
      </w:r>
      <w:r w:rsidR="00C45970" w:rsidRPr="0076410F">
        <w:rPr>
          <w:rFonts w:ascii="Calibri Light" w:hAnsi="Calibri Light" w:cs="Calibri Light"/>
          <w:b/>
          <w:szCs w:val="24"/>
          <w:highlight w:val="yellow"/>
        </w:rPr>
        <w:t>.202</w:t>
      </w:r>
      <w:r w:rsidR="00892D62" w:rsidRPr="0076410F">
        <w:rPr>
          <w:rFonts w:ascii="Calibri Light" w:hAnsi="Calibri Light" w:cs="Calibri Light"/>
          <w:b/>
          <w:szCs w:val="24"/>
          <w:highlight w:val="yellow"/>
        </w:rPr>
        <w:t>5</w:t>
      </w:r>
      <w:r w:rsidR="002313A4" w:rsidRPr="0076410F">
        <w:rPr>
          <w:rFonts w:ascii="Calibri Light" w:hAnsi="Calibri Light" w:cs="Calibri Light"/>
          <w:b/>
          <w:szCs w:val="24"/>
          <w:highlight w:val="yellow"/>
        </w:rPr>
        <w:t xml:space="preserve"> r.</w:t>
      </w:r>
      <w:r w:rsidRPr="0076410F">
        <w:rPr>
          <w:rFonts w:ascii="Calibri Light" w:hAnsi="Calibri Light" w:cs="Calibri Light"/>
          <w:b/>
          <w:szCs w:val="24"/>
          <w:highlight w:val="yellow"/>
        </w:rPr>
        <w:t xml:space="preserve"> do godziny </w:t>
      </w:r>
      <w:r w:rsidR="008527C8" w:rsidRPr="0076410F">
        <w:rPr>
          <w:rFonts w:ascii="Calibri Light" w:hAnsi="Calibri Light" w:cs="Calibri Light"/>
          <w:b/>
          <w:szCs w:val="24"/>
          <w:highlight w:val="yellow"/>
        </w:rPr>
        <w:t>8</w:t>
      </w:r>
      <w:r w:rsidR="00D91A72" w:rsidRPr="0076410F">
        <w:rPr>
          <w:rFonts w:ascii="Calibri Light" w:hAnsi="Calibri Light" w:cs="Calibri Light"/>
          <w:b/>
          <w:szCs w:val="24"/>
          <w:highlight w:val="yellow"/>
        </w:rPr>
        <w:t>:00</w:t>
      </w:r>
      <w:r w:rsidR="001F1DC2" w:rsidRPr="0076410F">
        <w:rPr>
          <w:rFonts w:ascii="Calibri Light" w:hAnsi="Calibri Light" w:cs="Calibri Light"/>
          <w:b/>
          <w:szCs w:val="24"/>
          <w:highlight w:val="yellow"/>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12323E9F"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76410F">
        <w:rPr>
          <w:rFonts w:ascii="Calibri Light" w:hAnsi="Calibri Light" w:cs="Calibri Light"/>
          <w:szCs w:val="24"/>
          <w:highlight w:val="yellow"/>
        </w:rPr>
        <w:t>dniu</w:t>
      </w:r>
      <w:r w:rsidR="00C45970" w:rsidRPr="0076410F">
        <w:rPr>
          <w:rFonts w:ascii="Calibri Light" w:hAnsi="Calibri Light" w:cs="Calibri Light"/>
          <w:szCs w:val="24"/>
          <w:highlight w:val="yellow"/>
        </w:rPr>
        <w:t xml:space="preserve"> </w:t>
      </w:r>
      <w:r w:rsidR="00C509C8" w:rsidRPr="0076410F">
        <w:rPr>
          <w:rFonts w:ascii="Calibri Light" w:hAnsi="Calibri Light" w:cs="Calibri Light"/>
          <w:szCs w:val="24"/>
          <w:highlight w:val="yellow"/>
        </w:rPr>
        <w:t xml:space="preserve"> </w:t>
      </w:r>
      <w:r w:rsidR="001D0878">
        <w:rPr>
          <w:rFonts w:ascii="Calibri Light" w:hAnsi="Calibri Light" w:cs="Calibri Light"/>
          <w:szCs w:val="24"/>
          <w:highlight w:val="yellow"/>
        </w:rPr>
        <w:t>19.</w:t>
      </w:r>
      <w:r w:rsidR="0076410F" w:rsidRPr="0076410F">
        <w:rPr>
          <w:rFonts w:ascii="Calibri Light" w:hAnsi="Calibri Light" w:cs="Calibri Light"/>
          <w:szCs w:val="24"/>
          <w:highlight w:val="yellow"/>
        </w:rPr>
        <w:t>04</w:t>
      </w:r>
      <w:r w:rsidR="00B74320" w:rsidRPr="0076410F">
        <w:rPr>
          <w:rFonts w:ascii="Calibri Light" w:hAnsi="Calibri Light" w:cs="Calibri Light"/>
          <w:szCs w:val="24"/>
          <w:highlight w:val="yellow"/>
        </w:rPr>
        <w:t>.</w:t>
      </w:r>
      <w:r w:rsidR="00C45970" w:rsidRPr="0076410F">
        <w:rPr>
          <w:rFonts w:ascii="Calibri Light" w:hAnsi="Calibri Light" w:cs="Calibri Light"/>
          <w:szCs w:val="24"/>
          <w:highlight w:val="yellow"/>
        </w:rPr>
        <w:t>202</w:t>
      </w:r>
      <w:r w:rsidR="00892D62" w:rsidRPr="0076410F">
        <w:rPr>
          <w:rFonts w:ascii="Calibri Light" w:hAnsi="Calibri Light" w:cs="Calibri Light"/>
          <w:szCs w:val="24"/>
          <w:highlight w:val="yellow"/>
        </w:rPr>
        <w:t>5</w:t>
      </w:r>
      <w:r w:rsidR="00C45970" w:rsidRPr="0076410F">
        <w:rPr>
          <w:rFonts w:ascii="Calibri Light" w:hAnsi="Calibri Light" w:cs="Calibri Light"/>
          <w:szCs w:val="24"/>
          <w:highlight w:val="yellow"/>
        </w:rPr>
        <w:t xml:space="preserve"> r.</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46B6B171"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 xml:space="preserve">Otwarcie ofert nastąpi w </w:t>
      </w:r>
      <w:r w:rsidRPr="00B74320">
        <w:rPr>
          <w:rFonts w:ascii="Calibri Light" w:hAnsi="Calibri Light" w:cs="Calibri Light"/>
          <w:szCs w:val="24"/>
        </w:rPr>
        <w:t>dniu</w:t>
      </w:r>
      <w:r w:rsidR="001551BA" w:rsidRPr="00B74320">
        <w:rPr>
          <w:rFonts w:ascii="Calibri Light" w:hAnsi="Calibri Light" w:cs="Calibri Light"/>
          <w:szCs w:val="24"/>
        </w:rPr>
        <w:t xml:space="preserve"> </w:t>
      </w:r>
      <w:r w:rsidR="001D0878" w:rsidRPr="001D0878">
        <w:rPr>
          <w:rFonts w:ascii="Calibri Light" w:hAnsi="Calibri Light" w:cs="Calibri Light"/>
          <w:b/>
          <w:bCs/>
          <w:szCs w:val="24"/>
          <w:highlight w:val="yellow"/>
        </w:rPr>
        <w:t>21.</w:t>
      </w:r>
      <w:r w:rsidR="0076410F" w:rsidRPr="001D0878">
        <w:rPr>
          <w:rFonts w:ascii="Calibri Light" w:hAnsi="Calibri Light" w:cs="Calibri Light"/>
          <w:b/>
          <w:bCs/>
          <w:szCs w:val="24"/>
          <w:highlight w:val="yellow"/>
        </w:rPr>
        <w:t>0</w:t>
      </w:r>
      <w:r w:rsidR="0076410F" w:rsidRPr="0076410F">
        <w:rPr>
          <w:rFonts w:ascii="Calibri Light" w:hAnsi="Calibri Light" w:cs="Calibri Light"/>
          <w:b/>
          <w:szCs w:val="24"/>
          <w:highlight w:val="yellow"/>
        </w:rPr>
        <w:t>3</w:t>
      </w:r>
      <w:r w:rsidR="00C45970" w:rsidRPr="0076410F">
        <w:rPr>
          <w:rFonts w:ascii="Calibri Light" w:hAnsi="Calibri Light" w:cs="Calibri Light"/>
          <w:b/>
          <w:szCs w:val="24"/>
          <w:highlight w:val="yellow"/>
        </w:rPr>
        <w:t>.202</w:t>
      </w:r>
      <w:r w:rsidR="00892D62" w:rsidRPr="0076410F">
        <w:rPr>
          <w:rFonts w:ascii="Calibri Light" w:hAnsi="Calibri Light" w:cs="Calibri Light"/>
          <w:b/>
          <w:szCs w:val="24"/>
          <w:highlight w:val="yellow"/>
        </w:rPr>
        <w:t>5</w:t>
      </w:r>
      <w:r w:rsidR="00C45970" w:rsidRPr="0076410F">
        <w:rPr>
          <w:rFonts w:ascii="Calibri Light" w:hAnsi="Calibri Light" w:cs="Calibri Light"/>
          <w:b/>
          <w:szCs w:val="24"/>
          <w:highlight w:val="yellow"/>
        </w:rPr>
        <w:t xml:space="preserve">r. </w:t>
      </w:r>
      <w:r w:rsidRPr="0076410F">
        <w:rPr>
          <w:rFonts w:ascii="Calibri Light" w:hAnsi="Calibri Light" w:cs="Calibri Light"/>
          <w:b/>
          <w:bCs/>
          <w:szCs w:val="24"/>
          <w:highlight w:val="yellow"/>
        </w:rPr>
        <w:t>o godzinie</w:t>
      </w:r>
      <w:r w:rsidR="0080059B" w:rsidRPr="0076410F">
        <w:rPr>
          <w:rFonts w:ascii="Calibri Light" w:hAnsi="Calibri Light" w:cs="Calibri Light"/>
          <w:b/>
          <w:szCs w:val="24"/>
          <w:highlight w:val="yellow"/>
        </w:rPr>
        <w:t xml:space="preserve"> </w:t>
      </w:r>
      <w:r w:rsidR="008527C8" w:rsidRPr="0076410F">
        <w:rPr>
          <w:rFonts w:ascii="Calibri Light" w:hAnsi="Calibri Light" w:cs="Calibri Light"/>
          <w:b/>
          <w:szCs w:val="24"/>
          <w:highlight w:val="yellow"/>
        </w:rPr>
        <w:t>8</w:t>
      </w:r>
      <w:r w:rsidR="00D91A72" w:rsidRPr="00B74320">
        <w:rPr>
          <w:rFonts w:ascii="Calibri Light" w:hAnsi="Calibri Light" w:cs="Calibri Light"/>
          <w:b/>
          <w:szCs w:val="24"/>
        </w:rPr>
        <w:t>:</w:t>
      </w:r>
      <w:r w:rsidR="006E7E7B" w:rsidRPr="00B74320">
        <w:rPr>
          <w:rFonts w:ascii="Calibri Light" w:hAnsi="Calibri Light" w:cs="Calibri Light"/>
          <w:b/>
          <w:szCs w:val="24"/>
        </w:rPr>
        <w:t>05</w:t>
      </w:r>
      <w:r w:rsidRPr="00B7432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0622C4" w:rsidRDefault="00C30BE4" w:rsidP="00640706">
      <w:pPr>
        <w:numPr>
          <w:ilvl w:val="0"/>
          <w:numId w:val="3"/>
        </w:numPr>
        <w:spacing w:line="276" w:lineRule="auto"/>
        <w:ind w:left="425" w:right="28" w:hanging="425"/>
        <w:jc w:val="both"/>
        <w:rPr>
          <w:rFonts w:ascii="Calibri Light" w:hAnsi="Calibri Light" w:cs="Calibri Light"/>
          <w:sz w:val="24"/>
          <w:szCs w:val="24"/>
        </w:rPr>
      </w:pPr>
      <w:r w:rsidRPr="000622C4">
        <w:rPr>
          <w:rFonts w:ascii="Calibri Light" w:hAnsi="Calibri Light" w:cs="Calibri Light"/>
          <w:sz w:val="24"/>
          <w:szCs w:val="24"/>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CF00E5">
      <w:pPr>
        <w:pStyle w:val="Akapitzlist"/>
        <w:numPr>
          <w:ilvl w:val="1"/>
          <w:numId w:val="56"/>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CF00E5">
      <w:pPr>
        <w:pStyle w:val="Akapitzlist"/>
        <w:numPr>
          <w:ilvl w:val="0"/>
          <w:numId w:val="56"/>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252D37">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CF00E5">
      <w:pPr>
        <w:pStyle w:val="Akapitzlist"/>
        <w:numPr>
          <w:ilvl w:val="1"/>
          <w:numId w:val="49"/>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6E115D2F"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AFC8655" w14:textId="77777777" w:rsidR="00EB7879" w:rsidRPr="00640706" w:rsidRDefault="00EB7879" w:rsidP="00CF00E5">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25D6A08F" w14:textId="77777777" w:rsidR="00081270" w:rsidRPr="00081270" w:rsidRDefault="00081270" w:rsidP="00081270"/>
    <w:p w14:paraId="7393000B" w14:textId="77777777" w:rsidR="00110FA9" w:rsidRPr="00640706" w:rsidRDefault="00110FA9" w:rsidP="006119BE">
      <w:pPr>
        <w:pStyle w:val="Tekstpodstawowy"/>
        <w:numPr>
          <w:ilvl w:val="2"/>
          <w:numId w:val="49"/>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975A9F1" w14:textId="77777777" w:rsidR="00110FA9" w:rsidRPr="00640706" w:rsidRDefault="00110FA9" w:rsidP="006119BE">
      <w:pPr>
        <w:pStyle w:val="Tekstpodstawowy"/>
        <w:numPr>
          <w:ilvl w:val="2"/>
          <w:numId w:val="49"/>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w:t>
      </w:r>
      <w:r>
        <w:rPr>
          <w:rFonts w:ascii="Calibri Light" w:hAnsi="Calibri Light" w:cs="Calibri Light"/>
          <w:szCs w:val="24"/>
        </w:rPr>
        <w:t xml:space="preserve"> przed podjęciem negocjacji</w:t>
      </w:r>
      <w:r w:rsidRPr="00640706">
        <w:rPr>
          <w:rFonts w:ascii="Calibri Light" w:hAnsi="Calibri Light" w:cs="Calibri Light"/>
          <w:szCs w:val="24"/>
        </w:rPr>
        <w:t xml:space="preserve"> informuje równocześnie wszystkich Wykonawców, którzy w odpowiedzi na ogłoszenie o zamówieniu złożyli oferty, o Wykonawcach:</w:t>
      </w:r>
    </w:p>
    <w:p w14:paraId="62057DCE" w14:textId="77777777" w:rsidR="00110FA9" w:rsidRPr="00640706" w:rsidRDefault="00110FA9" w:rsidP="006119BE">
      <w:pPr>
        <w:pStyle w:val="Tekstpodstawowy"/>
        <w:numPr>
          <w:ilvl w:val="0"/>
          <w:numId w:val="84"/>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nie zostały odrzucone oraz punktacji przyznanej ofertom w każdym kryterium oceny ofert i łącznej punktacji,</w:t>
      </w:r>
    </w:p>
    <w:p w14:paraId="07B84053" w14:textId="77777777" w:rsidR="00110FA9" w:rsidRDefault="00110FA9" w:rsidP="006119BE">
      <w:pPr>
        <w:pStyle w:val="Tekstpodstawowy"/>
        <w:numPr>
          <w:ilvl w:val="0"/>
          <w:numId w:val="84"/>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zostały odrzucone,</w:t>
      </w:r>
    </w:p>
    <w:p w14:paraId="428866A0" w14:textId="77777777" w:rsidR="00110FA9" w:rsidRPr="00640706" w:rsidRDefault="00110FA9" w:rsidP="006119BE">
      <w:pPr>
        <w:pStyle w:val="Tekstpodstawowy"/>
        <w:numPr>
          <w:ilvl w:val="0"/>
          <w:numId w:val="84"/>
        </w:numPr>
        <w:spacing w:line="276" w:lineRule="auto"/>
        <w:ind w:left="567" w:hanging="283"/>
        <w:rPr>
          <w:rFonts w:ascii="Calibri Light" w:hAnsi="Calibri Light" w:cs="Calibri Light"/>
          <w:szCs w:val="24"/>
        </w:rPr>
      </w:pPr>
      <w:r w:rsidRPr="002A3FC3">
        <w:rPr>
          <w:rFonts w:ascii="Calibri Light" w:hAnsi="Calibri Light" w:cs="Calibri Light"/>
          <w:szCs w:val="24"/>
        </w:rPr>
        <w:t xml:space="preserve">którzy nie zostali zakwalifikowani do negocjacji, oraz punktacji przyznanej ich ofertom w każdym kryterium oceny ofert i łącznej punktacji. </w:t>
      </w:r>
    </w:p>
    <w:p w14:paraId="76314FD4" w14:textId="6785DDE7" w:rsidR="00D905A8" w:rsidRPr="003A1DFD" w:rsidRDefault="00D905A8" w:rsidP="00D905A8">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 xml:space="preserve">Zamawiający ogranicza liczbę wykonawców, których zaprosi do negocjacji ofert, o ile liczba ta jest wystarczająca, aby zapewnić konkurencję i nie jest mniejsza niż 3. Zamawiający dopuści do negocjacji 5 Wykonawców. W przypadku, gdy w odpowiedz na ogłoszenie wpłynie więcej ofert, Zamawiający zastosuje wskazane </w:t>
      </w:r>
      <w:r w:rsidR="003706E2" w:rsidRPr="003A1DFD">
        <w:rPr>
          <w:rFonts w:ascii="Calibri Light" w:hAnsi="Calibri Light" w:cs="Calibri Light"/>
          <w:szCs w:val="24"/>
        </w:rPr>
        <w:t xml:space="preserve">w Rozdziale XXVIII niniejszej SWZ </w:t>
      </w:r>
      <w:r w:rsidRPr="003A1DFD">
        <w:rPr>
          <w:rFonts w:ascii="Calibri Light" w:hAnsi="Calibri Light" w:cs="Calibri Light"/>
          <w:szCs w:val="24"/>
        </w:rPr>
        <w:t>kryteria oceny ofert. Wykonawcy w liczbie 5, którzy otrzymają najwyższą ilość punktów, zostaną zaproszeni do negocjacji- z zastrzeżeniem, że Zamawiający może odstąpić od przeprowadzenia negocjacji. Jeżeli liczba wykonawców, którzy złożyli oferty niepodlegające odrzuceniu na podstawie art. 226 ust. 1 pkt. 1-6, jest mniejsza niż 3, zamawiający kontynuuje postępowanie.</w:t>
      </w:r>
      <w:r w:rsidR="00D958F6" w:rsidRPr="003A1DFD">
        <w:rPr>
          <w:rFonts w:ascii="Calibri Light" w:hAnsi="Calibri Light" w:cs="Calibri Light"/>
          <w:szCs w:val="24"/>
        </w:rPr>
        <w:t xml:space="preserve"> Ofertę wykonawcy niezaproszonego do negocjacji uznaje się za odrzuconą</w:t>
      </w:r>
      <w:r w:rsidR="003706E2" w:rsidRPr="003A1DFD">
        <w:rPr>
          <w:rFonts w:ascii="Calibri Light" w:hAnsi="Calibri Light" w:cs="Calibri Light"/>
          <w:szCs w:val="24"/>
        </w:rPr>
        <w:t xml:space="preserve"> (na podstawie art. 289 ust. 2 ustawy </w:t>
      </w:r>
      <w:proofErr w:type="spellStart"/>
      <w:r w:rsidR="003706E2" w:rsidRPr="003A1DFD">
        <w:rPr>
          <w:rFonts w:ascii="Calibri Light" w:hAnsi="Calibri Light" w:cs="Calibri Light"/>
          <w:szCs w:val="24"/>
        </w:rPr>
        <w:t>pzp</w:t>
      </w:r>
      <w:proofErr w:type="spellEnd"/>
      <w:r w:rsidR="003706E2" w:rsidRPr="003A1DFD">
        <w:rPr>
          <w:rFonts w:ascii="Calibri Light" w:hAnsi="Calibri Light" w:cs="Calibri Light"/>
          <w:szCs w:val="24"/>
        </w:rPr>
        <w:t>)</w:t>
      </w:r>
      <w:r w:rsidR="00D958F6" w:rsidRPr="003A1DFD">
        <w:rPr>
          <w:rFonts w:ascii="Calibri Light" w:hAnsi="Calibri Light" w:cs="Calibri Light"/>
          <w:szCs w:val="24"/>
        </w:rPr>
        <w:t>.</w:t>
      </w:r>
    </w:p>
    <w:p w14:paraId="79982EE8" w14:textId="548E2E46" w:rsidR="00110FA9" w:rsidRPr="003A1DFD" w:rsidRDefault="00110FA9" w:rsidP="00D958F6">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W zaproszeniu do negocjacji Zamawiający wskazuje:</w:t>
      </w:r>
    </w:p>
    <w:p w14:paraId="5E4C7DDB"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miejsce prowadzenia negocjacji,</w:t>
      </w:r>
    </w:p>
    <w:p w14:paraId="378512E6"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termin prowadzenia negocjacji,</w:t>
      </w:r>
    </w:p>
    <w:p w14:paraId="0732E151"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sposób prowadzenia negocjacji,</w:t>
      </w:r>
    </w:p>
    <w:p w14:paraId="45FA9925" w14:textId="55D33064" w:rsidR="00110FA9" w:rsidRPr="007D7ABE" w:rsidRDefault="00110FA9" w:rsidP="00110FA9">
      <w:pPr>
        <w:pStyle w:val="Tekstpodstawowy"/>
        <w:numPr>
          <w:ilvl w:val="0"/>
          <w:numId w:val="85"/>
        </w:numPr>
        <w:spacing w:line="276" w:lineRule="auto"/>
        <w:ind w:left="1134"/>
        <w:rPr>
          <w:rFonts w:ascii="Calibri Light" w:hAnsi="Calibri Light" w:cs="Calibri Light"/>
          <w:b/>
          <w:szCs w:val="24"/>
        </w:rPr>
      </w:pPr>
      <w:r w:rsidRPr="00640706">
        <w:rPr>
          <w:rFonts w:ascii="Calibri Light" w:hAnsi="Calibri Light" w:cs="Calibri Light"/>
          <w:szCs w:val="24"/>
        </w:rPr>
        <w:t>kryteria oceny ofert w ramach których będą prowadzone negocjacje – Zamawiający przewiduje możliwość negocjacji w kryterium</w:t>
      </w:r>
      <w:r>
        <w:rPr>
          <w:rFonts w:ascii="Calibri Light" w:hAnsi="Calibri Light" w:cs="Calibri Light"/>
          <w:szCs w:val="24"/>
        </w:rPr>
        <w:t>:</w:t>
      </w:r>
      <w:r w:rsidRPr="00640706">
        <w:rPr>
          <w:rFonts w:ascii="Calibri Light" w:hAnsi="Calibri Light" w:cs="Calibri Light"/>
          <w:szCs w:val="24"/>
        </w:rPr>
        <w:t xml:space="preserve"> </w:t>
      </w:r>
      <w:r w:rsidRPr="00640706">
        <w:rPr>
          <w:rFonts w:ascii="Calibri Light" w:hAnsi="Calibri Light" w:cs="Calibri Light"/>
          <w:b/>
          <w:szCs w:val="24"/>
        </w:rPr>
        <w:t>cena ofertowa</w:t>
      </w:r>
      <w:r>
        <w:rPr>
          <w:rFonts w:ascii="Calibri Light" w:hAnsi="Calibri Light" w:cs="Calibri Light"/>
          <w:b/>
          <w:szCs w:val="24"/>
        </w:rPr>
        <w:t xml:space="preserve">, </w:t>
      </w:r>
      <w:r w:rsidR="003706E2">
        <w:rPr>
          <w:rFonts w:ascii="Calibri Light" w:hAnsi="Calibri Light" w:cs="Calibri Light"/>
          <w:b/>
          <w:szCs w:val="24"/>
        </w:rPr>
        <w:t xml:space="preserve"> </w:t>
      </w:r>
      <w:r w:rsidR="007D7ABE">
        <w:rPr>
          <w:rFonts w:ascii="Calibri Light" w:hAnsi="Calibri Light" w:cs="Calibri Light"/>
          <w:b/>
          <w:szCs w:val="24"/>
        </w:rPr>
        <w:t>w</w:t>
      </w:r>
      <w:r w:rsidR="007D7ABE" w:rsidRPr="007D7ABE">
        <w:rPr>
          <w:rFonts w:ascii="Calibri Light" w:hAnsi="Calibri Light" w:cs="Calibri Light"/>
          <w:b/>
          <w:szCs w:val="24"/>
        </w:rPr>
        <w:t>ysokość kary umownej za nieterminową realizację zamówienia</w:t>
      </w:r>
      <w:r w:rsidR="0076410F">
        <w:rPr>
          <w:rFonts w:ascii="Calibri Light" w:hAnsi="Calibri Light" w:cs="Calibri Light"/>
          <w:b/>
          <w:szCs w:val="24"/>
        </w:rPr>
        <w:t>, doświadczenie kierownika budowy</w:t>
      </w:r>
      <w:r w:rsidR="007D7ABE">
        <w:rPr>
          <w:rFonts w:ascii="Calibri Light" w:hAnsi="Calibri Light" w:cs="Calibri Light"/>
          <w:b/>
          <w:szCs w:val="24"/>
        </w:rPr>
        <w:t>.</w:t>
      </w:r>
    </w:p>
    <w:p w14:paraId="39D20D8A"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Podczas negocjacji ofert Zamawiający zapewnia równe traktowanie wszystkich Wykonawców.</w:t>
      </w:r>
    </w:p>
    <w:p w14:paraId="4A5E2C97"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Zamawiający nie udziela informacji w sposób, który mógłby zapewnić niektórym Wykonawcom przewagę nad innymi Wykonawcami.</w:t>
      </w:r>
    </w:p>
    <w:p w14:paraId="19E1854F"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Prowadzone negocjacje mają charakter poufny.</w:t>
      </w:r>
    </w:p>
    <w:p w14:paraId="7BC3E31D"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24ECD150" w14:textId="77777777" w:rsidR="00110FA9" w:rsidRPr="00362C47" w:rsidRDefault="00110FA9" w:rsidP="00110FA9">
      <w:pPr>
        <w:pStyle w:val="Tekstpodstawowy"/>
        <w:numPr>
          <w:ilvl w:val="2"/>
          <w:numId w:val="88"/>
        </w:numPr>
        <w:spacing w:line="276" w:lineRule="auto"/>
        <w:ind w:left="425" w:hanging="425"/>
        <w:rPr>
          <w:rFonts w:ascii="Calibri Light" w:hAnsi="Calibri Light" w:cs="Calibri Light"/>
          <w:szCs w:val="24"/>
        </w:rPr>
      </w:pPr>
      <w:r w:rsidRPr="00640706">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0706">
        <w:rPr>
          <w:rFonts w:ascii="Calibri Light" w:hAnsi="Calibri Light" w:cs="Calibri Light"/>
          <w:b/>
          <w:szCs w:val="24"/>
        </w:rPr>
        <w:t>ofert dodatkowych</w:t>
      </w:r>
      <w:r w:rsidRPr="00640706">
        <w:rPr>
          <w:rFonts w:ascii="Calibri Light" w:hAnsi="Calibri Light" w:cs="Calibri Light"/>
          <w:szCs w:val="24"/>
        </w:rPr>
        <w:t>.</w:t>
      </w:r>
    </w:p>
    <w:p w14:paraId="2C26B49E"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63EBE0F8"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6B22868C"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26909DC0"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15009004"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51A1A4F2"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Zaproszenie do składania ofert dodatkowych zawiera co najmniej:</w:t>
      </w:r>
    </w:p>
    <w:p w14:paraId="4141BA4C" w14:textId="77777777" w:rsidR="00110FA9" w:rsidRPr="00640706" w:rsidRDefault="00110FA9" w:rsidP="006119BE">
      <w:pPr>
        <w:pStyle w:val="Tekstpodstawowy"/>
        <w:numPr>
          <w:ilvl w:val="0"/>
          <w:numId w:val="86"/>
        </w:numPr>
        <w:tabs>
          <w:tab w:val="num" w:pos="1276"/>
        </w:tabs>
        <w:spacing w:line="276" w:lineRule="auto"/>
        <w:ind w:left="1276" w:hanging="283"/>
        <w:rPr>
          <w:rFonts w:ascii="Calibri Light" w:hAnsi="Calibri Light" w:cs="Calibri Light"/>
          <w:szCs w:val="24"/>
        </w:rPr>
      </w:pPr>
      <w:r w:rsidRPr="00640706">
        <w:rPr>
          <w:rFonts w:ascii="Calibri Light" w:hAnsi="Calibri Light" w:cs="Calibri Light"/>
          <w:szCs w:val="24"/>
        </w:rPr>
        <w:t>nazwę oraz adres Zamawiającego, numer telefonu, adres poczty elektronicznej oraz strony internetowej prowadzonego postępowania,</w:t>
      </w:r>
    </w:p>
    <w:p w14:paraId="1194BC0C" w14:textId="77777777" w:rsidR="00110FA9" w:rsidRDefault="00110FA9" w:rsidP="006119BE">
      <w:pPr>
        <w:pStyle w:val="Tekstpodstawowy"/>
        <w:numPr>
          <w:ilvl w:val="0"/>
          <w:numId w:val="86"/>
        </w:numPr>
        <w:tabs>
          <w:tab w:val="num" w:pos="1276"/>
        </w:tabs>
        <w:spacing w:line="276" w:lineRule="auto"/>
        <w:ind w:left="1134" w:hanging="141"/>
        <w:rPr>
          <w:rFonts w:ascii="Calibri Light" w:hAnsi="Calibri Light" w:cs="Calibri Light"/>
          <w:szCs w:val="24"/>
        </w:rPr>
      </w:pPr>
      <w:r w:rsidRPr="00640706">
        <w:rPr>
          <w:rFonts w:ascii="Calibri Light" w:hAnsi="Calibri Light" w:cs="Calibri Light"/>
          <w:szCs w:val="24"/>
        </w:rPr>
        <w:t>sposób i termin składania ofert dodatkowych oraz język lub języki, w jakich muszą być one sporządzone, oraz termin otwarcia tych ofert.</w:t>
      </w:r>
    </w:p>
    <w:p w14:paraId="11FEC1F3" w14:textId="77777777" w:rsidR="00110FA9" w:rsidRPr="00640706" w:rsidRDefault="00110FA9" w:rsidP="0076410F">
      <w:pPr>
        <w:pStyle w:val="Tekstpodstawowy"/>
        <w:numPr>
          <w:ilvl w:val="1"/>
          <w:numId w:val="83"/>
        </w:numPr>
        <w:tabs>
          <w:tab w:val="clear" w:pos="720"/>
          <w:tab w:val="num" w:pos="851"/>
        </w:tabs>
        <w:spacing w:line="276" w:lineRule="auto"/>
        <w:ind w:left="709" w:hanging="425"/>
        <w:rPr>
          <w:rFonts w:ascii="Calibri Light" w:hAnsi="Calibri Light" w:cs="Calibri Light"/>
          <w:szCs w:val="24"/>
        </w:rPr>
      </w:pPr>
      <w:r w:rsidRPr="00640706">
        <w:rPr>
          <w:rFonts w:ascii="Calibri Light" w:hAnsi="Calibri Light" w:cs="Calibri Light"/>
          <w:szCs w:val="24"/>
        </w:rPr>
        <w:t xml:space="preserve">Wykonawca </w:t>
      </w:r>
      <w:r w:rsidRPr="00640706">
        <w:rPr>
          <w:rFonts w:ascii="Calibri Light" w:hAnsi="Calibri Light" w:cs="Calibri Light"/>
          <w:b/>
          <w:szCs w:val="24"/>
        </w:rPr>
        <w:t>może złożyć ofertę dodatkową</w:t>
      </w:r>
      <w:r w:rsidRPr="00640706">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563337B" w14:textId="77777777" w:rsidR="00110FA9" w:rsidRPr="00640706" w:rsidRDefault="00110FA9" w:rsidP="0076410F">
      <w:pPr>
        <w:pStyle w:val="Tekstpodstawowy"/>
        <w:numPr>
          <w:ilvl w:val="1"/>
          <w:numId w:val="83"/>
        </w:numPr>
        <w:tabs>
          <w:tab w:val="clear" w:pos="720"/>
          <w:tab w:val="num" w:pos="851"/>
        </w:tabs>
        <w:spacing w:line="276" w:lineRule="auto"/>
        <w:ind w:left="709" w:hanging="425"/>
        <w:rPr>
          <w:rFonts w:ascii="Calibri Light" w:hAnsi="Calibri Light" w:cs="Calibri Light"/>
          <w:szCs w:val="24"/>
        </w:rPr>
      </w:pPr>
      <w:r w:rsidRPr="00640706">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79BAFC54" w14:textId="77777777" w:rsidR="00110FA9" w:rsidRPr="00640706" w:rsidRDefault="00110FA9" w:rsidP="0076410F">
      <w:pPr>
        <w:pStyle w:val="Tekstpodstawowy"/>
        <w:numPr>
          <w:ilvl w:val="1"/>
          <w:numId w:val="83"/>
        </w:numPr>
        <w:tabs>
          <w:tab w:val="clear" w:pos="720"/>
          <w:tab w:val="num" w:pos="851"/>
        </w:tabs>
        <w:spacing w:line="276" w:lineRule="auto"/>
        <w:ind w:left="709" w:hanging="425"/>
        <w:rPr>
          <w:rFonts w:ascii="Calibri Light" w:hAnsi="Calibri Light" w:cs="Calibri Light"/>
          <w:szCs w:val="24"/>
        </w:rPr>
      </w:pPr>
      <w:r w:rsidRPr="00640706">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77B50A46" w14:textId="76082F11" w:rsidR="00585753" w:rsidRPr="00110FA9" w:rsidRDefault="00110FA9" w:rsidP="0076410F">
      <w:pPr>
        <w:pStyle w:val="Tekstpodstawowy"/>
        <w:numPr>
          <w:ilvl w:val="1"/>
          <w:numId w:val="83"/>
        </w:numPr>
        <w:tabs>
          <w:tab w:val="clear" w:pos="720"/>
          <w:tab w:val="num" w:pos="851"/>
        </w:tabs>
        <w:spacing w:line="276" w:lineRule="auto"/>
        <w:ind w:left="709" w:hanging="425"/>
        <w:rPr>
          <w:rFonts w:ascii="Calibri Light" w:hAnsi="Calibri Light" w:cs="Calibri Light"/>
          <w:szCs w:val="24"/>
        </w:rPr>
      </w:pPr>
      <w:r w:rsidRPr="00640706">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48929E0E" w14:textId="77777777" w:rsidR="00EB7879" w:rsidRPr="002C1043" w:rsidRDefault="00EB7879" w:rsidP="00640706">
      <w:pPr>
        <w:pStyle w:val="Tekstpodstawowy"/>
        <w:spacing w:line="276" w:lineRule="auto"/>
        <w:rPr>
          <w:rFonts w:ascii="Calibri Light" w:hAnsi="Calibri Light" w:cs="Calibri Light"/>
          <w:sz w:val="12"/>
          <w:szCs w:val="12"/>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2C1043" w:rsidRDefault="00BE7A66" w:rsidP="00640706">
      <w:pPr>
        <w:spacing w:line="276" w:lineRule="auto"/>
        <w:rPr>
          <w:rFonts w:ascii="Calibri Light" w:hAnsi="Calibri Light" w:cs="Calibri Light"/>
          <w:sz w:val="12"/>
          <w:szCs w:val="12"/>
        </w:rPr>
      </w:pPr>
    </w:p>
    <w:p w14:paraId="2C57FE6D" w14:textId="2903BA84" w:rsidR="00BE7A66" w:rsidRPr="00640706" w:rsidRDefault="00BE7A66" w:rsidP="006119BE">
      <w:pPr>
        <w:pStyle w:val="Tekstpodstawowy"/>
        <w:numPr>
          <w:ilvl w:val="0"/>
          <w:numId w:val="1"/>
        </w:numPr>
        <w:tabs>
          <w:tab w:val="clear" w:pos="567"/>
          <w:tab w:val="num" w:pos="284"/>
        </w:tabs>
        <w:spacing w:line="276" w:lineRule="auto"/>
        <w:ind w:left="284" w:hanging="284"/>
        <w:rPr>
          <w:rFonts w:ascii="Calibri Light" w:hAnsi="Calibri Light" w:cs="Calibri Light"/>
          <w:szCs w:val="24"/>
        </w:rPr>
      </w:pPr>
      <w:bookmarkStart w:id="6" w:name="_Hlk119929273"/>
      <w:r w:rsidRPr="00640706">
        <w:rPr>
          <w:rFonts w:ascii="Calibri Light" w:hAnsi="Calibri Light" w:cs="Calibri Light"/>
          <w:szCs w:val="24"/>
        </w:rPr>
        <w:t xml:space="preserve">Przy wyborze oferty najkorzystniejszej, Zamawiający będzie się kierował następującymi </w:t>
      </w:r>
      <w:r w:rsidRPr="006229E3">
        <w:rPr>
          <w:rFonts w:ascii="Calibri Light" w:hAnsi="Calibri Light" w:cs="Calibri Light"/>
          <w:szCs w:val="24"/>
        </w:rPr>
        <w:t>kryteriami</w:t>
      </w:r>
      <w:r w:rsidR="001F033D">
        <w:rPr>
          <w:rFonts w:ascii="Calibri Light" w:hAnsi="Calibri Light" w:cs="Calibri Light"/>
          <w:szCs w:val="24"/>
        </w:rPr>
        <w:t>:</w:t>
      </w:r>
    </w:p>
    <w:p w14:paraId="46C86CBF" w14:textId="77777777" w:rsidR="00BE7A66" w:rsidRPr="00640706" w:rsidRDefault="00BE7A66" w:rsidP="00692CD2">
      <w:pPr>
        <w:pStyle w:val="Akapitzlist"/>
        <w:numPr>
          <w:ilvl w:val="0"/>
          <w:numId w:val="75"/>
        </w:numPr>
        <w:autoSpaceDE w:val="0"/>
        <w:autoSpaceDN w:val="0"/>
        <w:adjustRightInd w:val="0"/>
        <w:spacing w:before="120" w:line="276" w:lineRule="auto"/>
        <w:ind w:left="567" w:hanging="283"/>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7DCAEE04" w14:textId="14F944AE" w:rsidR="0076410F" w:rsidRPr="0076410F" w:rsidRDefault="00692CD2" w:rsidP="00692CD2">
      <w:pPr>
        <w:pStyle w:val="Akapitzlist"/>
        <w:numPr>
          <w:ilvl w:val="0"/>
          <w:numId w:val="75"/>
        </w:numPr>
        <w:autoSpaceDE w:val="0"/>
        <w:autoSpaceDN w:val="0"/>
        <w:adjustRightInd w:val="0"/>
        <w:spacing w:line="276" w:lineRule="auto"/>
        <w:ind w:left="567" w:hanging="283"/>
        <w:contextualSpacing/>
        <w:jc w:val="both"/>
        <w:rPr>
          <w:rFonts w:ascii="Calibri Light" w:hAnsi="Calibri Light" w:cs="Calibri Light"/>
          <w:color w:val="000000"/>
          <w:sz w:val="24"/>
          <w:szCs w:val="24"/>
          <w:u w:color="000000"/>
        </w:rPr>
      </w:pPr>
      <w:bookmarkStart w:id="7" w:name="_Hlk189556411"/>
      <w:bookmarkStart w:id="8" w:name="_Hlk191022926"/>
      <w:r w:rsidRPr="00692CD2">
        <w:rPr>
          <w:rFonts w:ascii="Calibri Light" w:hAnsi="Calibri Light" w:cs="Calibri Light"/>
          <w:sz w:val="24"/>
          <w:szCs w:val="24"/>
        </w:rPr>
        <w:t xml:space="preserve">Wysokość kary umownej za nieterminową realizację zamówienia </w:t>
      </w:r>
      <w:bookmarkEnd w:id="7"/>
      <w:r w:rsidRPr="00692CD2">
        <w:rPr>
          <w:rFonts w:ascii="Calibri Light" w:hAnsi="Calibri Light" w:cs="Calibri Light"/>
          <w:sz w:val="24"/>
          <w:szCs w:val="24"/>
        </w:rPr>
        <w:t>–</w:t>
      </w:r>
      <w:r w:rsidR="0076410F">
        <w:rPr>
          <w:rFonts w:ascii="Calibri Light" w:hAnsi="Calibri Light" w:cs="Calibri Light"/>
          <w:sz w:val="24"/>
          <w:szCs w:val="24"/>
        </w:rPr>
        <w:t xml:space="preserve"> </w:t>
      </w:r>
      <w:r w:rsidR="002C1043">
        <w:rPr>
          <w:rFonts w:ascii="Calibri Light" w:hAnsi="Calibri Light" w:cs="Calibri Light"/>
          <w:sz w:val="24"/>
          <w:szCs w:val="24"/>
        </w:rPr>
        <w:t>3</w:t>
      </w:r>
      <w:r w:rsidRPr="00692CD2">
        <w:rPr>
          <w:rFonts w:ascii="Calibri Light" w:hAnsi="Calibri Light" w:cs="Calibri Light"/>
          <w:sz w:val="24"/>
          <w:szCs w:val="24"/>
        </w:rPr>
        <w:t xml:space="preserve">0 pkt </w:t>
      </w:r>
    </w:p>
    <w:bookmarkEnd w:id="8"/>
    <w:p w14:paraId="416AC48F" w14:textId="60C3B5BC" w:rsidR="00200DDD" w:rsidRPr="00640706" w:rsidRDefault="00200DDD" w:rsidP="00692CD2">
      <w:pPr>
        <w:pStyle w:val="Akapitzlist"/>
        <w:numPr>
          <w:ilvl w:val="0"/>
          <w:numId w:val="75"/>
        </w:numPr>
        <w:autoSpaceDE w:val="0"/>
        <w:autoSpaceDN w:val="0"/>
        <w:adjustRightInd w:val="0"/>
        <w:spacing w:line="276" w:lineRule="auto"/>
        <w:ind w:left="567" w:hanging="283"/>
        <w:contextualSpacing/>
        <w:jc w:val="both"/>
        <w:rPr>
          <w:rFonts w:ascii="Calibri Light" w:hAnsi="Calibri Light" w:cs="Calibri Light"/>
          <w:color w:val="000000"/>
          <w:sz w:val="24"/>
          <w:szCs w:val="24"/>
          <w:u w:color="000000"/>
        </w:rPr>
      </w:pPr>
      <w:r w:rsidRPr="00640706">
        <w:rPr>
          <w:rFonts w:ascii="Calibri Light" w:hAnsi="Calibri Light" w:cs="Calibri Light"/>
          <w:sz w:val="24"/>
          <w:szCs w:val="24"/>
        </w:rPr>
        <w:t xml:space="preserve"> </w:t>
      </w:r>
      <w:r w:rsidR="0076410F">
        <w:rPr>
          <w:rFonts w:ascii="Calibri Light" w:hAnsi="Calibri Light" w:cs="Calibri Light"/>
          <w:sz w:val="24"/>
          <w:szCs w:val="24"/>
        </w:rPr>
        <w:t xml:space="preserve">Doświadczenie kierownika budowy </w:t>
      </w:r>
      <w:r w:rsidR="00EB0CC8">
        <w:rPr>
          <w:rFonts w:ascii="Calibri Light" w:hAnsi="Calibri Light" w:cs="Calibri Light"/>
          <w:sz w:val="24"/>
          <w:szCs w:val="24"/>
        </w:rPr>
        <w:t>– 10 pkt</w:t>
      </w:r>
    </w:p>
    <w:p w14:paraId="765AA854" w14:textId="77777777" w:rsidR="00BE7A66" w:rsidRPr="00640706" w:rsidRDefault="00BE7A66" w:rsidP="00A53552">
      <w:pPr>
        <w:pStyle w:val="Tekstpodstawowy"/>
        <w:numPr>
          <w:ilvl w:val="0"/>
          <w:numId w:val="1"/>
        </w:numPr>
        <w:tabs>
          <w:tab w:val="clear" w:pos="567"/>
          <w:tab w:val="num" w:pos="284"/>
        </w:tabs>
        <w:spacing w:before="120" w:line="276" w:lineRule="auto"/>
        <w:ind w:left="284" w:hanging="284"/>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 </w:t>
      </w: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254A90B8"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proofErr w:type="spellStart"/>
      <w:r w:rsidR="00726AEB">
        <w:rPr>
          <w:rFonts w:ascii="Calibri Light" w:hAnsi="Calibri Light" w:cs="Calibri Light"/>
          <w:bCs/>
          <w:sz w:val="24"/>
          <w:szCs w:val="24"/>
        </w:rPr>
        <w:t>t.j</w:t>
      </w:r>
      <w:proofErr w:type="spellEnd"/>
      <w:r w:rsidR="00726AEB">
        <w:rPr>
          <w:rFonts w:ascii="Calibri Light" w:hAnsi="Calibri Light" w:cs="Calibri Light"/>
          <w:bCs/>
          <w:sz w:val="24"/>
          <w:szCs w:val="24"/>
        </w:rPr>
        <w:t xml:space="preserve">. </w:t>
      </w:r>
      <w:r w:rsidRPr="00640706">
        <w:rPr>
          <w:rFonts w:ascii="Calibri Light" w:hAnsi="Calibri Light" w:cs="Calibri Light"/>
          <w:bCs/>
          <w:sz w:val="24"/>
          <w:szCs w:val="24"/>
        </w:rPr>
        <w:t>Dz.U. z 202</w:t>
      </w:r>
      <w:r w:rsidR="00A222C5">
        <w:rPr>
          <w:rFonts w:ascii="Calibri Light" w:hAnsi="Calibri Light" w:cs="Calibri Light"/>
          <w:bCs/>
          <w:sz w:val="24"/>
          <w:szCs w:val="24"/>
        </w:rPr>
        <w:t>4</w:t>
      </w:r>
      <w:r w:rsidRPr="00640706">
        <w:rPr>
          <w:rFonts w:ascii="Calibri Light" w:hAnsi="Calibri Light" w:cs="Calibri Light"/>
          <w:bCs/>
          <w:sz w:val="24"/>
          <w:szCs w:val="24"/>
        </w:rPr>
        <w:t xml:space="preserve"> r. poz. </w:t>
      </w:r>
      <w:r w:rsidR="00A222C5">
        <w:rPr>
          <w:rFonts w:ascii="Calibri Light" w:hAnsi="Calibri Light" w:cs="Calibri Light"/>
          <w:bCs/>
          <w:sz w:val="24"/>
          <w:szCs w:val="24"/>
        </w:rPr>
        <w:t>361</w:t>
      </w:r>
      <w:r w:rsidR="00D96FB9">
        <w:rPr>
          <w:rFonts w:ascii="Calibri Light" w:hAnsi="Calibri Light" w:cs="Calibri Light"/>
          <w:bCs/>
          <w:sz w:val="24"/>
          <w:szCs w:val="24"/>
        </w:rPr>
        <w:t xml:space="preserve"> z późn.zm.</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252D37" w:rsidRDefault="00BE7A66" w:rsidP="00640706">
      <w:pPr>
        <w:shd w:val="clear" w:color="auto" w:fill="FFFFFF"/>
        <w:spacing w:line="276" w:lineRule="auto"/>
        <w:ind w:right="100"/>
        <w:jc w:val="both"/>
        <w:rPr>
          <w:rFonts w:ascii="Calibri Light" w:hAnsi="Calibri Light" w:cs="Calibri Light"/>
          <w:b/>
          <w:sz w:val="12"/>
          <w:szCs w:val="12"/>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119BE" w:rsidRDefault="008054E8" w:rsidP="00640706">
      <w:pPr>
        <w:shd w:val="clear" w:color="auto" w:fill="FFFFFF"/>
        <w:spacing w:line="276" w:lineRule="auto"/>
        <w:ind w:right="100"/>
        <w:jc w:val="both"/>
        <w:rPr>
          <w:rFonts w:ascii="Calibri Light" w:hAnsi="Calibri Light" w:cs="Calibri Light"/>
          <w:bCs/>
          <w:sz w:val="12"/>
          <w:szCs w:val="12"/>
        </w:rPr>
      </w:pPr>
    </w:p>
    <w:p w14:paraId="4D69E931" w14:textId="3E713538" w:rsidR="00200DDD" w:rsidRDefault="008054E8" w:rsidP="007208FE">
      <w:pPr>
        <w:pStyle w:val="Tekstpodstawowywcity2"/>
        <w:spacing w:after="0" w:line="276" w:lineRule="auto"/>
        <w:ind w:left="0"/>
        <w:rPr>
          <w:rFonts w:ascii="Calibri Light" w:hAnsi="Calibri Light" w:cs="Calibri Light"/>
          <w:b/>
          <w:sz w:val="24"/>
          <w:szCs w:val="24"/>
        </w:rPr>
      </w:pPr>
      <w:bookmarkStart w:id="9" w:name="_Hlk143669338"/>
      <w:r w:rsidRPr="00640706">
        <w:rPr>
          <w:rFonts w:ascii="Calibri Light" w:hAnsi="Calibri Light" w:cs="Calibri Light"/>
          <w:b/>
          <w:sz w:val="24"/>
          <w:szCs w:val="24"/>
        </w:rPr>
        <w:t xml:space="preserve">ad. b) </w:t>
      </w:r>
      <w:bookmarkStart w:id="10" w:name="_Hlk170895514"/>
      <w:r w:rsidR="007208FE">
        <w:rPr>
          <w:rFonts w:ascii="Calibri Light" w:hAnsi="Calibri Light" w:cs="Calibri Light"/>
          <w:b/>
          <w:bCs/>
          <w:sz w:val="24"/>
          <w:szCs w:val="24"/>
        </w:rPr>
        <w:t>w</w:t>
      </w:r>
      <w:r w:rsidR="007208FE" w:rsidRPr="007208FE">
        <w:rPr>
          <w:rFonts w:ascii="Calibri Light" w:hAnsi="Calibri Light" w:cs="Calibri Light"/>
          <w:b/>
          <w:bCs/>
          <w:sz w:val="24"/>
          <w:szCs w:val="24"/>
        </w:rPr>
        <w:t xml:space="preserve">ysokość kary umownej za nieterminową realizację zamówienia – </w:t>
      </w:r>
      <w:r w:rsidR="007208FE" w:rsidRPr="00640706">
        <w:rPr>
          <w:rFonts w:ascii="Calibri Light" w:hAnsi="Calibri Light" w:cs="Calibri Light"/>
          <w:b/>
          <w:sz w:val="24"/>
          <w:szCs w:val="24"/>
        </w:rPr>
        <w:t xml:space="preserve">maksymalnie </w:t>
      </w:r>
      <w:r w:rsidR="007208FE">
        <w:rPr>
          <w:rFonts w:ascii="Calibri Light" w:hAnsi="Calibri Light" w:cs="Calibri Light"/>
          <w:b/>
          <w:sz w:val="24"/>
          <w:szCs w:val="24"/>
        </w:rPr>
        <w:br/>
        <w:t xml:space="preserve">           </w:t>
      </w:r>
      <w:r w:rsidR="007208FE" w:rsidRPr="007208FE">
        <w:rPr>
          <w:rFonts w:ascii="Calibri Light" w:hAnsi="Calibri Light" w:cs="Calibri Light"/>
          <w:b/>
          <w:bCs/>
          <w:sz w:val="24"/>
          <w:szCs w:val="24"/>
        </w:rPr>
        <w:t>30 pkt</w:t>
      </w:r>
    </w:p>
    <w:p w14:paraId="5D987423" w14:textId="5BAF1CA1" w:rsidR="003C0D8E" w:rsidRDefault="00517D16" w:rsidP="00517D16">
      <w:pPr>
        <w:pStyle w:val="Tekstpodstawowywcity2"/>
        <w:spacing w:line="276" w:lineRule="auto"/>
        <w:ind w:left="426"/>
        <w:jc w:val="both"/>
        <w:rPr>
          <w:rFonts w:ascii="Calibri Light" w:hAnsi="Calibri Light" w:cs="Calibri Light"/>
          <w:bCs/>
          <w:sz w:val="24"/>
          <w:szCs w:val="24"/>
        </w:rPr>
      </w:pPr>
      <w:r w:rsidRPr="00517D16">
        <w:rPr>
          <w:rFonts w:ascii="Calibri Light" w:hAnsi="Calibri Light" w:cs="Calibri Light"/>
          <w:bCs/>
          <w:sz w:val="24"/>
          <w:szCs w:val="24"/>
        </w:rPr>
        <w:t>ocena w zakresie niniejszego kryterium prowadzona będzie na podstawie zawartego w formularzu ofertowym</w:t>
      </w:r>
      <w:r w:rsidR="000C1BE1">
        <w:rPr>
          <w:rFonts w:ascii="Calibri Light" w:hAnsi="Calibri Light" w:cs="Calibri Light"/>
          <w:bCs/>
          <w:sz w:val="24"/>
          <w:szCs w:val="24"/>
        </w:rPr>
        <w:t xml:space="preserve"> </w:t>
      </w:r>
      <w:r w:rsidR="000C1BE1" w:rsidRPr="00640706">
        <w:rPr>
          <w:rFonts w:ascii="Calibri Light" w:hAnsi="Calibri Light" w:cs="Calibri Light"/>
          <w:sz w:val="24"/>
          <w:szCs w:val="24"/>
        </w:rPr>
        <w:t>oświadczenia</w:t>
      </w:r>
      <w:r w:rsidRPr="00517D16">
        <w:rPr>
          <w:rFonts w:ascii="Calibri Light" w:hAnsi="Calibri Light" w:cs="Calibri Light"/>
          <w:bCs/>
          <w:sz w:val="24"/>
          <w:szCs w:val="24"/>
        </w:rPr>
        <w:t>.</w:t>
      </w:r>
    </w:p>
    <w:p w14:paraId="609FE760" w14:textId="3BBE8561" w:rsidR="000C1BE1" w:rsidRPr="000C1BE1" w:rsidRDefault="000C1BE1" w:rsidP="000C1BE1">
      <w:pPr>
        <w:pStyle w:val="Tekstpodstawowywcity2"/>
        <w:spacing w:line="276" w:lineRule="auto"/>
        <w:ind w:left="426"/>
        <w:jc w:val="both"/>
        <w:rPr>
          <w:rFonts w:ascii="Calibri Light" w:hAnsi="Calibri Light" w:cs="Calibri Light"/>
          <w:bCs/>
          <w:sz w:val="24"/>
          <w:szCs w:val="24"/>
        </w:rPr>
      </w:pPr>
      <w:r w:rsidRPr="000C1BE1">
        <w:rPr>
          <w:rFonts w:ascii="Calibri Light" w:hAnsi="Calibri Light" w:cs="Calibri Light"/>
          <w:bCs/>
          <w:sz w:val="24"/>
          <w:szCs w:val="24"/>
        </w:rPr>
        <w:t>Minimalna wysokość kary umownej za zwłokę w oddaniu określonego w harmonogramie rzeczowo - finansowym etapu przedmiotu zamówienia wynosi 0,2% wynagrodzenia umownego brutto</w:t>
      </w:r>
      <w:r w:rsidR="007208FE">
        <w:rPr>
          <w:rFonts w:ascii="Calibri Light" w:hAnsi="Calibri Light" w:cs="Calibri Light"/>
          <w:bCs/>
          <w:sz w:val="24"/>
          <w:szCs w:val="24"/>
        </w:rPr>
        <w:t xml:space="preserve"> </w:t>
      </w:r>
      <w:r w:rsidRPr="000C1BE1">
        <w:rPr>
          <w:rFonts w:ascii="Calibri Light" w:hAnsi="Calibri Light" w:cs="Calibri Light"/>
          <w:bCs/>
          <w:sz w:val="24"/>
          <w:szCs w:val="24"/>
        </w:rPr>
        <w:t xml:space="preserve">– za każdy dzień zwłoki.  </w:t>
      </w:r>
    </w:p>
    <w:p w14:paraId="717C3B45" w14:textId="77777777" w:rsidR="000C1BE1" w:rsidRPr="000C1BE1" w:rsidRDefault="000C1BE1" w:rsidP="000C1BE1">
      <w:pPr>
        <w:pStyle w:val="Tekstpodstawowywcity2"/>
        <w:spacing w:line="276" w:lineRule="auto"/>
        <w:ind w:left="426"/>
        <w:jc w:val="both"/>
        <w:rPr>
          <w:rFonts w:ascii="Calibri Light" w:hAnsi="Calibri Light" w:cs="Calibri Light"/>
          <w:bCs/>
          <w:sz w:val="24"/>
          <w:szCs w:val="24"/>
        </w:rPr>
      </w:pPr>
      <w:r w:rsidRPr="000C1BE1">
        <w:rPr>
          <w:rFonts w:ascii="Calibri Light" w:hAnsi="Calibri Light" w:cs="Calibri Light"/>
          <w:bCs/>
          <w:sz w:val="24"/>
          <w:szCs w:val="24"/>
        </w:rPr>
        <w:t>W przypadku zadeklarowania przez Wykonawcę wyższej kary umownej, Wykonawca z tego tytułu uzyska odpowiednio:</w:t>
      </w:r>
    </w:p>
    <w:p w14:paraId="3BF4CC19" w14:textId="237A6C83"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w:t>
      </w:r>
      <w:r w:rsidR="007208FE">
        <w:rPr>
          <w:rFonts w:ascii="Calibri Light" w:hAnsi="Calibri Light" w:cs="Calibri Light"/>
          <w:bCs/>
          <w:sz w:val="24"/>
          <w:szCs w:val="24"/>
        </w:rPr>
        <w:t>4</w:t>
      </w:r>
      <w:r w:rsidRPr="000C1BE1">
        <w:rPr>
          <w:rFonts w:ascii="Calibri Light" w:hAnsi="Calibri Light" w:cs="Calibri Light"/>
          <w:bCs/>
          <w:sz w:val="24"/>
          <w:szCs w:val="24"/>
        </w:rPr>
        <w:t xml:space="preserve"> %  - 10 punktów</w:t>
      </w:r>
    </w:p>
    <w:p w14:paraId="40F9194C" w14:textId="1EC46EC9" w:rsidR="007208FE" w:rsidRDefault="000C1BE1" w:rsidP="007208FE">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w:t>
      </w:r>
      <w:r w:rsidR="007208FE">
        <w:rPr>
          <w:rFonts w:ascii="Calibri Light" w:hAnsi="Calibri Light" w:cs="Calibri Light"/>
          <w:bCs/>
          <w:sz w:val="24"/>
          <w:szCs w:val="24"/>
        </w:rPr>
        <w:t>6</w:t>
      </w:r>
      <w:r w:rsidRPr="000C1BE1">
        <w:rPr>
          <w:rFonts w:ascii="Calibri Light" w:hAnsi="Calibri Light" w:cs="Calibri Light"/>
          <w:bCs/>
          <w:sz w:val="24"/>
          <w:szCs w:val="24"/>
        </w:rPr>
        <w:t xml:space="preserve"> %  - 20 punktów</w:t>
      </w:r>
      <w:r w:rsidR="007208FE" w:rsidRPr="007208FE">
        <w:rPr>
          <w:rFonts w:ascii="Calibri Light" w:hAnsi="Calibri Light" w:cs="Calibri Light"/>
          <w:bCs/>
          <w:sz w:val="24"/>
          <w:szCs w:val="24"/>
        </w:rPr>
        <w:t xml:space="preserve"> </w:t>
      </w:r>
    </w:p>
    <w:p w14:paraId="2F13907A" w14:textId="63812012" w:rsidR="007208FE" w:rsidRPr="000C1BE1" w:rsidRDefault="007208FE" w:rsidP="007208FE">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w:t>
      </w:r>
      <w:r>
        <w:rPr>
          <w:rFonts w:ascii="Calibri Light" w:hAnsi="Calibri Light" w:cs="Calibri Light"/>
          <w:bCs/>
          <w:sz w:val="24"/>
          <w:szCs w:val="24"/>
        </w:rPr>
        <w:t>8</w:t>
      </w:r>
      <w:r w:rsidRPr="000C1BE1">
        <w:rPr>
          <w:rFonts w:ascii="Calibri Light" w:hAnsi="Calibri Light" w:cs="Calibri Light"/>
          <w:bCs/>
          <w:sz w:val="24"/>
          <w:szCs w:val="24"/>
        </w:rPr>
        <w:t xml:space="preserve"> %  - </w:t>
      </w:r>
      <w:r>
        <w:rPr>
          <w:rFonts w:ascii="Calibri Light" w:hAnsi="Calibri Light" w:cs="Calibri Light"/>
          <w:bCs/>
          <w:sz w:val="24"/>
          <w:szCs w:val="24"/>
        </w:rPr>
        <w:t>3</w:t>
      </w:r>
      <w:r w:rsidRPr="000C1BE1">
        <w:rPr>
          <w:rFonts w:ascii="Calibri Light" w:hAnsi="Calibri Light" w:cs="Calibri Light"/>
          <w:bCs/>
          <w:sz w:val="24"/>
          <w:szCs w:val="24"/>
        </w:rPr>
        <w:t>0 punktów</w:t>
      </w:r>
    </w:p>
    <w:p w14:paraId="563982C3" w14:textId="1590BFA2" w:rsidR="000C1BE1" w:rsidRDefault="000C1BE1" w:rsidP="00B76E67">
      <w:pPr>
        <w:pStyle w:val="Tekstpodstawowywcity2"/>
        <w:spacing w:before="12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 xml:space="preserve">W przypadku braku złożonej deklaracji kary umownej w formularzu ofertowym Zamawiający przyjmuje najniższy wymiar kary </w:t>
      </w:r>
      <w:r w:rsidR="007208FE" w:rsidRPr="000C1BE1">
        <w:rPr>
          <w:rFonts w:ascii="Calibri Light" w:hAnsi="Calibri Light" w:cs="Calibri Light"/>
          <w:bCs/>
          <w:sz w:val="24"/>
          <w:szCs w:val="24"/>
        </w:rPr>
        <w:t xml:space="preserve">0,2% </w:t>
      </w:r>
      <w:r w:rsidRPr="000C1BE1">
        <w:rPr>
          <w:rFonts w:ascii="Calibri Light" w:hAnsi="Calibri Light" w:cs="Calibri Light"/>
          <w:bCs/>
          <w:sz w:val="24"/>
          <w:szCs w:val="24"/>
        </w:rPr>
        <w:t>oraz nie przydzieli Wykonawcy dodatkowych punktów. Jeśli Wykonawca poda wyższą karę umowną niż 0,8%, to do wyliczeń punktów przyjęte będzie 0,8%.</w:t>
      </w:r>
    </w:p>
    <w:p w14:paraId="5924E36B" w14:textId="6817531F" w:rsidR="007208FE" w:rsidRDefault="007208FE" w:rsidP="007208FE">
      <w:pPr>
        <w:pStyle w:val="Tekstpodstawowywcity2"/>
        <w:spacing w:before="60" w:after="0" w:line="276" w:lineRule="auto"/>
        <w:ind w:left="0"/>
        <w:jc w:val="both"/>
        <w:rPr>
          <w:rFonts w:ascii="Calibri Light" w:hAnsi="Calibri Light" w:cs="Calibri Light"/>
          <w:b/>
          <w:sz w:val="24"/>
          <w:szCs w:val="24"/>
        </w:rPr>
      </w:pPr>
      <w:r w:rsidRPr="00640706">
        <w:rPr>
          <w:rFonts w:ascii="Calibri Light" w:hAnsi="Calibri Light" w:cs="Calibri Light"/>
          <w:b/>
          <w:sz w:val="24"/>
          <w:szCs w:val="24"/>
        </w:rPr>
        <w:t>ad. c)</w:t>
      </w:r>
      <w:r>
        <w:rPr>
          <w:rFonts w:ascii="Calibri Light" w:hAnsi="Calibri Light" w:cs="Calibri Light"/>
          <w:b/>
          <w:sz w:val="24"/>
          <w:szCs w:val="24"/>
        </w:rPr>
        <w:t xml:space="preserve"> d</w:t>
      </w:r>
      <w:r w:rsidRPr="00AA5335">
        <w:rPr>
          <w:rFonts w:ascii="Calibri Light" w:hAnsi="Calibri Light" w:cs="Calibri Light"/>
          <w:b/>
          <w:sz w:val="24"/>
          <w:szCs w:val="24"/>
        </w:rPr>
        <w:t xml:space="preserve">oświadczenie kierownika budowy </w:t>
      </w:r>
      <w:r w:rsidRPr="00640706">
        <w:rPr>
          <w:rFonts w:ascii="Calibri Light" w:hAnsi="Calibri Light" w:cs="Calibri Light"/>
          <w:b/>
          <w:sz w:val="24"/>
          <w:szCs w:val="24"/>
        </w:rPr>
        <w:t xml:space="preserve">– maksymalnie </w:t>
      </w:r>
      <w:r>
        <w:rPr>
          <w:rFonts w:ascii="Calibri Light" w:hAnsi="Calibri Light" w:cs="Calibri Light"/>
          <w:b/>
          <w:sz w:val="24"/>
          <w:szCs w:val="24"/>
        </w:rPr>
        <w:t>1</w:t>
      </w:r>
      <w:r w:rsidRPr="00640706">
        <w:rPr>
          <w:rFonts w:ascii="Calibri Light" w:hAnsi="Calibri Light" w:cs="Calibri Light"/>
          <w:b/>
          <w:sz w:val="24"/>
          <w:szCs w:val="24"/>
        </w:rPr>
        <w:t xml:space="preserve">0 pkt </w:t>
      </w:r>
    </w:p>
    <w:p w14:paraId="10E7B21D" w14:textId="47B4803C" w:rsidR="007208FE" w:rsidRDefault="00206C56" w:rsidP="007208FE">
      <w:pPr>
        <w:pStyle w:val="Tekstpodstawowywcity2"/>
        <w:spacing w:before="120" w:line="276" w:lineRule="auto"/>
        <w:jc w:val="both"/>
        <w:rPr>
          <w:rFonts w:ascii="Calibri Light" w:hAnsi="Calibri Light" w:cs="Calibri Light"/>
          <w:bCs/>
          <w:sz w:val="24"/>
          <w:szCs w:val="24"/>
        </w:rPr>
      </w:pPr>
      <w:r w:rsidRPr="00206C56">
        <w:rPr>
          <w:rFonts w:ascii="Calibri Light" w:hAnsi="Calibri Light" w:cs="Calibri Light"/>
          <w:bCs/>
          <w:sz w:val="24"/>
          <w:szCs w:val="24"/>
        </w:rPr>
        <w:t xml:space="preserve">ocena w zakresie niniejszego kryterium prowadzona będzie na podstawie zawartego w formularzu ofertowym wykazu doświadczenia  zawodowego kierownika budowy. </w:t>
      </w:r>
      <w:r w:rsidR="000E6863">
        <w:rPr>
          <w:rFonts w:ascii="Calibri Light" w:hAnsi="Calibri Light" w:cs="Calibri Light"/>
          <w:bCs/>
          <w:sz w:val="24"/>
          <w:szCs w:val="24"/>
        </w:rPr>
        <w:br/>
      </w:r>
      <w:r w:rsidRPr="00206C56">
        <w:rPr>
          <w:rFonts w:ascii="Calibri Light" w:hAnsi="Calibri Light" w:cs="Calibri Light"/>
          <w:bCs/>
          <w:sz w:val="24"/>
          <w:szCs w:val="24"/>
        </w:rPr>
        <w:t xml:space="preserve">Za każdą wykonaną usługę (poza usługą wykazaną na potwierdzenie spełniania warunku) polegającą na kierowaniu robotami budowlanymi/nadzorowaniu robót budowlanych o wartości nie mniejszej niż 2 000 000 zł brutto każda (Zamawiający wymaga osobistego wykonywania świadczenia przez tę osobę) – Zamawiający przyzna </w:t>
      </w:r>
      <w:r>
        <w:rPr>
          <w:rFonts w:ascii="Calibri Light" w:hAnsi="Calibri Light" w:cs="Calibri Light"/>
          <w:bCs/>
          <w:sz w:val="24"/>
          <w:szCs w:val="24"/>
        </w:rPr>
        <w:t>5</w:t>
      </w:r>
      <w:r w:rsidRPr="00206C56">
        <w:rPr>
          <w:rFonts w:ascii="Calibri Light" w:hAnsi="Calibri Light" w:cs="Calibri Light"/>
          <w:bCs/>
          <w:sz w:val="24"/>
          <w:szCs w:val="24"/>
        </w:rPr>
        <w:t xml:space="preserve"> pkt – maksymalnie Wykonawca może uzyskać </w:t>
      </w:r>
      <w:r w:rsidR="000E5CA1">
        <w:rPr>
          <w:rFonts w:ascii="Calibri Light" w:hAnsi="Calibri Light" w:cs="Calibri Light"/>
          <w:bCs/>
          <w:sz w:val="24"/>
          <w:szCs w:val="24"/>
        </w:rPr>
        <w:t>1</w:t>
      </w:r>
      <w:r w:rsidRPr="00206C56">
        <w:rPr>
          <w:rFonts w:ascii="Calibri Light" w:hAnsi="Calibri Light" w:cs="Calibri Light"/>
          <w:bCs/>
          <w:sz w:val="24"/>
          <w:szCs w:val="24"/>
        </w:rPr>
        <w:t>0 pkt.</w:t>
      </w:r>
    </w:p>
    <w:bookmarkEnd w:id="9"/>
    <w:bookmarkEnd w:id="10"/>
    <w:p w14:paraId="47F9E972" w14:textId="7DBAFB89"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6"/>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0248C4"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5793D0FB" w14:textId="77777777" w:rsidR="000248C4" w:rsidRPr="00640706" w:rsidRDefault="000248C4" w:rsidP="000248C4">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568A2A0" w14:textId="77777777"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3A1DFD" w:rsidRDefault="00284CEA" w:rsidP="000E5CA1">
      <w:pPr>
        <w:pStyle w:val="Akapitzlist"/>
        <w:numPr>
          <w:ilvl w:val="0"/>
          <w:numId w:val="51"/>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640706">
        <w:rPr>
          <w:rFonts w:ascii="Calibri Light" w:hAnsi="Calibri Light" w:cs="Calibri Light"/>
          <w:sz w:val="24"/>
          <w:szCs w:val="24"/>
        </w:rPr>
        <w:br/>
      </w:r>
      <w:r w:rsidRPr="003A1DFD">
        <w:rPr>
          <w:rFonts w:ascii="Calibri Light" w:hAnsi="Calibri Light" w:cs="Calibri Light"/>
          <w:sz w:val="24"/>
          <w:szCs w:val="24"/>
        </w:rPr>
        <w:t>o udzielenie zamówienia,</w:t>
      </w:r>
    </w:p>
    <w:p w14:paraId="25F7B253" w14:textId="77777777" w:rsidR="00284CEA" w:rsidRPr="00640706" w:rsidRDefault="00284CEA" w:rsidP="000E5CA1">
      <w:pPr>
        <w:pStyle w:val="Akapitzlist"/>
        <w:numPr>
          <w:ilvl w:val="0"/>
          <w:numId w:val="51"/>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0E5CA1">
      <w:pPr>
        <w:pStyle w:val="Akapitzlist"/>
        <w:numPr>
          <w:ilvl w:val="0"/>
          <w:numId w:val="51"/>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CF00E5">
      <w:pPr>
        <w:pStyle w:val="Akapitzlist"/>
        <w:numPr>
          <w:ilvl w:val="0"/>
          <w:numId w:val="51"/>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CF00E5">
      <w:pPr>
        <w:pStyle w:val="Akapitzlist"/>
        <w:numPr>
          <w:ilvl w:val="0"/>
          <w:numId w:val="51"/>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CF00E5">
      <w:pPr>
        <w:pStyle w:val="Akapitzlist"/>
        <w:numPr>
          <w:ilvl w:val="0"/>
          <w:numId w:val="51"/>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6A91C216" w14:textId="77777777" w:rsidR="00284CEA" w:rsidRPr="000F2654"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0F2654">
        <w:rPr>
          <w:rFonts w:ascii="Calibri Light" w:hAnsi="Calibri Light" w:cs="Calibri Light"/>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032D202" w14:textId="77777777"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1A19C85" w:rsidR="00284CEA" w:rsidRPr="00640706" w:rsidRDefault="00837033"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Danuta Hubczyk</w:t>
      </w:r>
      <w:r>
        <w:rPr>
          <w:rFonts w:ascii="Calibri Light" w:hAnsi="Calibri Light" w:cs="Calibri Light"/>
          <w:szCs w:val="24"/>
        </w:rPr>
        <w:t xml:space="preserve">, </w:t>
      </w:r>
      <w:r w:rsidR="00472AC2" w:rsidRPr="00640706">
        <w:rPr>
          <w:rFonts w:ascii="Calibri Light" w:hAnsi="Calibri Light" w:cs="Calibri Light"/>
          <w:szCs w:val="24"/>
        </w:rPr>
        <w:t xml:space="preserve">Katarzyna </w:t>
      </w:r>
      <w:proofErr w:type="spellStart"/>
      <w:r w:rsidR="00472AC2" w:rsidRPr="00640706">
        <w:rPr>
          <w:rFonts w:ascii="Calibri Light" w:hAnsi="Calibri Light" w:cs="Calibri Light"/>
          <w:szCs w:val="24"/>
        </w:rPr>
        <w:t>Doleszczak</w:t>
      </w:r>
      <w:proofErr w:type="spellEnd"/>
      <w:r w:rsidR="00472AC2" w:rsidRPr="00640706">
        <w:rPr>
          <w:rFonts w:ascii="Calibri Light" w:hAnsi="Calibri Light" w:cs="Calibri Light"/>
          <w:szCs w:val="24"/>
        </w:rPr>
        <w:t xml:space="preserve">-Jakubiec, </w:t>
      </w:r>
      <w:r w:rsidR="00A72EF6" w:rsidRPr="00640706">
        <w:rPr>
          <w:rFonts w:ascii="Calibri Light" w:hAnsi="Calibri Light" w:cs="Calibri Light"/>
          <w:szCs w:val="24"/>
        </w:rPr>
        <w:t xml:space="preserve"> </w:t>
      </w:r>
      <w:r w:rsidR="00BF02B8" w:rsidRPr="00640706">
        <w:rPr>
          <w:rFonts w:ascii="Calibri Light" w:hAnsi="Calibri Light" w:cs="Calibri Light"/>
          <w:szCs w:val="24"/>
        </w:rPr>
        <w:t>tel. 33 / 82 80</w:t>
      </w:r>
      <w:r w:rsidR="00BF02B8">
        <w:rPr>
          <w:rFonts w:ascii="Calibri Light" w:hAnsi="Calibri Light" w:cs="Calibri Light"/>
          <w:szCs w:val="24"/>
        </w:rPr>
        <w:t> </w:t>
      </w:r>
      <w:r w:rsidR="00BF02B8" w:rsidRPr="00640706">
        <w:rPr>
          <w:rFonts w:ascii="Calibri Light" w:hAnsi="Calibri Light" w:cs="Calibri Light"/>
          <w:szCs w:val="24"/>
        </w:rPr>
        <w:t>1</w:t>
      </w:r>
      <w:r w:rsidR="00290B76">
        <w:rPr>
          <w:rFonts w:ascii="Calibri Light" w:hAnsi="Calibri Light" w:cs="Calibri Light"/>
          <w:szCs w:val="24"/>
        </w:rPr>
        <w:t>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2CC5DA25"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640706">
        <w:rPr>
          <w:rFonts w:ascii="Calibri Light" w:hAnsi="Calibri Light" w:cs="Calibri Light"/>
          <w:kern w:val="3"/>
          <w:sz w:val="24"/>
          <w:szCs w:val="24"/>
          <w:lang w:eastAsia="zh-CN"/>
        </w:rPr>
        <w:t>t.j</w:t>
      </w:r>
      <w:proofErr w:type="spellEnd"/>
      <w:r w:rsidRPr="00640706">
        <w:rPr>
          <w:rFonts w:ascii="Calibri Light" w:hAnsi="Calibri Light" w:cs="Calibri Light"/>
          <w:kern w:val="3"/>
          <w:sz w:val="24"/>
          <w:szCs w:val="24"/>
          <w:lang w:eastAsia="zh-CN"/>
        </w:rPr>
        <w:t>. Dz.U. 202</w:t>
      </w:r>
      <w:r w:rsidR="000E5CA1">
        <w:rPr>
          <w:rFonts w:ascii="Calibri Light" w:hAnsi="Calibri Light" w:cs="Calibri Light"/>
          <w:kern w:val="3"/>
          <w:sz w:val="24"/>
          <w:szCs w:val="24"/>
          <w:lang w:eastAsia="zh-CN"/>
        </w:rPr>
        <w:t>5</w:t>
      </w:r>
      <w:r w:rsidRPr="00640706">
        <w:rPr>
          <w:rFonts w:ascii="Calibri Light" w:hAnsi="Calibri Light" w:cs="Calibri Light"/>
          <w:kern w:val="3"/>
          <w:sz w:val="24"/>
          <w:szCs w:val="24"/>
          <w:lang w:eastAsia="zh-CN"/>
        </w:rPr>
        <w:t xml:space="preserve"> poz. </w:t>
      </w:r>
      <w:r w:rsidR="000E5CA1">
        <w:rPr>
          <w:rFonts w:ascii="Calibri Light" w:hAnsi="Calibri Light" w:cs="Calibri Light"/>
          <w:kern w:val="3"/>
          <w:sz w:val="24"/>
          <w:szCs w:val="24"/>
          <w:lang w:eastAsia="zh-CN"/>
        </w:rPr>
        <w:t>98</w:t>
      </w:r>
      <w:r w:rsidRPr="00640706">
        <w:rPr>
          <w:rFonts w:ascii="Calibri Light" w:hAnsi="Calibri Light" w:cs="Calibri Light"/>
          <w:kern w:val="3"/>
          <w:sz w:val="24"/>
          <w:szCs w:val="24"/>
          <w:lang w:eastAsia="zh-CN"/>
        </w:rPr>
        <w:t>)</w:t>
      </w:r>
      <w:r w:rsidR="009155FA">
        <w:rPr>
          <w:rFonts w:ascii="Calibri Light" w:hAnsi="Calibri Light" w:cs="Calibri Light"/>
          <w:kern w:val="3"/>
          <w:sz w:val="24"/>
          <w:szCs w:val="24"/>
          <w:lang w:eastAsia="zh-CN"/>
        </w:rPr>
        <w:t>.</w:t>
      </w:r>
    </w:p>
    <w:p w14:paraId="2845A2D5" w14:textId="77777777" w:rsidR="00221D00" w:rsidRPr="00640706" w:rsidRDefault="00221D00" w:rsidP="000E5CA1">
      <w:pPr>
        <w:pStyle w:val="Akapitzlist"/>
        <w:numPr>
          <w:ilvl w:val="2"/>
          <w:numId w:val="64"/>
        </w:numPr>
        <w:tabs>
          <w:tab w:val="clear" w:pos="502"/>
          <w:tab w:val="num" w:pos="284"/>
        </w:tabs>
        <w:suppressAutoHyphens/>
        <w:autoSpaceDN w:val="0"/>
        <w:spacing w:line="276" w:lineRule="auto"/>
        <w:ind w:left="284" w:hanging="284"/>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0E5CA1">
      <w:pPr>
        <w:pStyle w:val="Akapitzlist"/>
        <w:numPr>
          <w:ilvl w:val="2"/>
          <w:numId w:val="64"/>
        </w:numPr>
        <w:tabs>
          <w:tab w:val="clear" w:pos="502"/>
          <w:tab w:val="num" w:pos="284"/>
        </w:tabs>
        <w:suppressAutoHyphens/>
        <w:autoSpaceDN w:val="0"/>
        <w:spacing w:line="276" w:lineRule="auto"/>
        <w:ind w:left="284" w:hanging="284"/>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0E5CA1">
      <w:pPr>
        <w:pStyle w:val="Tekstpodstawowy"/>
        <w:tabs>
          <w:tab w:val="num" w:pos="284"/>
        </w:tabs>
        <w:spacing w:line="276" w:lineRule="auto"/>
        <w:ind w:left="284"/>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003D15FF" w:rsidR="00221D00" w:rsidRPr="00640706" w:rsidRDefault="00221D00" w:rsidP="000E5CA1">
      <w:pPr>
        <w:pStyle w:val="Akapitzlist"/>
        <w:numPr>
          <w:ilvl w:val="2"/>
          <w:numId w:val="64"/>
        </w:numPr>
        <w:tabs>
          <w:tab w:val="clear" w:pos="502"/>
          <w:tab w:val="num" w:pos="284"/>
        </w:tabs>
        <w:suppressAutoHyphens/>
        <w:autoSpaceDN w:val="0"/>
        <w:spacing w:line="276" w:lineRule="auto"/>
        <w:ind w:left="284" w:hanging="284"/>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11" w:name="_Hlk60686224"/>
      <w:r w:rsidRPr="00640706">
        <w:rPr>
          <w:rFonts w:ascii="Calibri Light" w:hAnsi="Calibri Light" w:cs="Calibri Light"/>
          <w:sz w:val="24"/>
          <w:szCs w:val="24"/>
          <w:lang w:eastAsia="zh-CN"/>
        </w:rPr>
        <w:t>oraz w projektowanych postanowieniach umowy w sprawie zamówienia, które zostaną wprowadzone do treści tej umowy (zał</w:t>
      </w:r>
      <w:r w:rsidR="000E5CA1">
        <w:rPr>
          <w:rFonts w:ascii="Calibri Light" w:hAnsi="Calibri Light" w:cs="Calibri Light"/>
          <w:sz w:val="24"/>
          <w:szCs w:val="24"/>
          <w:lang w:eastAsia="zh-CN"/>
        </w:rPr>
        <w:t>.</w:t>
      </w:r>
      <w:r w:rsidRPr="00640706">
        <w:rPr>
          <w:rFonts w:ascii="Calibri Light" w:hAnsi="Calibri Light" w:cs="Calibri Light"/>
          <w:sz w:val="24"/>
          <w:szCs w:val="24"/>
          <w:lang w:eastAsia="zh-CN"/>
        </w:rPr>
        <w:t xml:space="preserve">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11"/>
    </w:p>
    <w:p w14:paraId="7C92226C" w14:textId="77777777" w:rsidR="000E5CA1" w:rsidRDefault="000E5CA1" w:rsidP="00640706">
      <w:pPr>
        <w:pStyle w:val="Nagwek2"/>
        <w:spacing w:line="276" w:lineRule="auto"/>
        <w:ind w:firstLine="0"/>
        <w:rPr>
          <w:rFonts w:ascii="Calibri Light" w:hAnsi="Calibri Light" w:cs="Calibri Light"/>
          <w:sz w:val="24"/>
          <w:szCs w:val="24"/>
        </w:rPr>
      </w:pPr>
    </w:p>
    <w:p w14:paraId="4F223A6D" w14:textId="42817C80"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014091">
      <w:pPr>
        <w:numPr>
          <w:ilvl w:val="0"/>
          <w:numId w:val="26"/>
        </w:num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014091">
      <w:pPr>
        <w:numPr>
          <w:ilvl w:val="0"/>
          <w:numId w:val="26"/>
        </w:numPr>
        <w:tabs>
          <w:tab w:val="num" w:pos="426"/>
          <w:tab w:val="left" w:pos="900"/>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014091">
      <w:pPr>
        <w:numPr>
          <w:ilvl w:val="0"/>
          <w:numId w:val="26"/>
        </w:numPr>
        <w:tabs>
          <w:tab w:val="left" w:pos="900"/>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014091">
      <w:pPr>
        <w:numPr>
          <w:ilvl w:val="0"/>
          <w:numId w:val="26"/>
        </w:numPr>
        <w:tabs>
          <w:tab w:val="num" w:pos="426"/>
          <w:tab w:val="left" w:pos="900"/>
        </w:tabs>
        <w:spacing w:before="120"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014091">
      <w:pPr>
        <w:tabs>
          <w:tab w:val="left" w:pos="709"/>
        </w:tabs>
        <w:spacing w:line="276" w:lineRule="auto"/>
        <w:ind w:left="284"/>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014091">
      <w:pPr>
        <w:tabs>
          <w:tab w:val="left" w:pos="709"/>
        </w:tabs>
        <w:spacing w:line="276" w:lineRule="auto"/>
        <w:ind w:left="284"/>
        <w:jc w:val="both"/>
        <w:rPr>
          <w:rFonts w:ascii="Calibri Light" w:hAnsi="Calibri Light" w:cs="Calibri Light"/>
          <w:sz w:val="24"/>
          <w:szCs w:val="24"/>
        </w:rPr>
      </w:pPr>
      <w:r w:rsidRPr="00640706">
        <w:rPr>
          <w:rFonts w:ascii="Calibri Light" w:hAnsi="Calibri Light" w:cs="Calibri Light"/>
          <w:sz w:val="24"/>
          <w:szCs w:val="24"/>
        </w:rPr>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014091">
      <w:pPr>
        <w:tabs>
          <w:tab w:val="left" w:pos="709"/>
        </w:tabs>
        <w:spacing w:line="276" w:lineRule="auto"/>
        <w:ind w:left="284"/>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014091">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014091">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014091">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014091">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014091">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014091">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014091">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014091">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014091">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014091">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014091">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014091">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014091">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014091">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014091">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014091">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014091">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014091">
      <w:pPr>
        <w:spacing w:line="276" w:lineRule="auto"/>
        <w:ind w:left="567"/>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014091">
      <w:pPr>
        <w:spacing w:line="276" w:lineRule="auto"/>
        <w:ind w:left="567"/>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014091">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014091">
      <w:pPr>
        <w:spacing w:line="276" w:lineRule="auto"/>
        <w:ind w:left="567"/>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014091">
      <w:pPr>
        <w:spacing w:line="276" w:lineRule="auto"/>
        <w:ind w:left="567"/>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014091">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014091">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0B3FEE0C" w14:textId="77777777" w:rsidR="00014091" w:rsidRDefault="00014091" w:rsidP="00640706">
      <w:pPr>
        <w:pStyle w:val="Nagwek2"/>
        <w:spacing w:line="276" w:lineRule="auto"/>
        <w:ind w:firstLine="0"/>
        <w:rPr>
          <w:rFonts w:ascii="Calibri Light" w:hAnsi="Calibri Light" w:cs="Calibri Light"/>
          <w:sz w:val="24"/>
          <w:szCs w:val="24"/>
        </w:rPr>
      </w:pPr>
    </w:p>
    <w:p w14:paraId="2141DDC9" w14:textId="27A8A14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457748">
      <w:pPr>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457748">
      <w:pPr>
        <w:spacing w:line="276" w:lineRule="auto"/>
        <w:ind w:left="284"/>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2D7C6413" w14:textId="0535CE53" w:rsidR="00E27ED4" w:rsidRPr="00457748" w:rsidRDefault="00E27ED4" w:rsidP="00FF0025">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457748">
        <w:rPr>
          <w:rFonts w:ascii="Calibri Light" w:hAnsi="Calibri Light" w:cs="Calibri Light"/>
          <w:sz w:val="24"/>
          <w:szCs w:val="24"/>
        </w:rPr>
        <w:t xml:space="preserve">Administrator wyznaczył </w:t>
      </w:r>
      <w:r w:rsidRPr="00457748">
        <w:rPr>
          <w:rFonts w:ascii="Calibri Light" w:hAnsi="Calibri Light" w:cs="Calibri Light"/>
          <w:b/>
          <w:sz w:val="24"/>
          <w:szCs w:val="24"/>
        </w:rPr>
        <w:t>Inspektora Ochrony Danych</w:t>
      </w:r>
      <w:r w:rsidRPr="00457748">
        <w:rPr>
          <w:rFonts w:ascii="Calibri Light" w:hAnsi="Calibri Light" w:cs="Calibri Light"/>
          <w:sz w:val="24"/>
          <w:szCs w:val="24"/>
        </w:rPr>
        <w:t>, z którym może się Pani/Pan skontaktować w sprawach związanych z ochroną danych osobowych w następujący sposób:</w:t>
      </w:r>
      <w:r w:rsidR="00457748" w:rsidRPr="00457748">
        <w:rPr>
          <w:rFonts w:ascii="Calibri Light" w:hAnsi="Calibri Light" w:cs="Calibri Light"/>
          <w:sz w:val="24"/>
          <w:szCs w:val="24"/>
        </w:rPr>
        <w:t xml:space="preserve"> </w:t>
      </w:r>
      <w:r w:rsidRPr="00457748">
        <w:rPr>
          <w:rFonts w:ascii="Calibri Light" w:hAnsi="Calibri Light" w:cs="Calibri Light"/>
          <w:sz w:val="24"/>
          <w:szCs w:val="24"/>
        </w:rPr>
        <w:t>pod adresem poczty elektronicznej:</w:t>
      </w:r>
      <w:r w:rsidRPr="00457748">
        <w:rPr>
          <w:rFonts w:ascii="Calibri Light" w:hAnsi="Calibri Light" w:cs="Calibri Light"/>
          <w:b/>
          <w:bCs/>
          <w:sz w:val="24"/>
          <w:szCs w:val="24"/>
        </w:rPr>
        <w:t xml:space="preserve"> </w:t>
      </w:r>
      <w:hyperlink r:id="rId22" w:history="1">
        <w:r w:rsidRPr="00457748">
          <w:rPr>
            <w:rStyle w:val="Hyperlink1"/>
            <w:rFonts w:ascii="Calibri Light" w:hAnsi="Calibri Light" w:cs="Calibri Light"/>
            <w:sz w:val="24"/>
            <w:szCs w:val="24"/>
          </w:rPr>
          <w:t>iod@um.skoczow.pl</w:t>
        </w:r>
      </w:hyperlink>
      <w:r w:rsidRPr="00457748">
        <w:rPr>
          <w:rFonts w:ascii="Calibri Light" w:hAnsi="Calibri Light" w:cs="Calibri Light"/>
          <w:bCs/>
          <w:sz w:val="24"/>
          <w:szCs w:val="24"/>
        </w:rPr>
        <w:t>;</w:t>
      </w:r>
      <w:r w:rsidRPr="00457748">
        <w:rPr>
          <w:rFonts w:ascii="Calibri Light" w:hAnsi="Calibri Light" w:cs="Calibri Light"/>
          <w:b/>
          <w:sz w:val="24"/>
          <w:szCs w:val="24"/>
        </w:rPr>
        <w:t xml:space="preserve">  </w:t>
      </w:r>
      <w:r w:rsidRPr="00457748">
        <w:rPr>
          <w:rFonts w:ascii="Calibri Light" w:hAnsi="Calibri Light" w:cs="Calibri Light"/>
          <w:sz w:val="24"/>
          <w:szCs w:val="24"/>
        </w:rPr>
        <w:t>pisemnie na adres siedziby Administratora</w:t>
      </w:r>
      <w:r w:rsidRPr="00457748">
        <w:rPr>
          <w:rFonts w:ascii="Calibri Light" w:hAnsi="Calibri Light" w:cs="Calibri Light"/>
          <w:bCs/>
          <w:sz w:val="24"/>
          <w:szCs w:val="24"/>
        </w:rPr>
        <w:t>;</w:t>
      </w:r>
    </w:p>
    <w:p w14:paraId="1817EADF" w14:textId="61312247"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E83D52">
        <w:rPr>
          <w:rFonts w:ascii="Calibri Light" w:hAnsi="Calibri Light" w:cs="Calibri Light"/>
          <w:sz w:val="24"/>
          <w:szCs w:val="24"/>
        </w:rPr>
        <w:t>4</w:t>
      </w:r>
      <w:r w:rsidRPr="002A1F51">
        <w:rPr>
          <w:rFonts w:ascii="Calibri Light" w:hAnsi="Calibri Light" w:cs="Calibri Light"/>
          <w:sz w:val="24"/>
          <w:szCs w:val="24"/>
        </w:rPr>
        <w:t xml:space="preserve"> r. poz. </w:t>
      </w:r>
      <w:r w:rsidR="00E83D52">
        <w:rPr>
          <w:rFonts w:ascii="Calibri Light" w:hAnsi="Calibri Light" w:cs="Calibri Light"/>
          <w:sz w:val="24"/>
          <w:szCs w:val="24"/>
        </w:rPr>
        <w:t>320</w:t>
      </w:r>
      <w:r w:rsidR="0045170A">
        <w:rPr>
          <w:rFonts w:ascii="Calibri Light" w:hAnsi="Calibri Light" w:cs="Calibri Light"/>
          <w:sz w:val="24"/>
          <w:szCs w:val="24"/>
        </w:rPr>
        <w:t xml:space="preserve"> </w:t>
      </w:r>
      <w:r w:rsidRPr="002A1F51">
        <w:rPr>
          <w:rFonts w:ascii="Calibri Light" w:hAnsi="Calibri Light" w:cs="Calibri Light"/>
          <w:sz w:val="24"/>
          <w:szCs w:val="24"/>
        </w:rPr>
        <w:t xml:space="preserve">), dalej „ustawa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640706">
        <w:rPr>
          <w:rFonts w:ascii="Calibri Light" w:hAnsi="Calibri Light" w:cs="Calibri Light"/>
          <w:sz w:val="24"/>
          <w:szCs w:val="24"/>
        </w:rPr>
        <w:t>Pzp</w:t>
      </w:r>
      <w:proofErr w:type="spellEnd"/>
      <w:r w:rsidRPr="00640706">
        <w:rPr>
          <w:rFonts w:ascii="Calibri Light" w:hAnsi="Calibri Light" w:cs="Calibri Light"/>
          <w:sz w:val="24"/>
          <w:szCs w:val="24"/>
        </w:rPr>
        <w:t>;</w:t>
      </w:r>
    </w:p>
    <w:p w14:paraId="3F9F41E2"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 xml:space="preserve">firma Open </w:t>
      </w:r>
      <w:proofErr w:type="spellStart"/>
      <w:r w:rsidRPr="00640706">
        <w:rPr>
          <w:rFonts w:ascii="Calibri Light" w:hAnsi="Calibri Light" w:cs="Calibri Light"/>
          <w:sz w:val="24"/>
          <w:szCs w:val="24"/>
        </w:rPr>
        <w:t>Nexus</w:t>
      </w:r>
      <w:proofErr w:type="spellEnd"/>
      <w:r w:rsidRPr="00640706">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w:t>
      </w:r>
    </w:p>
    <w:p w14:paraId="4DEA44FF" w14:textId="07A81AD1"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457748">
      <w:pPr>
        <w:pStyle w:val="Akapitzlist"/>
        <w:numPr>
          <w:ilvl w:val="0"/>
          <w:numId w:val="41"/>
        </w:numPr>
        <w:spacing w:line="276" w:lineRule="auto"/>
        <w:ind w:left="709" w:hanging="425"/>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457748">
      <w:pPr>
        <w:pStyle w:val="Akapitzlist"/>
        <w:numPr>
          <w:ilvl w:val="0"/>
          <w:numId w:val="41"/>
        </w:numPr>
        <w:spacing w:line="276" w:lineRule="auto"/>
        <w:ind w:left="709" w:hanging="425"/>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457748">
      <w:pPr>
        <w:pStyle w:val="Akapitzlist"/>
        <w:numPr>
          <w:ilvl w:val="0"/>
          <w:numId w:val="41"/>
        </w:numPr>
        <w:spacing w:line="276" w:lineRule="auto"/>
        <w:ind w:left="709" w:hanging="425"/>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457748">
      <w:pPr>
        <w:pStyle w:val="Akapitzlist"/>
        <w:numPr>
          <w:ilvl w:val="1"/>
          <w:numId w:val="64"/>
        </w:numPr>
        <w:tabs>
          <w:tab w:val="clear" w:pos="927"/>
          <w:tab w:val="num" w:pos="426"/>
        </w:tabs>
        <w:spacing w:line="276" w:lineRule="auto"/>
        <w:ind w:left="426" w:hanging="426"/>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457748">
      <w:pPr>
        <w:pStyle w:val="Akapitzlist"/>
        <w:numPr>
          <w:ilvl w:val="0"/>
          <w:numId w:val="42"/>
        </w:numPr>
        <w:spacing w:line="276" w:lineRule="auto"/>
        <w:ind w:left="709" w:hanging="283"/>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457748">
      <w:pPr>
        <w:pStyle w:val="Akapitzlist"/>
        <w:numPr>
          <w:ilvl w:val="0"/>
          <w:numId w:val="42"/>
        </w:numPr>
        <w:spacing w:line="276" w:lineRule="auto"/>
        <w:ind w:left="709" w:hanging="283"/>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Default="00E27ED4" w:rsidP="00457748">
      <w:pPr>
        <w:pStyle w:val="Akapitzlist"/>
        <w:numPr>
          <w:ilvl w:val="0"/>
          <w:numId w:val="42"/>
        </w:numPr>
        <w:spacing w:line="276" w:lineRule="auto"/>
        <w:ind w:left="709" w:hanging="283"/>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D197D52" w14:textId="77777777" w:rsidR="0045170A" w:rsidRPr="00497F3A" w:rsidRDefault="0045170A" w:rsidP="0045170A">
      <w:pPr>
        <w:pStyle w:val="Akapitzlist"/>
        <w:spacing w:line="276" w:lineRule="auto"/>
        <w:ind w:left="1069"/>
        <w:contextualSpacing/>
        <w:jc w:val="both"/>
        <w:rPr>
          <w:rFonts w:ascii="Calibri Light" w:hAnsi="Calibri Light" w:cs="Calibri Light"/>
          <w:bCs/>
          <w:sz w:val="24"/>
          <w:szCs w:val="24"/>
        </w:rPr>
      </w:pPr>
    </w:p>
    <w:p w14:paraId="3D92E868" w14:textId="77777777" w:rsidR="006F5C1A" w:rsidRPr="00081270" w:rsidRDefault="00EB7879" w:rsidP="00640706">
      <w:pPr>
        <w:tabs>
          <w:tab w:val="center" w:pos="4607"/>
        </w:tabs>
        <w:spacing w:line="276" w:lineRule="auto"/>
        <w:ind w:right="28"/>
        <w:jc w:val="both"/>
        <w:rPr>
          <w:rFonts w:ascii="Calibri Light" w:hAnsi="Calibri Light" w:cs="Calibri Light"/>
          <w:b/>
          <w:sz w:val="24"/>
          <w:szCs w:val="24"/>
        </w:rPr>
      </w:pPr>
      <w:r w:rsidRPr="00081270">
        <w:rPr>
          <w:rFonts w:ascii="Calibri Light" w:hAnsi="Calibri Light" w:cs="Calibri Light"/>
          <w:b/>
          <w:sz w:val="24"/>
          <w:szCs w:val="24"/>
        </w:rPr>
        <w:t>Załączniki</w:t>
      </w:r>
      <w:r w:rsidRPr="00081270">
        <w:rPr>
          <w:rFonts w:ascii="Calibri Light" w:hAnsi="Calibri Light" w:cs="Calibri Light"/>
          <w:b/>
          <w:bCs/>
          <w:sz w:val="24"/>
          <w:szCs w:val="24"/>
        </w:rPr>
        <w:t xml:space="preserve"> do specyfikacji</w:t>
      </w:r>
      <w:r w:rsidRPr="00081270">
        <w:rPr>
          <w:rFonts w:ascii="Calibri Light" w:hAnsi="Calibri Light" w:cs="Calibri Light"/>
          <w:b/>
          <w:sz w:val="24"/>
          <w:szCs w:val="24"/>
        </w:rPr>
        <w:t>:</w:t>
      </w:r>
    </w:p>
    <w:p w14:paraId="47EAA856" w14:textId="2B456B25" w:rsidR="0069002F" w:rsidRPr="00E63A50" w:rsidRDefault="00EB7879" w:rsidP="00CF00E5">
      <w:pPr>
        <w:pStyle w:val="Akapitzlist"/>
        <w:numPr>
          <w:ilvl w:val="2"/>
          <w:numId w:val="72"/>
        </w:numPr>
        <w:tabs>
          <w:tab w:val="clear" w:pos="2520"/>
        </w:tabs>
        <w:spacing w:line="276" w:lineRule="auto"/>
        <w:ind w:left="284" w:right="28" w:hanging="284"/>
        <w:jc w:val="both"/>
        <w:rPr>
          <w:rFonts w:ascii="Calibri Light" w:hAnsi="Calibri Light" w:cs="Calibri Light"/>
          <w:sz w:val="24"/>
          <w:szCs w:val="24"/>
        </w:rPr>
      </w:pPr>
      <w:r w:rsidRPr="00E63A50">
        <w:rPr>
          <w:rFonts w:ascii="Calibri Light" w:hAnsi="Calibri Light" w:cs="Calibri Light"/>
          <w:sz w:val="24"/>
          <w:szCs w:val="24"/>
        </w:rPr>
        <w:t>Formularz oferty</w:t>
      </w:r>
      <w:r w:rsidR="003A2EC6">
        <w:rPr>
          <w:rFonts w:ascii="Calibri Light" w:hAnsi="Calibri Light" w:cs="Calibri Light"/>
          <w:sz w:val="24"/>
          <w:szCs w:val="24"/>
        </w:rPr>
        <w:t>.</w:t>
      </w:r>
      <w:r w:rsidR="00FB5449" w:rsidRPr="00E63A50">
        <w:rPr>
          <w:rFonts w:ascii="Calibri Light" w:hAnsi="Calibri Light" w:cs="Calibri Light"/>
          <w:sz w:val="24"/>
          <w:szCs w:val="24"/>
        </w:rPr>
        <w:t xml:space="preserve"> </w:t>
      </w:r>
    </w:p>
    <w:p w14:paraId="1048BAD2" w14:textId="3A2D50DD" w:rsidR="0069002F" w:rsidRPr="00E63A50" w:rsidRDefault="00EB7879"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Wzór oświadczenia Wykonawcy o niepodleganiu wykluczeniu z postępowania oraz spełnianiu warunków udziału w postępowaniu</w:t>
      </w:r>
      <w:r w:rsidR="003A2EC6">
        <w:rPr>
          <w:rFonts w:ascii="Calibri Light" w:hAnsi="Calibri Light" w:cs="Calibri Light"/>
          <w:sz w:val="24"/>
          <w:szCs w:val="24"/>
        </w:rPr>
        <w:t>.</w:t>
      </w:r>
    </w:p>
    <w:p w14:paraId="5133BA05" w14:textId="1E584F63" w:rsidR="00EF45F8" w:rsidRDefault="00EF45F8"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3A2EC6">
        <w:rPr>
          <w:rFonts w:ascii="Calibri Light" w:hAnsi="Calibri Light" w:cs="Calibri Light"/>
          <w:sz w:val="24"/>
          <w:szCs w:val="24"/>
        </w:rPr>
        <w:t xml:space="preserve">Wzór oświadczenia podmiotu udostępniającego zasoby o niepodleganiu wykluczeniu </w:t>
      </w:r>
      <w:r w:rsidR="00DE3F4F" w:rsidRPr="003A2EC6">
        <w:rPr>
          <w:rFonts w:ascii="Calibri Light" w:hAnsi="Calibri Light" w:cs="Calibri Light"/>
          <w:sz w:val="24"/>
          <w:szCs w:val="24"/>
        </w:rPr>
        <w:br/>
      </w:r>
      <w:r w:rsidRPr="003A2EC6">
        <w:rPr>
          <w:rFonts w:ascii="Calibri Light" w:hAnsi="Calibri Light" w:cs="Calibri Light"/>
          <w:sz w:val="24"/>
          <w:szCs w:val="24"/>
        </w:rPr>
        <w:t xml:space="preserve">z postępowania oraz spełnianiu warunków udziału w postępowaniu, w zakresie </w:t>
      </w:r>
      <w:r w:rsidR="00DE3F4F" w:rsidRPr="003A2EC6">
        <w:rPr>
          <w:rFonts w:ascii="Calibri Light" w:hAnsi="Calibri Light" w:cs="Calibri Light"/>
          <w:sz w:val="24"/>
          <w:szCs w:val="24"/>
        </w:rPr>
        <w:br/>
      </w:r>
      <w:r w:rsidRPr="003A2EC6">
        <w:rPr>
          <w:rFonts w:ascii="Calibri Light" w:hAnsi="Calibri Light" w:cs="Calibri Light"/>
          <w:sz w:val="24"/>
          <w:szCs w:val="24"/>
        </w:rPr>
        <w:t>w jakim Wykonawca powołuje się na zasoby</w:t>
      </w:r>
      <w:r w:rsidR="003A2EC6">
        <w:rPr>
          <w:rFonts w:ascii="Calibri Light" w:hAnsi="Calibri Light" w:cs="Calibri Light"/>
          <w:sz w:val="24"/>
          <w:szCs w:val="24"/>
        </w:rPr>
        <w:t>.</w:t>
      </w:r>
    </w:p>
    <w:p w14:paraId="70CA3236" w14:textId="64005E85" w:rsidR="00837033" w:rsidRPr="003A1DFD" w:rsidRDefault="00837033"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3A1DFD">
        <w:rPr>
          <w:rFonts w:ascii="Calibri Light" w:hAnsi="Calibri Light" w:cs="Calibri Light"/>
          <w:sz w:val="24"/>
          <w:szCs w:val="24"/>
        </w:rPr>
        <w:t>Opis przedmiotu zamówienia</w:t>
      </w:r>
      <w:r w:rsidR="00290B76" w:rsidRPr="003A1DFD">
        <w:rPr>
          <w:rFonts w:ascii="Calibri Light" w:hAnsi="Calibri Light" w:cs="Calibri Light"/>
          <w:sz w:val="24"/>
          <w:szCs w:val="24"/>
        </w:rPr>
        <w:t xml:space="preserve"> </w:t>
      </w:r>
      <w:r w:rsidR="002456C4">
        <w:rPr>
          <w:rFonts w:ascii="Calibri Light" w:hAnsi="Calibri Light" w:cs="Calibri Light"/>
          <w:sz w:val="24"/>
          <w:szCs w:val="24"/>
        </w:rPr>
        <w:t>–</w:t>
      </w:r>
      <w:r w:rsidR="00290B76" w:rsidRPr="003A1DFD">
        <w:rPr>
          <w:rFonts w:ascii="Calibri Light" w:hAnsi="Calibri Light" w:cs="Calibri Light"/>
          <w:sz w:val="24"/>
          <w:szCs w:val="24"/>
        </w:rPr>
        <w:t xml:space="preserve"> </w:t>
      </w:r>
      <w:r w:rsidR="002456C4">
        <w:rPr>
          <w:rFonts w:ascii="Calibri Light" w:hAnsi="Calibri Light" w:cs="Calibri Light"/>
          <w:sz w:val="24"/>
          <w:szCs w:val="24"/>
        </w:rPr>
        <w:t>dokumentacja p</w:t>
      </w:r>
      <w:r w:rsidR="00290B76" w:rsidRPr="003A1DFD">
        <w:rPr>
          <w:rFonts w:ascii="Calibri Light" w:hAnsi="Calibri Light" w:cs="Calibri Light"/>
          <w:sz w:val="24"/>
          <w:szCs w:val="24"/>
        </w:rPr>
        <w:t>rojekt</w:t>
      </w:r>
      <w:r w:rsidR="002456C4">
        <w:rPr>
          <w:rFonts w:ascii="Calibri Light" w:hAnsi="Calibri Light" w:cs="Calibri Light"/>
          <w:sz w:val="24"/>
          <w:szCs w:val="24"/>
        </w:rPr>
        <w:t>owa.</w:t>
      </w:r>
    </w:p>
    <w:p w14:paraId="4D12A1D1" w14:textId="1A42FD69" w:rsidR="007020B3" w:rsidRPr="004B6CC8" w:rsidRDefault="00EB7879" w:rsidP="004B6CC8">
      <w:pPr>
        <w:pStyle w:val="Akapitzlist"/>
        <w:numPr>
          <w:ilvl w:val="2"/>
          <w:numId w:val="72"/>
        </w:numPr>
        <w:spacing w:line="276" w:lineRule="auto"/>
        <w:ind w:left="426" w:right="28" w:hanging="426"/>
        <w:jc w:val="both"/>
        <w:rPr>
          <w:rFonts w:ascii="Calibri Light" w:hAnsi="Calibri Light" w:cs="Calibri Light"/>
          <w:b/>
          <w:sz w:val="24"/>
          <w:szCs w:val="24"/>
        </w:rPr>
      </w:pPr>
      <w:r w:rsidRPr="003A2EC6">
        <w:rPr>
          <w:rFonts w:ascii="Calibri Light" w:hAnsi="Calibri Light" w:cs="Calibri Light"/>
          <w:sz w:val="24"/>
          <w:szCs w:val="24"/>
        </w:rPr>
        <w:t xml:space="preserve">Projektowane postanowienia umowy, które zostaną wprowadzone do treści umowy </w:t>
      </w:r>
      <w:r w:rsidR="00DE3F4F" w:rsidRPr="003A2EC6">
        <w:rPr>
          <w:rFonts w:ascii="Calibri Light" w:hAnsi="Calibri Light" w:cs="Calibri Light"/>
          <w:sz w:val="24"/>
          <w:szCs w:val="24"/>
        </w:rPr>
        <w:br/>
      </w:r>
      <w:r w:rsidRPr="003A2EC6">
        <w:rPr>
          <w:rFonts w:ascii="Calibri Light" w:hAnsi="Calibri Light" w:cs="Calibri Light"/>
          <w:sz w:val="24"/>
          <w:szCs w:val="24"/>
        </w:rPr>
        <w:t>w sprawie zamówienia</w:t>
      </w:r>
      <w:r w:rsidR="003A2EC6">
        <w:rPr>
          <w:rFonts w:ascii="Calibri Light" w:hAnsi="Calibri Light" w:cs="Calibri Light"/>
          <w:sz w:val="24"/>
          <w:szCs w:val="24"/>
        </w:rPr>
        <w:t>.</w:t>
      </w:r>
    </w:p>
    <w:p w14:paraId="6F6DD255" w14:textId="1A269527" w:rsidR="00E45C5D" w:rsidRDefault="00E45C5D">
      <w:pPr>
        <w:rPr>
          <w:rFonts w:ascii="Calibri Light" w:hAnsi="Calibri Light" w:cs="Calibri Light"/>
          <w:bCs/>
          <w:sz w:val="24"/>
          <w:szCs w:val="24"/>
        </w:rPr>
      </w:pPr>
      <w:r>
        <w:rPr>
          <w:rFonts w:ascii="Calibri Light" w:hAnsi="Calibri Light" w:cs="Calibri Light"/>
          <w:bCs/>
          <w:sz w:val="24"/>
          <w:szCs w:val="24"/>
        </w:rPr>
        <w:br w:type="page"/>
      </w:r>
    </w:p>
    <w:p w14:paraId="6C020743" w14:textId="170069A2" w:rsidR="00CB324A" w:rsidRPr="00640706" w:rsidRDefault="00CB324A" w:rsidP="000F2654">
      <w:pPr>
        <w:rPr>
          <w:rFonts w:ascii="Calibri Light" w:hAnsi="Calibri Light" w:cs="Calibri Light"/>
          <w:sz w:val="24"/>
          <w:szCs w:val="24"/>
        </w:rPr>
      </w:pPr>
      <w:r w:rsidRPr="00640706">
        <w:rPr>
          <w:rFonts w:ascii="Calibri Light" w:hAnsi="Calibri Light" w:cs="Calibri Light"/>
          <w:b/>
          <w:sz w:val="24"/>
          <w:szCs w:val="24"/>
        </w:rPr>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0232FFE5" w:rsidR="00CB324A"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4B6CC8">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2159F9">
        <w:rPr>
          <w:rFonts w:ascii="Calibri Light" w:hAnsi="Calibri Light" w:cs="Calibri Light"/>
          <w:b/>
          <w:bCs/>
        </w:rPr>
        <w:t>4</w:t>
      </w:r>
      <w:r w:rsidR="00DD7A75" w:rsidRPr="00640706">
        <w:rPr>
          <w:rFonts w:ascii="Calibri Light" w:hAnsi="Calibri Light" w:cs="Calibri Light"/>
          <w:b/>
          <w:bCs/>
        </w:rPr>
        <w:t xml:space="preserve"> r. poz. 1</w:t>
      </w:r>
      <w:r w:rsidR="002159F9">
        <w:rPr>
          <w:rFonts w:ascii="Calibri Light" w:hAnsi="Calibri Light" w:cs="Calibri Light"/>
          <w:b/>
          <w:bCs/>
        </w:rPr>
        <w:t>320</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3E13F784" w14:textId="045E41B8" w:rsidR="00014091" w:rsidRDefault="00014091" w:rsidP="00014091">
      <w:pPr>
        <w:pStyle w:val="Tekstpodstawowy"/>
        <w:spacing w:line="276" w:lineRule="auto"/>
        <w:jc w:val="center"/>
        <w:rPr>
          <w:rFonts w:ascii="Calibri Light" w:hAnsi="Calibri Light" w:cs="Calibri Light"/>
          <w:b/>
          <w:bCs/>
          <w:szCs w:val="24"/>
          <w:u w:val="single"/>
        </w:rPr>
      </w:pPr>
      <w:r w:rsidRPr="00014091">
        <w:rPr>
          <w:rFonts w:ascii="Calibri Light" w:hAnsi="Calibri Light" w:cs="Calibri Light"/>
          <w:b/>
          <w:bCs/>
          <w:szCs w:val="24"/>
          <w:u w:val="single"/>
        </w:rPr>
        <w:t>Kompleksowa termomodernizacja budynków użyteczności publicznej w gminie Skoczów – etap I – Termomodernizacja Szkoły Podstawowej nr 1 w Skoczowie</w:t>
      </w:r>
    </w:p>
    <w:p w14:paraId="42103F6E" w14:textId="77777777" w:rsidR="00014091" w:rsidRDefault="00014091" w:rsidP="00640706">
      <w:pPr>
        <w:pStyle w:val="Tekstpodstawowy"/>
        <w:spacing w:line="276" w:lineRule="auto"/>
        <w:rPr>
          <w:rFonts w:ascii="Calibri Light" w:hAnsi="Calibri Light" w:cs="Calibri Light"/>
          <w:b/>
          <w:bCs/>
          <w:szCs w:val="24"/>
          <w:u w:val="single"/>
        </w:rPr>
      </w:pPr>
    </w:p>
    <w:p w14:paraId="7FF40269" w14:textId="5505295A"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7056E8" w:rsidRDefault="009F2B2F" w:rsidP="00640706">
      <w:pPr>
        <w:spacing w:line="276" w:lineRule="auto"/>
        <w:ind w:right="-1"/>
        <w:jc w:val="both"/>
        <w:rPr>
          <w:rFonts w:ascii="Calibri Light" w:hAnsi="Calibri Light" w:cs="Calibri Light"/>
          <w:sz w:val="12"/>
          <w:szCs w:val="12"/>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7056E8"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12"/>
          <w:szCs w:val="12"/>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3D26E3CF" w:rsidR="00CB324A" w:rsidRDefault="00CB324A" w:rsidP="00640706">
      <w:pPr>
        <w:spacing w:before="120" w:line="276" w:lineRule="auto"/>
        <w:ind w:left="284"/>
        <w:jc w:val="both"/>
        <w:rPr>
          <w:rFonts w:ascii="Calibri Light" w:hAnsi="Calibri Light" w:cs="Calibri Light"/>
          <w:sz w:val="24"/>
          <w:szCs w:val="24"/>
        </w:rPr>
      </w:pPr>
      <w:r w:rsidRPr="00640706">
        <w:rPr>
          <w:rFonts w:ascii="Calibri Light" w:hAnsi="Calibri Light" w:cs="Calibri Light"/>
          <w:sz w:val="24"/>
          <w:szCs w:val="24"/>
        </w:rPr>
        <w:t>cena brutto</w:t>
      </w:r>
      <w:r w:rsidR="00014091">
        <w:rPr>
          <w:rFonts w:ascii="Calibri Light" w:hAnsi="Calibri Light" w:cs="Calibri Light"/>
          <w:sz w:val="24"/>
          <w:szCs w:val="24"/>
        </w:rPr>
        <w:t xml:space="preserve"> </w:t>
      </w:r>
      <w:r w:rsidRPr="00640706">
        <w:rPr>
          <w:rFonts w:ascii="Calibri Light" w:hAnsi="Calibri Light" w:cs="Calibri Light"/>
          <w:sz w:val="24"/>
          <w:szCs w:val="24"/>
        </w:rPr>
        <w:t xml:space="preserve">:.................................................. zł (podana cyfrowo) </w:t>
      </w:r>
    </w:p>
    <w:p w14:paraId="272ADFE8" w14:textId="77777777" w:rsidR="00CB324A" w:rsidRPr="00640706" w:rsidRDefault="00CB324A" w:rsidP="00014091">
      <w:pPr>
        <w:pStyle w:val="Tekstpodstawowywcity"/>
        <w:spacing w:before="120" w:after="0"/>
        <w:ind w:left="284"/>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32DC979B" w14:textId="62FDF32E" w:rsidR="00CB324A" w:rsidRPr="00640706" w:rsidRDefault="00CB324A" w:rsidP="00014091">
      <w:pPr>
        <w:spacing w:before="120" w:line="276" w:lineRule="auto"/>
        <w:ind w:left="284"/>
        <w:jc w:val="both"/>
        <w:rPr>
          <w:rFonts w:ascii="Calibri Light" w:hAnsi="Calibri Light" w:cs="Calibri Light"/>
          <w:sz w:val="24"/>
          <w:szCs w:val="24"/>
        </w:rPr>
      </w:pPr>
      <w:r w:rsidRPr="00640706">
        <w:rPr>
          <w:rFonts w:ascii="Calibri Light" w:eastAsia="Calibri" w:hAnsi="Calibri Light" w:cs="Calibri Light"/>
          <w:sz w:val="24"/>
          <w:szCs w:val="24"/>
        </w:rPr>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tbl>
      <w:tblPr>
        <w:tblStyle w:val="Tabela-Siatka"/>
        <w:tblW w:w="0" w:type="auto"/>
        <w:tblInd w:w="-5" w:type="dxa"/>
        <w:tblLook w:val="04A0" w:firstRow="1" w:lastRow="0" w:firstColumn="1" w:lastColumn="0" w:noHBand="0" w:noVBand="1"/>
      </w:tblPr>
      <w:tblGrid>
        <w:gridCol w:w="8812"/>
      </w:tblGrid>
      <w:tr w:rsidR="007F5F51" w:rsidRPr="00640706" w14:paraId="4017A0A8" w14:textId="77777777" w:rsidTr="00290B76">
        <w:trPr>
          <w:trHeight w:val="2961"/>
        </w:trPr>
        <w:tc>
          <w:tcPr>
            <w:tcW w:w="8812" w:type="dxa"/>
          </w:tcPr>
          <w:p w14:paraId="44356919" w14:textId="77777777" w:rsidR="00CB324A" w:rsidRPr="00787030" w:rsidRDefault="00CB324A" w:rsidP="00640706">
            <w:pPr>
              <w:spacing w:line="276" w:lineRule="auto"/>
              <w:ind w:left="360" w:right="28" w:hanging="360"/>
              <w:jc w:val="both"/>
              <w:rPr>
                <w:rFonts w:ascii="Calibri Light" w:hAnsi="Calibri Light" w:cs="Calibri Light"/>
                <w:sz w:val="22"/>
                <w:szCs w:val="22"/>
              </w:rPr>
            </w:pPr>
            <w:r w:rsidRPr="00640706">
              <w:rPr>
                <w:rFonts w:ascii="Calibri Light" w:hAnsi="Calibri Light" w:cs="Calibri Light"/>
                <w:sz w:val="24"/>
                <w:szCs w:val="24"/>
              </w:rPr>
              <w:t xml:space="preserve">1.1. </w:t>
            </w:r>
            <w:r w:rsidRPr="00787030">
              <w:rPr>
                <w:rFonts w:ascii="Calibri Light" w:hAnsi="Calibri Light" w:cs="Calibri Light"/>
                <w:bCs/>
                <w:sz w:val="22"/>
                <w:szCs w:val="22"/>
              </w:rPr>
              <w:t>Wybór oferty prowadzić będzie do powstania u Zamawiającego obowiązku podatkowego w zakresie następujących towarów/usług</w:t>
            </w:r>
            <w:r w:rsidRPr="00787030">
              <w:rPr>
                <w:rFonts w:ascii="Calibri Light" w:hAnsi="Calibri Light" w:cs="Calibri Light"/>
                <w:b/>
                <w:sz w:val="22"/>
                <w:szCs w:val="22"/>
              </w:rPr>
              <w:t xml:space="preserve">: </w:t>
            </w:r>
            <w:r w:rsidRPr="00787030">
              <w:rPr>
                <w:rFonts w:ascii="Calibri Light" w:hAnsi="Calibri Light" w:cs="Calibri Light"/>
                <w:sz w:val="22"/>
                <w:szCs w:val="22"/>
              </w:rPr>
              <w:t>…………………………………………………………………………….……………………………………………</w:t>
            </w:r>
          </w:p>
          <w:p w14:paraId="500DCF74" w14:textId="77777777" w:rsidR="00CB324A" w:rsidRPr="00787030" w:rsidRDefault="00CB324A" w:rsidP="00640706">
            <w:pPr>
              <w:spacing w:line="276" w:lineRule="auto"/>
              <w:ind w:left="349" w:right="28" w:hanging="349"/>
              <w:jc w:val="both"/>
              <w:rPr>
                <w:rFonts w:ascii="Calibri Light" w:hAnsi="Calibri Light" w:cs="Calibri Light"/>
                <w:sz w:val="22"/>
                <w:szCs w:val="22"/>
              </w:rPr>
            </w:pPr>
            <w:r w:rsidRPr="00787030">
              <w:rPr>
                <w:rFonts w:ascii="Calibri Light" w:hAnsi="Calibri Light" w:cs="Calibri Light"/>
                <w:sz w:val="22"/>
                <w:szCs w:val="22"/>
              </w:rPr>
              <w:t>1.2. Wartość ww. towarów lub usług bez kwoty podatku wynosi:  ……………………………………………………………………………………………………………………………</w:t>
            </w:r>
          </w:p>
          <w:p w14:paraId="3CDC7A25" w14:textId="77777777" w:rsidR="00CB324A" w:rsidRPr="00787030" w:rsidRDefault="00CB324A" w:rsidP="00640706">
            <w:pPr>
              <w:spacing w:line="276" w:lineRule="auto"/>
              <w:ind w:left="349" w:right="28" w:hanging="349"/>
              <w:jc w:val="both"/>
              <w:rPr>
                <w:rFonts w:ascii="Calibri Light" w:hAnsi="Calibri Light" w:cs="Calibri Light"/>
                <w:sz w:val="22"/>
                <w:szCs w:val="22"/>
              </w:rPr>
            </w:pPr>
            <w:r w:rsidRPr="00787030">
              <w:rPr>
                <w:rFonts w:ascii="Calibri Light" w:hAnsi="Calibri Light" w:cs="Calibri Light"/>
                <w:sz w:val="22"/>
                <w:szCs w:val="22"/>
              </w:rPr>
              <w:t>1.3. Stawka podatku od towarów i usług, która zgodnie z wiedzą Wykonawcy będzie miała zastosowanie:…………………………………………………………………………………………</w:t>
            </w:r>
          </w:p>
          <w:p w14:paraId="7146B195" w14:textId="4EBB193D" w:rsidR="00CB324A" w:rsidRPr="00014091" w:rsidRDefault="00CB324A" w:rsidP="00640706">
            <w:pPr>
              <w:spacing w:line="276" w:lineRule="auto"/>
              <w:ind w:right="28"/>
              <w:jc w:val="both"/>
              <w:rPr>
                <w:rFonts w:ascii="Calibri Light" w:hAnsi="Calibri Light" w:cs="Calibri Light"/>
                <w:bCs/>
                <w:i/>
                <w:color w:val="FF0000"/>
              </w:rPr>
            </w:pPr>
            <w:r w:rsidRPr="00014091">
              <w:rPr>
                <w:rFonts w:ascii="Calibri Light" w:hAnsi="Calibri Light" w:cs="Calibri Light"/>
                <w:bCs/>
                <w:i/>
              </w:rPr>
              <w:t>Wypełnić o ile wybór oferty prowadziłby do powstania u Zamawiającego obowiązku podatkowego zgodnie z przepisami o podatku od towaru i usług</w:t>
            </w:r>
            <w:r w:rsidR="00787030" w:rsidRPr="00014091">
              <w:rPr>
                <w:rFonts w:ascii="Calibri Light" w:hAnsi="Calibri Light" w:cs="Calibri Light"/>
                <w:bCs/>
                <w:i/>
              </w:rPr>
              <w:t>;</w:t>
            </w:r>
            <w:r w:rsidRPr="00014091">
              <w:rPr>
                <w:rFonts w:ascii="Calibri Light" w:hAnsi="Calibri Light" w:cs="Calibri Light"/>
                <w:bCs/>
                <w:i/>
              </w:rPr>
              <w:t xml:space="preserve">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 xml:space="preserve">Kryteria </w:t>
      </w:r>
      <w:proofErr w:type="spellStart"/>
      <w:r w:rsidRPr="00640706">
        <w:rPr>
          <w:rFonts w:ascii="Calibri Light" w:hAnsi="Calibri Light" w:cs="Calibri Light"/>
          <w:b/>
          <w:szCs w:val="24"/>
          <w:u w:val="single"/>
        </w:rPr>
        <w:t>pozacenowe</w:t>
      </w:r>
      <w:proofErr w:type="spellEnd"/>
      <w:r w:rsidRPr="00640706">
        <w:rPr>
          <w:rFonts w:ascii="Calibri Light" w:hAnsi="Calibri Light" w:cs="Calibri Light"/>
          <w:b/>
          <w:szCs w:val="24"/>
          <w:u w:val="single"/>
        </w:rPr>
        <w:t xml:space="preserve"> odnoszące się do przedmiotu zamówienia:</w:t>
      </w:r>
    </w:p>
    <w:p w14:paraId="28BC9B64" w14:textId="37378C3D" w:rsidR="00F970A6" w:rsidRPr="00640706" w:rsidRDefault="00F65D49" w:rsidP="00290B7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014091">
        <w:rPr>
          <w:rFonts w:ascii="Calibri Light" w:hAnsi="Calibri Light" w:cs="Calibri Light"/>
          <w:b/>
          <w:sz w:val="24"/>
          <w:szCs w:val="24"/>
        </w:rPr>
        <w:t>1</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B76E67" w:rsidRPr="00B76E67">
        <w:rPr>
          <w:rFonts w:ascii="Calibri Light" w:hAnsi="Calibri Light" w:cs="Calibri Light"/>
          <w:b/>
          <w:bCs/>
          <w:sz w:val="24"/>
          <w:szCs w:val="24"/>
        </w:rPr>
        <w:t>Wysokość kary umownej za nieterminową realizację przedmiotu zamówienia</w:t>
      </w:r>
      <w:r w:rsidR="00F970A6" w:rsidRPr="00640706">
        <w:rPr>
          <w:rFonts w:ascii="Calibri Light" w:hAnsi="Calibri Light" w:cs="Calibri Light"/>
          <w:b/>
          <w:bCs/>
          <w:sz w:val="24"/>
          <w:szCs w:val="24"/>
        </w:rPr>
        <w:t>:</w:t>
      </w:r>
    </w:p>
    <w:p w14:paraId="5E317B47" w14:textId="3778BF20" w:rsidR="00290B76" w:rsidRPr="002B4806" w:rsidRDefault="00B76E67" w:rsidP="00290B76">
      <w:pPr>
        <w:spacing w:before="120" w:line="276" w:lineRule="auto"/>
        <w:ind w:left="142" w:right="57"/>
        <w:jc w:val="both"/>
        <w:rPr>
          <w:rFonts w:ascii="Calibri Light" w:hAnsi="Calibri Light" w:cs="Calibri Light"/>
          <w:bCs/>
          <w:sz w:val="24"/>
          <w:szCs w:val="24"/>
        </w:rPr>
      </w:pPr>
      <w:r>
        <w:rPr>
          <w:rFonts w:ascii="Calibri Light" w:hAnsi="Calibri Light" w:cs="Calibri Light"/>
          <w:bCs/>
          <w:sz w:val="24"/>
          <w:szCs w:val="24"/>
        </w:rPr>
        <w:t>K</w:t>
      </w:r>
      <w:r w:rsidRPr="00B76E67">
        <w:rPr>
          <w:rFonts w:ascii="Calibri Light" w:hAnsi="Calibri Light" w:cs="Calibri Light"/>
          <w:bCs/>
          <w:sz w:val="24"/>
          <w:szCs w:val="24"/>
        </w:rPr>
        <w:t>ara umowna za zwłokę w oddaniu określonego w harmonogramie rzeczowo - finansowym etapu przedmiotu zamówienia wynosi ___________%* (0,2%,  0,</w:t>
      </w:r>
      <w:r w:rsidR="00014091">
        <w:rPr>
          <w:rFonts w:ascii="Calibri Light" w:hAnsi="Calibri Light" w:cs="Calibri Light"/>
          <w:bCs/>
          <w:sz w:val="24"/>
          <w:szCs w:val="24"/>
        </w:rPr>
        <w:t>4</w:t>
      </w:r>
      <w:r w:rsidRPr="00B76E67">
        <w:rPr>
          <w:rFonts w:ascii="Calibri Light" w:hAnsi="Calibri Light" w:cs="Calibri Light"/>
          <w:bCs/>
          <w:sz w:val="24"/>
          <w:szCs w:val="24"/>
        </w:rPr>
        <w:t>%</w:t>
      </w:r>
      <w:r w:rsidR="00014091">
        <w:rPr>
          <w:rFonts w:ascii="Calibri Light" w:hAnsi="Calibri Light" w:cs="Calibri Light"/>
          <w:bCs/>
          <w:sz w:val="24"/>
          <w:szCs w:val="24"/>
        </w:rPr>
        <w:t xml:space="preserve">, </w:t>
      </w:r>
      <w:r w:rsidR="00014091" w:rsidRPr="00B76E67">
        <w:rPr>
          <w:rFonts w:ascii="Calibri Light" w:hAnsi="Calibri Light" w:cs="Calibri Light"/>
          <w:bCs/>
          <w:sz w:val="24"/>
          <w:szCs w:val="24"/>
        </w:rPr>
        <w:t>0,</w:t>
      </w:r>
      <w:r w:rsidR="00014091">
        <w:rPr>
          <w:rFonts w:ascii="Calibri Light" w:hAnsi="Calibri Light" w:cs="Calibri Light"/>
          <w:bCs/>
          <w:sz w:val="24"/>
          <w:szCs w:val="24"/>
        </w:rPr>
        <w:t>6</w:t>
      </w:r>
      <w:r w:rsidR="00014091" w:rsidRPr="00B76E67">
        <w:rPr>
          <w:rFonts w:ascii="Calibri Light" w:hAnsi="Calibri Light" w:cs="Calibri Light"/>
          <w:bCs/>
          <w:sz w:val="24"/>
          <w:szCs w:val="24"/>
        </w:rPr>
        <w:t xml:space="preserve">% </w:t>
      </w:r>
      <w:r w:rsidRPr="00B76E67">
        <w:rPr>
          <w:rFonts w:ascii="Calibri Light" w:hAnsi="Calibri Light" w:cs="Calibri Light"/>
          <w:bCs/>
          <w:sz w:val="24"/>
          <w:szCs w:val="24"/>
        </w:rPr>
        <w:t xml:space="preserve"> lub 0,8%) wynagrodzenia umownego</w:t>
      </w:r>
      <w:r>
        <w:rPr>
          <w:rFonts w:ascii="Calibri Light" w:hAnsi="Calibri Light" w:cs="Calibri Light"/>
          <w:bCs/>
          <w:sz w:val="24"/>
          <w:szCs w:val="24"/>
        </w:rPr>
        <w:t xml:space="preserve"> </w:t>
      </w:r>
      <w:r w:rsidRPr="00B76E67">
        <w:rPr>
          <w:rFonts w:ascii="Calibri Light" w:hAnsi="Calibri Light" w:cs="Calibri Light"/>
          <w:bCs/>
          <w:sz w:val="24"/>
          <w:szCs w:val="24"/>
        </w:rPr>
        <w:t xml:space="preserve">brutto – za każdy dzień zwłoki.  </w:t>
      </w:r>
      <w:r w:rsidR="00290B76" w:rsidRPr="002B4806">
        <w:rPr>
          <w:rFonts w:ascii="Calibri Light" w:hAnsi="Calibri Light" w:cs="Calibri Light"/>
          <w:bCs/>
          <w:sz w:val="24"/>
          <w:szCs w:val="24"/>
        </w:rPr>
        <w:t xml:space="preserve">  </w:t>
      </w:r>
    </w:p>
    <w:p w14:paraId="2B532FB5" w14:textId="77777777" w:rsidR="00290B76" w:rsidRPr="002B4806" w:rsidRDefault="00290B76" w:rsidP="00787030">
      <w:pPr>
        <w:pStyle w:val="Tekstpodstawowy"/>
        <w:spacing w:before="120" w:after="120" w:line="23" w:lineRule="atLeast"/>
        <w:rPr>
          <w:rFonts w:ascii="Calibri Light" w:hAnsi="Calibri Light" w:cs="Calibri Light"/>
          <w:i/>
          <w:sz w:val="22"/>
          <w:szCs w:val="22"/>
        </w:rPr>
      </w:pPr>
      <w:r w:rsidRPr="002B4806">
        <w:rPr>
          <w:rFonts w:ascii="Calibri Light" w:hAnsi="Calibri Light" w:cs="Calibri Light"/>
          <w:sz w:val="22"/>
          <w:szCs w:val="22"/>
        </w:rPr>
        <w:t xml:space="preserve"> </w:t>
      </w:r>
      <w:r w:rsidRPr="002B4806">
        <w:rPr>
          <w:rFonts w:ascii="Calibri Light" w:hAnsi="Calibri Light" w:cs="Calibri Light"/>
          <w:sz w:val="22"/>
          <w:szCs w:val="22"/>
          <w:vertAlign w:val="superscript"/>
        </w:rPr>
        <w:t>*</w:t>
      </w:r>
      <w:r w:rsidRPr="002B4806">
        <w:rPr>
          <w:rFonts w:ascii="Calibri Light" w:hAnsi="Calibri Light" w:cs="Calibri Light"/>
          <w:sz w:val="22"/>
          <w:szCs w:val="22"/>
        </w:rPr>
        <w:t xml:space="preserve"> </w:t>
      </w:r>
      <w:r w:rsidRPr="002B4806">
        <w:rPr>
          <w:rFonts w:ascii="Calibri Light" w:hAnsi="Calibri Light" w:cs="Calibri Light"/>
          <w:i/>
          <w:sz w:val="22"/>
          <w:szCs w:val="22"/>
        </w:rPr>
        <w:t>w przypadku niewypełnienia bądź jedynie częściowego wypełnienia Wykonawca otrzyma 0 pkt.</w:t>
      </w:r>
    </w:p>
    <w:p w14:paraId="033DC011" w14:textId="3A282F82" w:rsidR="00756C87" w:rsidRPr="0007715A" w:rsidRDefault="00756C87" w:rsidP="00756C87">
      <w:pPr>
        <w:spacing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2.2.</w:t>
      </w:r>
      <w:r w:rsidRPr="00640706">
        <w:rPr>
          <w:rFonts w:ascii="Calibri Light" w:hAnsi="Calibri Light" w:cs="Calibri Light"/>
          <w:b/>
          <w:bCs/>
          <w:sz w:val="24"/>
          <w:szCs w:val="24"/>
        </w:rPr>
        <w:t xml:space="preserve"> </w:t>
      </w:r>
      <w:r w:rsidRPr="0007715A">
        <w:rPr>
          <w:rFonts w:ascii="Calibri Light" w:hAnsi="Calibri Light" w:cs="Calibri Light"/>
          <w:b/>
          <w:bCs/>
          <w:sz w:val="24"/>
          <w:szCs w:val="24"/>
        </w:rPr>
        <w:t>doświadczenie kierownika budowy:</w:t>
      </w:r>
    </w:p>
    <w:p w14:paraId="72FDFE3A" w14:textId="77777777" w:rsidR="00756C87" w:rsidRPr="004A0B67" w:rsidRDefault="00756C87" w:rsidP="00756C87">
      <w:pPr>
        <w:pStyle w:val="Tekstpodstawowy"/>
        <w:spacing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14:paraId="150EDDCD" w14:textId="77777777" w:rsidR="00756C87" w:rsidRDefault="00756C87" w:rsidP="00756C87">
      <w:pPr>
        <w:pStyle w:val="Tekstpodstawowy"/>
        <w:spacing w:line="360" w:lineRule="auto"/>
        <w:rPr>
          <w:rFonts w:ascii="Calibri" w:hAnsi="Calibri" w:cs="Calibri"/>
          <w:b/>
          <w:bCs/>
          <w:szCs w:val="24"/>
        </w:rPr>
      </w:pPr>
      <w:r w:rsidRPr="004A0B67">
        <w:rPr>
          <w:rFonts w:ascii="Calibri" w:hAnsi="Calibri" w:cs="Calibri"/>
          <w:b/>
          <w:bCs/>
          <w:szCs w:val="24"/>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55"/>
        <w:gridCol w:w="1559"/>
        <w:gridCol w:w="1559"/>
        <w:gridCol w:w="2977"/>
      </w:tblGrid>
      <w:tr w:rsidR="00756C87" w:rsidRPr="004A0B67" w14:paraId="6EBB722B" w14:textId="77777777" w:rsidTr="0060625C">
        <w:trPr>
          <w:trHeight w:val="838"/>
        </w:trPr>
        <w:tc>
          <w:tcPr>
            <w:tcW w:w="534" w:type="dxa"/>
            <w:shd w:val="clear" w:color="auto" w:fill="auto"/>
            <w:vAlign w:val="center"/>
          </w:tcPr>
          <w:p w14:paraId="765FCD13" w14:textId="77777777" w:rsidR="00756C87" w:rsidRPr="004A0B67" w:rsidRDefault="00756C87" w:rsidP="0060625C">
            <w:pPr>
              <w:spacing w:line="360" w:lineRule="auto"/>
              <w:jc w:val="center"/>
              <w:rPr>
                <w:rFonts w:ascii="Calibri" w:eastAsia="Calibri" w:hAnsi="Calibri" w:cs="Calibri"/>
                <w:lang w:eastAsia="en-US"/>
              </w:rPr>
            </w:pPr>
            <w:r w:rsidRPr="004A0B67">
              <w:rPr>
                <w:rFonts w:ascii="Calibri" w:eastAsia="Calibri" w:hAnsi="Calibri" w:cs="Calibri"/>
                <w:lang w:eastAsia="en-US"/>
              </w:rPr>
              <w:t>L.p.</w:t>
            </w:r>
          </w:p>
        </w:tc>
        <w:tc>
          <w:tcPr>
            <w:tcW w:w="2155" w:type="dxa"/>
            <w:shd w:val="clear" w:color="auto" w:fill="auto"/>
            <w:vAlign w:val="center"/>
          </w:tcPr>
          <w:p w14:paraId="544B364E" w14:textId="77777777" w:rsidR="00756C87" w:rsidRPr="004A0B67" w:rsidRDefault="00756C87" w:rsidP="0060625C">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 /</w:t>
            </w:r>
          </w:p>
          <w:p w14:paraId="646F3775" w14:textId="77777777" w:rsidR="00756C87" w:rsidRPr="004A0B67" w:rsidRDefault="00756C87" w:rsidP="0060625C">
            <w:pPr>
              <w:spacing w:line="360" w:lineRule="auto"/>
              <w:jc w:val="center"/>
              <w:rPr>
                <w:rFonts w:ascii="Calibri" w:eastAsia="Calibri" w:hAnsi="Calibri" w:cs="Calibri"/>
                <w:b/>
                <w:bCs/>
                <w:lang w:eastAsia="en-US"/>
              </w:rPr>
            </w:pPr>
          </w:p>
        </w:tc>
        <w:tc>
          <w:tcPr>
            <w:tcW w:w="1559" w:type="dxa"/>
          </w:tcPr>
          <w:p w14:paraId="19AF7DA4" w14:textId="77777777" w:rsidR="00756C87" w:rsidRDefault="00756C87" w:rsidP="0060625C">
            <w:pPr>
              <w:spacing w:line="360" w:lineRule="auto"/>
              <w:jc w:val="center"/>
              <w:rPr>
                <w:rFonts w:ascii="Calibri" w:hAnsi="Calibri" w:cs="Calibri"/>
                <w:szCs w:val="24"/>
              </w:rPr>
            </w:pPr>
          </w:p>
          <w:p w14:paraId="7C73B2E6" w14:textId="77777777" w:rsidR="00756C87" w:rsidRPr="004A0B67" w:rsidRDefault="00756C87" w:rsidP="0060625C">
            <w:pPr>
              <w:spacing w:line="360" w:lineRule="auto"/>
              <w:jc w:val="center"/>
              <w:rPr>
                <w:rFonts w:ascii="Calibri" w:hAnsi="Calibri" w:cs="Calibri"/>
              </w:rPr>
            </w:pPr>
            <w:r w:rsidRPr="004A0B67">
              <w:rPr>
                <w:rFonts w:ascii="Calibri" w:hAnsi="Calibri" w:cs="Calibri"/>
                <w:szCs w:val="24"/>
              </w:rPr>
              <w:t>pełniona funkcja</w:t>
            </w:r>
          </w:p>
        </w:tc>
        <w:tc>
          <w:tcPr>
            <w:tcW w:w="1559" w:type="dxa"/>
          </w:tcPr>
          <w:p w14:paraId="7DA315D7" w14:textId="77777777" w:rsidR="00756C87" w:rsidRDefault="00756C87" w:rsidP="0060625C">
            <w:pPr>
              <w:spacing w:line="360" w:lineRule="auto"/>
              <w:jc w:val="center"/>
              <w:rPr>
                <w:rFonts w:ascii="Calibri" w:hAnsi="Calibri" w:cs="Calibri"/>
              </w:rPr>
            </w:pPr>
          </w:p>
          <w:p w14:paraId="7489D5B5" w14:textId="77777777" w:rsidR="00756C87" w:rsidRPr="004A0B67" w:rsidRDefault="00756C87" w:rsidP="0060625C">
            <w:pPr>
              <w:spacing w:line="360" w:lineRule="auto"/>
              <w:jc w:val="center"/>
              <w:rPr>
                <w:rFonts w:ascii="Calibri" w:hAnsi="Calibri" w:cs="Calibri"/>
              </w:rPr>
            </w:pPr>
            <w:r>
              <w:rPr>
                <w:rFonts w:ascii="Calibri" w:hAnsi="Calibri" w:cs="Calibri"/>
              </w:rPr>
              <w:t>Wartość projektu</w:t>
            </w:r>
          </w:p>
        </w:tc>
        <w:tc>
          <w:tcPr>
            <w:tcW w:w="2977" w:type="dxa"/>
          </w:tcPr>
          <w:p w14:paraId="66D883A7" w14:textId="77777777" w:rsidR="00756C87" w:rsidRPr="004A0B67" w:rsidRDefault="00756C87" w:rsidP="0060625C">
            <w:pPr>
              <w:spacing w:line="360" w:lineRule="auto"/>
              <w:jc w:val="center"/>
              <w:rPr>
                <w:rFonts w:ascii="Calibri" w:hAnsi="Calibri" w:cs="Calibri"/>
              </w:rPr>
            </w:pPr>
          </w:p>
          <w:p w14:paraId="1B3F8419" w14:textId="77777777" w:rsidR="00756C87" w:rsidRPr="004A0B67" w:rsidRDefault="00756C87" w:rsidP="0060625C">
            <w:pPr>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756C87" w:rsidRPr="004A0B67" w14:paraId="07F06B86" w14:textId="77777777" w:rsidTr="0060625C">
        <w:trPr>
          <w:trHeight w:val="583"/>
        </w:trPr>
        <w:tc>
          <w:tcPr>
            <w:tcW w:w="534" w:type="dxa"/>
            <w:shd w:val="clear" w:color="auto" w:fill="auto"/>
            <w:vAlign w:val="center"/>
          </w:tcPr>
          <w:p w14:paraId="2817D994" w14:textId="77777777" w:rsidR="00756C87" w:rsidRPr="004A0B67" w:rsidRDefault="00756C87" w:rsidP="0060625C">
            <w:pPr>
              <w:spacing w:line="360" w:lineRule="auto"/>
              <w:jc w:val="center"/>
              <w:rPr>
                <w:rFonts w:ascii="Calibri" w:eastAsia="Calibri" w:hAnsi="Calibri" w:cs="Calibri"/>
                <w:lang w:eastAsia="en-US"/>
              </w:rPr>
            </w:pPr>
          </w:p>
        </w:tc>
        <w:tc>
          <w:tcPr>
            <w:tcW w:w="2155" w:type="dxa"/>
            <w:shd w:val="clear" w:color="auto" w:fill="auto"/>
          </w:tcPr>
          <w:p w14:paraId="3602C348" w14:textId="77777777" w:rsidR="00756C87" w:rsidRPr="004A0B67" w:rsidRDefault="00756C87" w:rsidP="0060625C">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tc>
        <w:tc>
          <w:tcPr>
            <w:tcW w:w="1559" w:type="dxa"/>
          </w:tcPr>
          <w:p w14:paraId="230A63B2" w14:textId="77777777" w:rsidR="00756C87" w:rsidRPr="004A0B67" w:rsidRDefault="00756C87" w:rsidP="0060625C">
            <w:pPr>
              <w:spacing w:line="360" w:lineRule="auto"/>
              <w:jc w:val="center"/>
              <w:rPr>
                <w:rFonts w:ascii="Calibri" w:eastAsia="Calibri" w:hAnsi="Calibri" w:cs="Calibri"/>
                <w:lang w:eastAsia="en-US"/>
              </w:rPr>
            </w:pPr>
          </w:p>
        </w:tc>
        <w:tc>
          <w:tcPr>
            <w:tcW w:w="1559" w:type="dxa"/>
          </w:tcPr>
          <w:p w14:paraId="609F6287" w14:textId="77777777" w:rsidR="00756C87" w:rsidRPr="004A0B67" w:rsidRDefault="00756C87" w:rsidP="0060625C">
            <w:pPr>
              <w:spacing w:line="360" w:lineRule="auto"/>
              <w:jc w:val="center"/>
              <w:rPr>
                <w:rFonts w:ascii="Calibri" w:eastAsia="Calibri" w:hAnsi="Calibri" w:cs="Calibri"/>
                <w:lang w:eastAsia="en-US"/>
              </w:rPr>
            </w:pPr>
          </w:p>
        </w:tc>
        <w:tc>
          <w:tcPr>
            <w:tcW w:w="2977" w:type="dxa"/>
          </w:tcPr>
          <w:p w14:paraId="5D93BE17" w14:textId="77777777" w:rsidR="00756C87" w:rsidRPr="004A0B67" w:rsidRDefault="00756C87" w:rsidP="0060625C">
            <w:pPr>
              <w:spacing w:line="360" w:lineRule="auto"/>
              <w:jc w:val="center"/>
              <w:rPr>
                <w:rFonts w:ascii="Calibri" w:eastAsia="Calibri" w:hAnsi="Calibri" w:cs="Calibri"/>
                <w:lang w:eastAsia="en-US"/>
              </w:rPr>
            </w:pPr>
          </w:p>
        </w:tc>
      </w:tr>
      <w:tr w:rsidR="00756C87" w:rsidRPr="004A0B67" w14:paraId="42736356" w14:textId="77777777" w:rsidTr="0060625C">
        <w:trPr>
          <w:trHeight w:val="513"/>
        </w:trPr>
        <w:tc>
          <w:tcPr>
            <w:tcW w:w="534" w:type="dxa"/>
            <w:shd w:val="clear" w:color="auto" w:fill="auto"/>
          </w:tcPr>
          <w:p w14:paraId="2D59AE20" w14:textId="77777777" w:rsidR="00756C87" w:rsidRPr="004A0B67" w:rsidRDefault="00756C87" w:rsidP="0060625C">
            <w:pPr>
              <w:spacing w:line="360" w:lineRule="auto"/>
              <w:jc w:val="center"/>
              <w:rPr>
                <w:rFonts w:ascii="Calibri" w:eastAsia="Calibri" w:hAnsi="Calibri" w:cs="Calibri"/>
                <w:lang w:eastAsia="en-US"/>
              </w:rPr>
            </w:pPr>
          </w:p>
        </w:tc>
        <w:tc>
          <w:tcPr>
            <w:tcW w:w="2155" w:type="dxa"/>
            <w:shd w:val="clear" w:color="auto" w:fill="auto"/>
          </w:tcPr>
          <w:p w14:paraId="6479CF2D" w14:textId="77777777" w:rsidR="00756C87" w:rsidRPr="004A0B67" w:rsidRDefault="00756C87" w:rsidP="0060625C">
            <w:pPr>
              <w:spacing w:line="360" w:lineRule="auto"/>
              <w:jc w:val="center"/>
              <w:rPr>
                <w:rFonts w:ascii="Calibri" w:eastAsia="Calibri" w:hAnsi="Calibri" w:cs="Calibri"/>
                <w:lang w:eastAsia="en-US"/>
              </w:rPr>
            </w:pPr>
          </w:p>
        </w:tc>
        <w:tc>
          <w:tcPr>
            <w:tcW w:w="1559" w:type="dxa"/>
          </w:tcPr>
          <w:p w14:paraId="300DCB1D" w14:textId="77777777" w:rsidR="00756C87" w:rsidRPr="004A0B67" w:rsidRDefault="00756C87" w:rsidP="0060625C">
            <w:pPr>
              <w:spacing w:line="360" w:lineRule="auto"/>
              <w:jc w:val="center"/>
              <w:rPr>
                <w:rFonts w:ascii="Calibri" w:eastAsia="Calibri" w:hAnsi="Calibri" w:cs="Calibri"/>
                <w:lang w:eastAsia="en-US"/>
              </w:rPr>
            </w:pPr>
          </w:p>
        </w:tc>
        <w:tc>
          <w:tcPr>
            <w:tcW w:w="1559" w:type="dxa"/>
          </w:tcPr>
          <w:p w14:paraId="1C35E23E" w14:textId="77777777" w:rsidR="00756C87" w:rsidRPr="004A0B67" w:rsidRDefault="00756C87" w:rsidP="0060625C">
            <w:pPr>
              <w:spacing w:line="360" w:lineRule="auto"/>
              <w:jc w:val="center"/>
              <w:rPr>
                <w:rFonts w:ascii="Calibri" w:eastAsia="Calibri" w:hAnsi="Calibri" w:cs="Calibri"/>
                <w:lang w:eastAsia="en-US"/>
              </w:rPr>
            </w:pPr>
          </w:p>
        </w:tc>
        <w:tc>
          <w:tcPr>
            <w:tcW w:w="2977" w:type="dxa"/>
          </w:tcPr>
          <w:p w14:paraId="5A351BAB" w14:textId="77777777" w:rsidR="00756C87" w:rsidRPr="004A0B67" w:rsidRDefault="00756C87" w:rsidP="0060625C">
            <w:pPr>
              <w:spacing w:line="360" w:lineRule="auto"/>
              <w:jc w:val="center"/>
              <w:rPr>
                <w:rFonts w:ascii="Calibri" w:eastAsia="Calibri" w:hAnsi="Calibri" w:cs="Calibri"/>
                <w:lang w:eastAsia="en-US"/>
              </w:rPr>
            </w:pPr>
          </w:p>
        </w:tc>
      </w:tr>
    </w:tbl>
    <w:p w14:paraId="2575DF54" w14:textId="77777777" w:rsidR="00756C87" w:rsidRPr="00F11DBF" w:rsidRDefault="00756C87" w:rsidP="00756C87">
      <w:pPr>
        <w:pStyle w:val="Tekstpodstawowy"/>
        <w:rPr>
          <w:rFonts w:ascii="Calibri Light" w:hAnsi="Calibri Light" w:cs="Calibri Light"/>
          <w:sz w:val="16"/>
          <w:szCs w:val="16"/>
        </w:rPr>
      </w:pPr>
      <w:r w:rsidRPr="00F11DBF">
        <w:rPr>
          <w:rFonts w:ascii="Calibri Light" w:hAnsi="Calibri Light" w:cs="Calibri Light"/>
          <w:i/>
          <w:sz w:val="16"/>
        </w:rPr>
        <w:t>w przypadku braku wypełnienia lub wypełnienia niezgodnie z wymaganiami Zamawiającego Wykonawca nie otrzyma punktów.</w:t>
      </w:r>
    </w:p>
    <w:p w14:paraId="516890F0" w14:textId="77777777" w:rsidR="00290B76" w:rsidRPr="00640706" w:rsidRDefault="00290B76" w:rsidP="00290B76">
      <w:pPr>
        <w:spacing w:line="276" w:lineRule="auto"/>
        <w:ind w:right="57"/>
        <w:jc w:val="both"/>
        <w:rPr>
          <w:rFonts w:ascii="Calibri Light" w:hAnsi="Calibri Light" w:cs="Calibri Light"/>
          <w:b/>
          <w:sz w:val="26"/>
          <w:szCs w:val="26"/>
          <w:u w:val="single"/>
        </w:rPr>
      </w:pPr>
    </w:p>
    <w:p w14:paraId="3857437C" w14:textId="77777777" w:rsidR="00696F4D" w:rsidRDefault="00696F4D" w:rsidP="00CF00E5">
      <w:pPr>
        <w:pStyle w:val="Tekstpodstawowy"/>
        <w:numPr>
          <w:ilvl w:val="0"/>
          <w:numId w:val="59"/>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787030">
        <w:tc>
          <w:tcPr>
            <w:tcW w:w="641" w:type="dxa"/>
          </w:tcPr>
          <w:p w14:paraId="06C4B614" w14:textId="70EE642E"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3" o:title=""/>
                </v:shape>
                <w:control r:id="rId24"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787030">
        <w:tc>
          <w:tcPr>
            <w:tcW w:w="641" w:type="dxa"/>
          </w:tcPr>
          <w:p w14:paraId="51E6AF2A" w14:textId="4523E1FA"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25155326">
                <v:shape id="_x0000_i1043" type="#_x0000_t75" style="width:16.5pt;height:18pt" o:ole="">
                  <v:imagedata r:id="rId23" o:title=""/>
                </v:shape>
                <w:control r:id="rId25"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787030">
        <w:tc>
          <w:tcPr>
            <w:tcW w:w="641" w:type="dxa"/>
          </w:tcPr>
          <w:p w14:paraId="6B1C58EB" w14:textId="124CFE86"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3E23AA07">
                <v:shape id="_x0000_i1045" type="#_x0000_t75" style="width:16.5pt;height:18pt" o:ole="">
                  <v:imagedata r:id="rId23" o:title=""/>
                </v:shape>
                <w:control r:id="rId26"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787030">
        <w:tc>
          <w:tcPr>
            <w:tcW w:w="641" w:type="dxa"/>
          </w:tcPr>
          <w:p w14:paraId="5AD7070E" w14:textId="5E0D3EA3"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793EA47C">
                <v:shape id="_x0000_i1047" type="#_x0000_t75" style="width:16.5pt;height:18pt" o:ole="">
                  <v:imagedata r:id="rId23" o:title=""/>
                </v:shape>
                <w:control r:id="rId27"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787030">
        <w:tc>
          <w:tcPr>
            <w:tcW w:w="641" w:type="dxa"/>
          </w:tcPr>
          <w:p w14:paraId="19CAA4EB" w14:textId="7BE796B0"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73390FFF">
                <v:shape id="_x0000_i1049" type="#_x0000_t75" style="width:16.5pt;height:18pt" o:ole="">
                  <v:imagedata r:id="rId23" o:title=""/>
                </v:shape>
                <w:control r:id="rId28"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787030">
        <w:tc>
          <w:tcPr>
            <w:tcW w:w="641" w:type="dxa"/>
          </w:tcPr>
          <w:p w14:paraId="6CD488C2" w14:textId="4BB748EB"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6F2799A7">
                <v:shape id="_x0000_i1051" type="#_x0000_t75" style="width:16.5pt;height:18pt" o:ole="">
                  <v:imagedata r:id="rId23" o:title=""/>
                </v:shape>
                <w:control r:id="rId29"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72D88125" w14:textId="3ED8C41B" w:rsidR="002C4325" w:rsidRPr="00153BCB" w:rsidRDefault="00696F4D" w:rsidP="00153BCB">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01E2C49F" w14:textId="77777777" w:rsidR="00185339" w:rsidRDefault="00185339" w:rsidP="00185339">
      <w:pPr>
        <w:pStyle w:val="Tekstpodstawowy"/>
        <w:tabs>
          <w:tab w:val="left" w:pos="851"/>
        </w:tabs>
        <w:spacing w:line="276" w:lineRule="auto"/>
        <w:ind w:left="284"/>
        <w:rPr>
          <w:rFonts w:ascii="Calibri Light" w:hAnsi="Calibri Light" w:cs="Calibri Light"/>
          <w:b/>
          <w:szCs w:val="24"/>
        </w:rPr>
      </w:pPr>
    </w:p>
    <w:p w14:paraId="2C749FE8" w14:textId="4732C600" w:rsidR="00CB324A" w:rsidRPr="00640706" w:rsidRDefault="00CB324A" w:rsidP="00CF00E5">
      <w:pPr>
        <w:pStyle w:val="Tekstpodstawowy"/>
        <w:numPr>
          <w:ilvl w:val="0"/>
          <w:numId w:val="60"/>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CF00E5">
      <w:pPr>
        <w:numPr>
          <w:ilvl w:val="0"/>
          <w:numId w:val="58"/>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A81D52" w14:textId="486C3E16" w:rsidR="00CB324A" w:rsidRPr="00D36294" w:rsidRDefault="00CB324A" w:rsidP="00D36294">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1880E6" w14:textId="3E283A3F" w:rsidR="00E47663" w:rsidRPr="00D36294" w:rsidRDefault="00CB324A" w:rsidP="00CF00E5">
      <w:pPr>
        <w:pStyle w:val="Akapitzlist"/>
        <w:numPr>
          <w:ilvl w:val="0"/>
          <w:numId w:val="60"/>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09F0FD5B" w:rsidR="009D5A32" w:rsidRDefault="009D5A32">
      <w:pPr>
        <w:rPr>
          <w:rFonts w:ascii="Calibri Light" w:hAnsi="Calibri Light" w:cs="Calibri Light"/>
          <w:b/>
          <w:sz w:val="24"/>
          <w:szCs w:val="24"/>
        </w:rPr>
      </w:pPr>
      <w:r>
        <w:rPr>
          <w:rFonts w:ascii="Calibri Light" w:hAnsi="Calibri Light" w:cs="Calibri Light"/>
          <w:b/>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0A4C3C21"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w:t>
      </w:r>
      <w:r w:rsidRPr="00CF00E5">
        <w:rPr>
          <w:rFonts w:ascii="Calibri Light" w:hAnsi="Calibri Light" w:cs="Calibri Light"/>
          <w:i/>
          <w:sz w:val="18"/>
          <w:szCs w:val="18"/>
        </w:rPr>
        <w:t xml:space="preserve">pełna nazwa/firma, adres, w </w:t>
      </w:r>
      <w:r w:rsidR="00BE496C" w:rsidRPr="00CF00E5">
        <w:rPr>
          <w:rFonts w:ascii="Calibri Light" w:hAnsi="Calibri Light" w:cs="Calibri Light"/>
          <w:i/>
          <w:sz w:val="18"/>
          <w:szCs w:val="18"/>
        </w:rPr>
        <w:t>z</w:t>
      </w:r>
      <w:r w:rsidRPr="00CF00E5">
        <w:rPr>
          <w:rFonts w:ascii="Calibri Light" w:hAnsi="Calibri Light" w:cs="Calibri Light"/>
          <w:i/>
          <w:sz w:val="18"/>
          <w:szCs w:val="18"/>
        </w:rPr>
        <w:t>ależności od podmiotu</w:t>
      </w:r>
      <w:r w:rsidR="00CF00E5">
        <w:rPr>
          <w:rFonts w:ascii="Calibri Light" w:hAnsi="Calibri Light" w:cs="Calibri Light"/>
          <w:i/>
          <w:sz w:val="24"/>
          <w:szCs w:val="24"/>
        </w:rPr>
        <w:t>)</w:t>
      </w:r>
      <w:r w:rsidRPr="00640706">
        <w:rPr>
          <w:rFonts w:ascii="Calibri Light" w:hAnsi="Calibri Light" w:cs="Calibri Light"/>
          <w:i/>
          <w:sz w:val="24"/>
          <w:szCs w:val="24"/>
        </w:rPr>
        <w:t xml:space="preserve">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CF00E5" w:rsidRDefault="00A50E41" w:rsidP="00CF00E5">
      <w:pPr>
        <w:spacing w:line="276" w:lineRule="auto"/>
        <w:ind w:right="4281"/>
        <w:rPr>
          <w:rFonts w:ascii="Calibri Light" w:hAnsi="Calibri Light" w:cs="Calibri Light"/>
          <w:i/>
          <w:sz w:val="18"/>
          <w:szCs w:val="18"/>
        </w:rPr>
      </w:pPr>
      <w:r w:rsidRPr="00CF00E5">
        <w:rPr>
          <w:rFonts w:ascii="Calibri Light" w:hAnsi="Calibri Light" w:cs="Calibri Light"/>
          <w:i/>
          <w:sz w:val="18"/>
          <w:szCs w:val="18"/>
        </w:rPr>
        <w:t xml:space="preserve">(imię, nazwisko, </w:t>
      </w:r>
      <w:r w:rsidR="00BE496C" w:rsidRPr="00CF00E5">
        <w:rPr>
          <w:rFonts w:ascii="Calibri Light" w:hAnsi="Calibri Light" w:cs="Calibri Light"/>
          <w:i/>
          <w:sz w:val="18"/>
          <w:szCs w:val="18"/>
        </w:rPr>
        <w:t>s</w:t>
      </w:r>
      <w:r w:rsidRPr="00CF00E5">
        <w:rPr>
          <w:rFonts w:ascii="Calibri Light" w:hAnsi="Calibri Light" w:cs="Calibri Light"/>
          <w:i/>
          <w:sz w:val="18"/>
          <w:szCs w:val="18"/>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145D6E4A" w14:textId="77777777" w:rsidR="00A50E41" w:rsidRDefault="00A50E41" w:rsidP="00CF00E5">
      <w:pPr>
        <w:spacing w:before="120" w:after="120"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79970B5C" w14:textId="77777777" w:rsidR="00014091" w:rsidRDefault="00014091" w:rsidP="00014091">
      <w:pPr>
        <w:pStyle w:val="Tekstpodstawowy"/>
        <w:spacing w:line="276" w:lineRule="auto"/>
        <w:jc w:val="center"/>
        <w:rPr>
          <w:rFonts w:ascii="Calibri Light" w:hAnsi="Calibri Light" w:cs="Calibri Light"/>
          <w:b/>
          <w:bCs/>
          <w:szCs w:val="24"/>
          <w:u w:val="single"/>
        </w:rPr>
      </w:pPr>
      <w:r w:rsidRPr="00014091">
        <w:rPr>
          <w:rFonts w:ascii="Calibri Light" w:hAnsi="Calibri Light" w:cs="Calibri Light"/>
          <w:b/>
          <w:bCs/>
          <w:szCs w:val="24"/>
          <w:u w:val="single"/>
        </w:rPr>
        <w:t>Kompleksowa termomodernizacja budynków użyteczności publicznej w gminie Skoczów – etap I – Termomodernizacja Szkoły Podstawowej nr 1 w Skoczowie</w:t>
      </w:r>
    </w:p>
    <w:p w14:paraId="74736B9D" w14:textId="1282FA64" w:rsidR="002C4325" w:rsidRPr="009C5033" w:rsidRDefault="002C4325" w:rsidP="009C5033">
      <w:pPr>
        <w:tabs>
          <w:tab w:val="left" w:pos="284"/>
        </w:tabs>
        <w:spacing w:line="276" w:lineRule="auto"/>
        <w:ind w:right="-425"/>
        <w:rPr>
          <w:rFonts w:ascii="Calibri Light" w:hAnsi="Calibri Light" w:cs="Calibri Light"/>
          <w:sz w:val="24"/>
          <w:szCs w:val="24"/>
        </w:rPr>
      </w:pP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756C87">
      <w:pPr>
        <w:pStyle w:val="Akapitzlist"/>
        <w:numPr>
          <w:ilvl w:val="2"/>
          <w:numId w:val="64"/>
        </w:numPr>
        <w:tabs>
          <w:tab w:val="clear" w:pos="502"/>
          <w:tab w:val="left" w:pos="142"/>
          <w:tab w:val="num" w:pos="284"/>
        </w:tabs>
        <w:spacing w:line="276" w:lineRule="auto"/>
        <w:ind w:right="28" w:hanging="502"/>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 xml:space="preserve">ustawy </w:t>
      </w:r>
      <w:proofErr w:type="spellStart"/>
      <w:r w:rsidR="00377A68" w:rsidRPr="00CF0335">
        <w:rPr>
          <w:rFonts w:ascii="Calibri Light" w:hAnsi="Calibri Light" w:cs="Calibri Light"/>
          <w:sz w:val="24"/>
          <w:szCs w:val="24"/>
        </w:rPr>
        <w:t>Pzp</w:t>
      </w:r>
      <w:proofErr w:type="spellEnd"/>
      <w:r w:rsidR="00377A68" w:rsidRPr="00CF0335">
        <w:rPr>
          <w:rFonts w:ascii="Calibri Light" w:hAnsi="Calibri Light" w:cs="Calibri Light"/>
          <w:sz w:val="24"/>
          <w:szCs w:val="24"/>
        </w:rPr>
        <w:t>.</w:t>
      </w:r>
    </w:p>
    <w:p w14:paraId="484CAB1B" w14:textId="77777777" w:rsidR="00377A68" w:rsidRPr="00640706" w:rsidRDefault="00377A68" w:rsidP="00756C87">
      <w:pPr>
        <w:pStyle w:val="Akapitzlist"/>
        <w:tabs>
          <w:tab w:val="left" w:pos="142"/>
          <w:tab w:val="num" w:pos="284"/>
        </w:tabs>
        <w:spacing w:line="276" w:lineRule="auto"/>
        <w:ind w:left="284" w:right="28" w:hanging="502"/>
        <w:jc w:val="both"/>
        <w:rPr>
          <w:rStyle w:val="markedcontent"/>
          <w:rFonts w:ascii="Calibri Light" w:hAnsi="Calibri Light" w:cs="Calibri Light"/>
          <w:sz w:val="24"/>
          <w:szCs w:val="24"/>
        </w:rPr>
      </w:pPr>
    </w:p>
    <w:p w14:paraId="404D1415" w14:textId="4F26FA39" w:rsidR="00A50E41" w:rsidRPr="00CF0335" w:rsidRDefault="00377A68" w:rsidP="00756C87">
      <w:pPr>
        <w:pStyle w:val="Akapitzlist"/>
        <w:numPr>
          <w:ilvl w:val="2"/>
          <w:numId w:val="64"/>
        </w:numPr>
        <w:tabs>
          <w:tab w:val="clear" w:pos="502"/>
          <w:tab w:val="left" w:pos="142"/>
          <w:tab w:val="num" w:pos="284"/>
          <w:tab w:val="num" w:pos="9149"/>
        </w:tabs>
        <w:spacing w:line="276" w:lineRule="auto"/>
        <w:ind w:right="28" w:hanging="502"/>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 xml:space="preserve">ustawy </w:t>
      </w:r>
      <w:proofErr w:type="spellStart"/>
      <w:r w:rsidR="00A50E41" w:rsidRPr="00CF0335">
        <w:rPr>
          <w:rFonts w:ascii="Calibri Light" w:hAnsi="Calibri Light" w:cs="Calibri Light"/>
          <w:sz w:val="24"/>
          <w:szCs w:val="24"/>
        </w:rPr>
        <w:t>Pzp</w:t>
      </w:r>
      <w:proofErr w:type="spellEnd"/>
      <w:r w:rsidR="00A50E41" w:rsidRPr="00CF0335">
        <w:rPr>
          <w:rFonts w:ascii="Calibri Light" w:hAnsi="Calibri Light" w:cs="Calibri Light"/>
          <w:sz w:val="24"/>
          <w:szCs w:val="24"/>
        </w:rPr>
        <w:t>.</w:t>
      </w:r>
    </w:p>
    <w:p w14:paraId="68084B55" w14:textId="77777777" w:rsidR="00A50E41" w:rsidRPr="00640706" w:rsidRDefault="00A50E41" w:rsidP="00756C87">
      <w:pPr>
        <w:tabs>
          <w:tab w:val="left" w:pos="142"/>
          <w:tab w:val="num" w:pos="284"/>
        </w:tabs>
        <w:spacing w:line="276" w:lineRule="auto"/>
        <w:ind w:right="28" w:hanging="502"/>
        <w:jc w:val="both"/>
        <w:rPr>
          <w:rFonts w:ascii="Calibri Light" w:hAnsi="Calibri Light" w:cs="Calibri Light"/>
          <w:sz w:val="24"/>
          <w:szCs w:val="24"/>
        </w:rPr>
      </w:pPr>
    </w:p>
    <w:p w14:paraId="213EF6B0" w14:textId="31A3DC64" w:rsidR="00A50E41" w:rsidRPr="00CF0335" w:rsidRDefault="00A50E41" w:rsidP="00756C87">
      <w:pPr>
        <w:pStyle w:val="Akapitzlist"/>
        <w:numPr>
          <w:ilvl w:val="2"/>
          <w:numId w:val="64"/>
        </w:numPr>
        <w:tabs>
          <w:tab w:val="clear" w:pos="502"/>
          <w:tab w:val="left" w:pos="142"/>
          <w:tab w:val="num" w:pos="284"/>
        </w:tabs>
        <w:spacing w:line="276" w:lineRule="auto"/>
        <w:ind w:right="28" w:hanging="502"/>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w:t>
      </w:r>
      <w:proofErr w:type="spellStart"/>
      <w:r w:rsidRPr="00CF0335">
        <w:rPr>
          <w:rFonts w:ascii="Calibri Light" w:hAnsi="Calibri Light" w:cs="Calibri Light"/>
        </w:rPr>
        <w:t>Pzp</w:t>
      </w:r>
      <w:proofErr w:type="spellEnd"/>
      <w:r w:rsidRPr="00CF0335">
        <w:rPr>
          <w:rFonts w:ascii="Calibri Light" w:hAnsi="Calibri Light" w:cs="Calibri Light"/>
        </w:rPr>
        <w:t xml:space="preserve">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w:t>
      </w:r>
      <w:proofErr w:type="spellStart"/>
      <w:r w:rsidRPr="00CF0335">
        <w:rPr>
          <w:rStyle w:val="markedcontent"/>
          <w:rFonts w:ascii="Calibri Light" w:hAnsi="Calibri Light" w:cs="Calibri Light"/>
          <w:i/>
          <w:sz w:val="24"/>
          <w:szCs w:val="24"/>
        </w:rPr>
        <w:t>Pzp</w:t>
      </w:r>
      <w:proofErr w:type="spellEnd"/>
      <w:r w:rsidRPr="00CF0335">
        <w:rPr>
          <w:rStyle w:val="markedcontent"/>
          <w:rFonts w:ascii="Calibri Light" w:hAnsi="Calibri Light" w:cs="Calibri Light"/>
          <w:i/>
          <w:sz w:val="24"/>
          <w:szCs w:val="24"/>
        </w:rPr>
        <w:t xml:space="preserve">). </w:t>
      </w:r>
    </w:p>
    <w:p w14:paraId="078A8C9E" w14:textId="022A9EEA" w:rsidR="00A50E41" w:rsidRPr="00640706" w:rsidRDefault="00A50E41" w:rsidP="00756C87">
      <w:pPr>
        <w:pStyle w:val="Akapitzlist"/>
        <w:tabs>
          <w:tab w:val="left" w:pos="142"/>
          <w:tab w:val="num" w:pos="284"/>
        </w:tabs>
        <w:spacing w:line="276" w:lineRule="auto"/>
        <w:ind w:left="284" w:right="28" w:hanging="502"/>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w:t>
      </w:r>
      <w:r w:rsidR="00095A47" w:rsidRPr="00640706">
        <w:rPr>
          <w:rStyle w:val="markedcontent"/>
          <w:rFonts w:ascii="Calibri Light" w:hAnsi="Calibri Light" w:cs="Calibri Light"/>
          <w:sz w:val="24"/>
          <w:szCs w:val="24"/>
        </w:rPr>
        <w:t>czynności (procedura sanacyjna</w:t>
      </w:r>
      <w:r w:rsidR="003A1DFD">
        <w:rPr>
          <w:rStyle w:val="markedcontent"/>
          <w:rFonts w:ascii="Calibri Light" w:hAnsi="Calibri Light" w:cs="Calibri Light"/>
          <w:sz w:val="24"/>
          <w:szCs w:val="24"/>
        </w:rPr>
        <w:t xml:space="preserve"> </w:t>
      </w:r>
      <w:r w:rsidR="00095A47" w:rsidRPr="00640706">
        <w:rPr>
          <w:rStyle w:val="markedcontent"/>
          <w:rFonts w:ascii="Calibri Light" w:hAnsi="Calibri Light" w:cs="Calibri Light"/>
          <w:sz w:val="24"/>
          <w:szCs w:val="24"/>
        </w:rPr>
        <w:t>-samooczyszczenie)</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2118EC63" w:rsidR="00A50E41" w:rsidRPr="00CF0335" w:rsidRDefault="00A50E41" w:rsidP="00CF00E5">
      <w:pPr>
        <w:pStyle w:val="Akapitzlist"/>
        <w:numPr>
          <w:ilvl w:val="2"/>
          <w:numId w:val="64"/>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903853" w:rsidRPr="00CF0335">
        <w:rPr>
          <w:rFonts w:ascii="Calibri Light" w:hAnsi="Calibri Light" w:cs="Calibri Light"/>
          <w:sz w:val="24"/>
          <w:szCs w:val="24"/>
        </w:rPr>
        <w:t>t.j</w:t>
      </w:r>
      <w:proofErr w:type="spellEnd"/>
      <w:r w:rsidR="00903853" w:rsidRPr="00CF0335">
        <w:rPr>
          <w:rFonts w:ascii="Calibri Light" w:hAnsi="Calibri Light" w:cs="Calibri Light"/>
          <w:sz w:val="24"/>
          <w:szCs w:val="24"/>
        </w:rPr>
        <w:t>. Dz.U. 202</w:t>
      </w:r>
      <w:r w:rsidR="000F2654">
        <w:rPr>
          <w:rFonts w:ascii="Calibri Light" w:hAnsi="Calibri Light" w:cs="Calibri Light"/>
          <w:sz w:val="24"/>
          <w:szCs w:val="24"/>
        </w:rPr>
        <w:t>4</w:t>
      </w:r>
      <w:r w:rsidR="00903853" w:rsidRPr="00CF0335">
        <w:rPr>
          <w:rFonts w:ascii="Calibri Light" w:hAnsi="Calibri Light" w:cs="Calibri Light"/>
          <w:sz w:val="24"/>
          <w:szCs w:val="24"/>
        </w:rPr>
        <w:t xml:space="preserve"> poz. </w:t>
      </w:r>
      <w:r w:rsidR="000F2654">
        <w:rPr>
          <w:rFonts w:ascii="Calibri Light" w:hAnsi="Calibri Light" w:cs="Calibri Light"/>
          <w:sz w:val="24"/>
          <w:szCs w:val="24"/>
        </w:rPr>
        <w:t>507</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0E5">
      <w:pPr>
        <w:pStyle w:val="Akapitzlist"/>
        <w:numPr>
          <w:ilvl w:val="2"/>
          <w:numId w:val="64"/>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0E5">
      <w:pPr>
        <w:pStyle w:val="Akapitzlist"/>
        <w:numPr>
          <w:ilvl w:val="2"/>
          <w:numId w:val="64"/>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3204557A"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5D3E8AC9">
                <v:shape id="_x0000_i1053" type="#_x0000_t75" style="width:16.5pt;height:18pt" o:ole="">
                  <v:imagedata r:id="rId23" o:title=""/>
                </v:shape>
                <w:control r:id="rId30"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r w:rsidR="00B322FF" w:rsidRPr="00640706" w14:paraId="01C7E4E4" w14:textId="77777777" w:rsidTr="00D80597">
        <w:tc>
          <w:tcPr>
            <w:tcW w:w="641" w:type="dxa"/>
          </w:tcPr>
          <w:p w14:paraId="0CD846A5" w14:textId="2B54DC8B"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435F293F">
                <v:shape id="_x0000_i1055" type="#_x0000_t75" style="width:16.5pt;height:18pt" o:ole="">
                  <v:imagedata r:id="rId23" o:title=""/>
                </v:shape>
                <w:control r:id="rId31"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01BDB8A5" w14:textId="77777777" w:rsidR="002C4325" w:rsidRPr="00640706" w:rsidRDefault="002C4325"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07086C23" w14:textId="3E6401F8" w:rsidR="00A50E41"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F793776" w14:textId="77777777" w:rsidR="002C4325" w:rsidRDefault="002C4325" w:rsidP="006501EC">
      <w:pPr>
        <w:spacing w:line="276" w:lineRule="auto"/>
        <w:ind w:right="28"/>
        <w:jc w:val="both"/>
        <w:rPr>
          <w:rFonts w:ascii="Calibri Light" w:hAnsi="Calibri Light" w:cs="Calibri Light"/>
          <w:sz w:val="24"/>
          <w:szCs w:val="24"/>
        </w:rPr>
      </w:pPr>
    </w:p>
    <w:p w14:paraId="0DF0DD91" w14:textId="77777777" w:rsidR="002C4325" w:rsidRDefault="002C4325" w:rsidP="006501EC">
      <w:pPr>
        <w:spacing w:line="276" w:lineRule="auto"/>
        <w:ind w:right="28"/>
        <w:jc w:val="both"/>
        <w:rPr>
          <w:rFonts w:ascii="Calibri Light" w:hAnsi="Calibri Light" w:cs="Calibri Light"/>
          <w:sz w:val="24"/>
          <w:szCs w:val="24"/>
        </w:rPr>
      </w:pPr>
    </w:p>
    <w:p w14:paraId="22D44BC0" w14:textId="77777777" w:rsidR="002C4325" w:rsidRDefault="002C4325" w:rsidP="006501EC">
      <w:pPr>
        <w:spacing w:line="276" w:lineRule="auto"/>
        <w:ind w:right="28"/>
        <w:jc w:val="both"/>
        <w:rPr>
          <w:rFonts w:ascii="Calibri Light" w:hAnsi="Calibri Light" w:cs="Calibri Light"/>
          <w:sz w:val="24"/>
          <w:szCs w:val="24"/>
        </w:rPr>
      </w:pP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329BCD1F" w14:textId="77777777" w:rsidR="00014091" w:rsidRDefault="00014091" w:rsidP="00014091">
      <w:pPr>
        <w:pStyle w:val="Tekstpodstawowy"/>
        <w:spacing w:line="276" w:lineRule="auto"/>
        <w:jc w:val="center"/>
        <w:rPr>
          <w:rFonts w:ascii="Calibri Light" w:hAnsi="Calibri Light" w:cs="Calibri Light"/>
          <w:b/>
          <w:bCs/>
          <w:szCs w:val="24"/>
          <w:u w:val="single"/>
        </w:rPr>
      </w:pPr>
      <w:r w:rsidRPr="00014091">
        <w:rPr>
          <w:rFonts w:ascii="Calibri Light" w:hAnsi="Calibri Light" w:cs="Calibri Light"/>
          <w:b/>
          <w:bCs/>
          <w:szCs w:val="24"/>
          <w:u w:val="single"/>
        </w:rPr>
        <w:t>Kompleksowa termomodernizacja budynków użyteczności publicznej w gminie Skoczów – etap I – Termomodernizacja Szkoły Podstawowej nr 1 w Skoczowie</w:t>
      </w:r>
    </w:p>
    <w:p w14:paraId="155F9097" w14:textId="4F716A06" w:rsidR="009C5033" w:rsidRDefault="009C5033" w:rsidP="009C5033">
      <w:pPr>
        <w:tabs>
          <w:tab w:val="left" w:pos="284"/>
        </w:tabs>
        <w:spacing w:line="276" w:lineRule="auto"/>
        <w:ind w:right="-425"/>
        <w:rPr>
          <w:rFonts w:ascii="Calibri Light" w:hAnsi="Calibri Light" w:cs="Calibri Light"/>
          <w:sz w:val="24"/>
          <w:szCs w:val="24"/>
        </w:rPr>
      </w:pPr>
    </w:p>
    <w:p w14:paraId="6B280DB3" w14:textId="0680C704" w:rsidR="00A345BE" w:rsidRPr="009C5033" w:rsidRDefault="00A345BE" w:rsidP="009C5033">
      <w:pPr>
        <w:tabs>
          <w:tab w:val="left" w:pos="284"/>
        </w:tabs>
        <w:spacing w:line="276" w:lineRule="auto"/>
        <w:ind w:right="-425"/>
        <w:rPr>
          <w:rFonts w:ascii="Calibri Light" w:hAnsi="Calibri Light" w:cs="Calibri Light"/>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 xml:space="preserve">Nie podlegam wykluczeniu z postępowania na podstawie art. 108 ust. 1 pkt. 1-6 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 xml:space="preserve">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w:t>
      </w:r>
      <w:proofErr w:type="spellStart"/>
      <w:r w:rsidR="00B322FF" w:rsidRPr="00CF0335">
        <w:rPr>
          <w:rFonts w:ascii="Calibri Light" w:hAnsi="Calibri Light" w:cs="Calibri Light"/>
        </w:rPr>
        <w:t>Pzp</w:t>
      </w:r>
      <w:proofErr w:type="spellEnd"/>
      <w:r w:rsidR="00B322FF" w:rsidRPr="00CF0335">
        <w:rPr>
          <w:rFonts w:ascii="Calibri Light" w:hAnsi="Calibri Light" w:cs="Calibri Light"/>
        </w:rPr>
        <w:t xml:space="preserve">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w:t>
      </w:r>
      <w:proofErr w:type="spellStart"/>
      <w:r w:rsidR="00B322FF" w:rsidRPr="00CF0335">
        <w:rPr>
          <w:rStyle w:val="markedcontent"/>
          <w:rFonts w:ascii="Calibri Light" w:hAnsi="Calibri Light" w:cs="Calibri Light"/>
          <w:i/>
          <w:sz w:val="24"/>
          <w:szCs w:val="24"/>
        </w:rPr>
        <w:t>Pzp</w:t>
      </w:r>
      <w:proofErr w:type="spellEnd"/>
      <w:r w:rsidR="00B322FF" w:rsidRPr="00CF0335">
        <w:rPr>
          <w:rStyle w:val="markedcontent"/>
          <w:rFonts w:ascii="Calibri Light" w:hAnsi="Calibri Light" w:cs="Calibri Light"/>
          <w:i/>
          <w:sz w:val="24"/>
          <w:szCs w:val="24"/>
        </w:rPr>
        <w:t xml:space="preserve">). </w:t>
      </w:r>
    </w:p>
    <w:p w14:paraId="46679101" w14:textId="381F3A12"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czynności (procedura sanacyjna</w:t>
      </w:r>
      <w:r w:rsidR="003A1DFD">
        <w:rPr>
          <w:rStyle w:val="markedcontent"/>
          <w:rFonts w:ascii="Calibri Light" w:hAnsi="Calibri Light" w:cs="Calibri Light"/>
          <w:sz w:val="24"/>
          <w:szCs w:val="24"/>
        </w:rPr>
        <w:t xml:space="preserve"> </w:t>
      </w:r>
      <w:r w:rsidRPr="00640706">
        <w:rPr>
          <w:rStyle w:val="markedcontent"/>
          <w:rFonts w:ascii="Calibri Light" w:hAnsi="Calibri Light" w:cs="Calibri Light"/>
          <w:sz w:val="24"/>
          <w:szCs w:val="24"/>
        </w:rPr>
        <w:t xml:space="preserve">-samooczyszczenie)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566F6BF"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D04828" w:rsidRPr="00CF0335">
        <w:rPr>
          <w:rFonts w:ascii="Calibri Light" w:hAnsi="Calibri Light" w:cs="Calibri Light"/>
          <w:sz w:val="24"/>
          <w:szCs w:val="24"/>
        </w:rPr>
        <w:t>t.j</w:t>
      </w:r>
      <w:proofErr w:type="spellEnd"/>
      <w:r w:rsidR="00D04828" w:rsidRPr="00CF0335">
        <w:rPr>
          <w:rFonts w:ascii="Calibri Light" w:hAnsi="Calibri Light" w:cs="Calibri Light"/>
          <w:sz w:val="24"/>
          <w:szCs w:val="24"/>
        </w:rPr>
        <w:t>. Dz.U. 202</w:t>
      </w:r>
      <w:r w:rsidR="000F2654">
        <w:rPr>
          <w:rFonts w:ascii="Calibri Light" w:hAnsi="Calibri Light" w:cs="Calibri Light"/>
          <w:sz w:val="24"/>
          <w:szCs w:val="24"/>
        </w:rPr>
        <w:t>4</w:t>
      </w:r>
      <w:r w:rsidR="00D04828" w:rsidRPr="00CF0335">
        <w:rPr>
          <w:rFonts w:ascii="Calibri Light" w:hAnsi="Calibri Light" w:cs="Calibri Light"/>
          <w:sz w:val="24"/>
          <w:szCs w:val="24"/>
        </w:rPr>
        <w:t xml:space="preserve"> poz. </w:t>
      </w:r>
      <w:r w:rsidR="000F2654">
        <w:rPr>
          <w:rFonts w:ascii="Calibri Light" w:hAnsi="Calibri Light" w:cs="Calibri Light"/>
          <w:sz w:val="24"/>
          <w:szCs w:val="24"/>
        </w:rPr>
        <w:t>507</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26D6B11D" w14:textId="7253A0A3" w:rsidR="008A064B" w:rsidRPr="00180A48" w:rsidRDefault="00A345BE" w:rsidP="00180A48">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sectPr w:rsidR="008A064B" w:rsidRPr="00180A48" w:rsidSect="00820840">
      <w:headerReference w:type="default" r:id="rId32"/>
      <w:footerReference w:type="even" r:id="rId33"/>
      <w:footerReference w:type="default" r:id="rId34"/>
      <w:headerReference w:type="first" r:id="rId35"/>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1"/>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12" w:name="_Hlk65490865"/>
    <w:bookmarkStart w:id="13" w:name="_Hlk65490866"/>
    <w:r w:rsidRPr="000F5010">
      <w:rPr>
        <w:rFonts w:ascii="Arial" w:hAnsi="Arial"/>
        <w:sz w:val="16"/>
        <w:szCs w:val="16"/>
        <w:u w:val="single"/>
      </w:rPr>
      <w:tab/>
    </w:r>
    <w:r w:rsidRPr="000F5010">
      <w:rPr>
        <w:rFonts w:ascii="Arial" w:hAnsi="Arial"/>
        <w:sz w:val="16"/>
        <w:szCs w:val="16"/>
        <w:u w:val="single"/>
      </w:rPr>
      <w:tab/>
    </w:r>
  </w:p>
  <w:p w14:paraId="2D86BC8E" w14:textId="77D01B3D" w:rsidR="00B45E7B" w:rsidRPr="00F11DBF" w:rsidRDefault="00B45E7B" w:rsidP="001B0E20">
    <w:pPr>
      <w:pStyle w:val="Stopka"/>
      <w:tabs>
        <w:tab w:val="clear" w:pos="4536"/>
        <w:tab w:val="clear" w:pos="9072"/>
        <w:tab w:val="left" w:pos="5610"/>
      </w:tabs>
      <w:ind w:left="284" w:right="360"/>
      <w:rPr>
        <w:rFonts w:ascii="Calibri Light" w:hAnsi="Calibri Light" w:cs="Calibri Light"/>
        <w:sz w:val="18"/>
        <w:szCs w:val="18"/>
      </w:rPr>
    </w:pPr>
    <w:r w:rsidRPr="00F11DBF">
      <w:rPr>
        <w:rFonts w:ascii="Calibri Light" w:hAnsi="Calibri Light" w:cs="Calibri Light"/>
        <w:sz w:val="18"/>
        <w:szCs w:val="18"/>
      </w:rPr>
      <w:t>BZP.271.</w:t>
    </w:r>
    <w:r w:rsidR="0073231F">
      <w:rPr>
        <w:rFonts w:ascii="Calibri Light" w:hAnsi="Calibri Light" w:cs="Calibri Light"/>
        <w:sz w:val="18"/>
        <w:szCs w:val="18"/>
      </w:rPr>
      <w:t>6</w:t>
    </w:r>
    <w:r w:rsidRPr="00F11DBF">
      <w:rPr>
        <w:rFonts w:ascii="Calibri Light" w:hAnsi="Calibri Light" w:cs="Calibri Light"/>
        <w:sz w:val="18"/>
        <w:szCs w:val="18"/>
      </w:rPr>
      <w:t>.202</w:t>
    </w:r>
    <w:bookmarkEnd w:id="12"/>
    <w:bookmarkEnd w:id="13"/>
    <w:r w:rsidR="00432844">
      <w:rPr>
        <w:rFonts w:ascii="Calibri Light" w:hAnsi="Calibri Light" w:cs="Calibri Light"/>
        <w:sz w:val="18"/>
        <w:szCs w:val="18"/>
      </w:rPr>
      <w:t>5</w:t>
    </w:r>
    <w:r w:rsidR="001B0E20">
      <w:rPr>
        <w:rFonts w:ascii="Calibri Light" w:hAnsi="Calibri Light" w:cs="Calibri Light"/>
        <w:sz w:val="18"/>
        <w:szCs w:val="18"/>
      </w:rPr>
      <w:tab/>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4C00" w14:textId="10A5BACB" w:rsidR="0073231F" w:rsidRDefault="0073231F">
    <w:pPr>
      <w:pStyle w:val="Nagwek"/>
    </w:pPr>
    <w:r>
      <w:rPr>
        <w:noProof/>
      </w:rPr>
      <w:drawing>
        <wp:inline distT="0" distB="0" distL="0" distR="0" wp14:anchorId="2A850985" wp14:editId="3438C512">
          <wp:extent cx="5760720" cy="608330"/>
          <wp:effectExtent l="0" t="0" r="0" b="1270"/>
          <wp:docPr id="151163693" name="Obraz 1" descr="Pełny zestaw logotypów dla projektów realizowanych w programie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łny zestaw logotypów dla projektów realizowanych w programie Fundusze Europejskie dla Ślą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330"/>
                  </a:xfrm>
                  <a:prstGeom prst="rect">
                    <a:avLst/>
                  </a:prstGeom>
                  <a:noFill/>
                  <a:ln>
                    <a:noFill/>
                  </a:ln>
                </pic:spPr>
              </pic:pic>
            </a:graphicData>
          </a:graphic>
        </wp:inline>
      </w:drawing>
    </w:r>
  </w:p>
  <w:p w14:paraId="0D1FCD13" w14:textId="533CC033" w:rsidR="00B45E7B" w:rsidRDefault="00B45E7B" w:rsidP="001D57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826668E"/>
    <w:multiLevelType w:val="hybridMultilevel"/>
    <w:tmpl w:val="5D52B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0933CC5"/>
    <w:multiLevelType w:val="hybridMultilevel"/>
    <w:tmpl w:val="08867C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6AF7132"/>
    <w:multiLevelType w:val="multilevel"/>
    <w:tmpl w:val="47CE0592"/>
    <w:lvl w:ilvl="0">
      <w:start w:val="1"/>
      <w:numFmt w:val="decimal"/>
      <w:lvlText w:val="%1."/>
      <w:lvlJc w:val="left"/>
      <w:pPr>
        <w:tabs>
          <w:tab w:val="num" w:pos="720"/>
        </w:tabs>
        <w:ind w:left="720" w:hanging="360"/>
      </w:pPr>
      <w:rPr>
        <w:rFonts w:ascii="Calibri Light" w:hAnsi="Calibri Light" w:cs="Calibri Light"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7"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58"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CD775F"/>
    <w:multiLevelType w:val="hybridMultilevel"/>
    <w:tmpl w:val="5B4CFED0"/>
    <w:lvl w:ilvl="0" w:tplc="3FBECB7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8" w15:restartNumberingAfterBreak="0">
    <w:nsid w:val="5F6208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2F51127"/>
    <w:multiLevelType w:val="hybridMultilevel"/>
    <w:tmpl w:val="6E72A5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A325930"/>
    <w:multiLevelType w:val="hybridMultilevel"/>
    <w:tmpl w:val="B734F4D2"/>
    <w:lvl w:ilvl="0" w:tplc="0415000F">
      <w:start w:val="1"/>
      <w:numFmt w:val="decimal"/>
      <w:lvlText w:val="%1."/>
      <w:lvlJc w:val="left"/>
      <w:pPr>
        <w:ind w:left="720" w:hanging="360"/>
      </w:pPr>
      <w:rPr>
        <w:rFonts w:hint="default"/>
      </w:rPr>
    </w:lvl>
    <w:lvl w:ilvl="1" w:tplc="C6BE23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9"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0"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1"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2"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6"/>
  </w:num>
  <w:num w:numId="2" w16cid:durableId="1288319051">
    <w:abstractNumId w:val="76"/>
  </w:num>
  <w:num w:numId="3" w16cid:durableId="1992251422">
    <w:abstractNumId w:val="14"/>
  </w:num>
  <w:num w:numId="4" w16cid:durableId="1830098945">
    <w:abstractNumId w:val="58"/>
  </w:num>
  <w:num w:numId="5" w16cid:durableId="478573861">
    <w:abstractNumId w:val="85"/>
  </w:num>
  <w:num w:numId="6" w16cid:durableId="111440967">
    <w:abstractNumId w:val="40"/>
  </w:num>
  <w:num w:numId="7" w16cid:durableId="1730182925">
    <w:abstractNumId w:val="94"/>
  </w:num>
  <w:num w:numId="8" w16cid:durableId="17240558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1"/>
  </w:num>
  <w:num w:numId="10" w16cid:durableId="514927554">
    <w:abstractNumId w:val="0"/>
  </w:num>
  <w:num w:numId="11" w16cid:durableId="1630698829">
    <w:abstractNumId w:val="38"/>
  </w:num>
  <w:num w:numId="12" w16cid:durableId="508519688">
    <w:abstractNumId w:val="55"/>
  </w:num>
  <w:num w:numId="13" w16cid:durableId="82725126">
    <w:abstractNumId w:val="43"/>
  </w:num>
  <w:num w:numId="14" w16cid:durableId="1446458196">
    <w:abstractNumId w:val="8"/>
  </w:num>
  <w:num w:numId="15" w16cid:durableId="867449114">
    <w:abstractNumId w:val="18"/>
  </w:num>
  <w:num w:numId="16" w16cid:durableId="1377852961">
    <w:abstractNumId w:val="16"/>
  </w:num>
  <w:num w:numId="17" w16cid:durableId="32773876">
    <w:abstractNumId w:val="13"/>
  </w:num>
  <w:num w:numId="18" w16cid:durableId="1645160932">
    <w:abstractNumId w:val="81"/>
  </w:num>
  <w:num w:numId="19" w16cid:durableId="44306236">
    <w:abstractNumId w:val="68"/>
  </w:num>
  <w:num w:numId="20" w16cid:durableId="2025396543">
    <w:abstractNumId w:val="79"/>
  </w:num>
  <w:num w:numId="21" w16cid:durableId="902912141">
    <w:abstractNumId w:val="66"/>
  </w:num>
  <w:num w:numId="22" w16cid:durableId="989559709">
    <w:abstractNumId w:val="37"/>
  </w:num>
  <w:num w:numId="23" w16cid:durableId="485556680">
    <w:abstractNumId w:val="62"/>
  </w:num>
  <w:num w:numId="24" w16cid:durableId="1383940457">
    <w:abstractNumId w:val="35"/>
  </w:num>
  <w:num w:numId="25" w16cid:durableId="927160133">
    <w:abstractNumId w:val="69"/>
  </w:num>
  <w:num w:numId="26" w16cid:durableId="209342034">
    <w:abstractNumId w:val="52"/>
  </w:num>
  <w:num w:numId="27" w16cid:durableId="492529869">
    <w:abstractNumId w:val="64"/>
  </w:num>
  <w:num w:numId="28" w16cid:durableId="875433443">
    <w:abstractNumId w:val="89"/>
  </w:num>
  <w:num w:numId="29" w16cid:durableId="830414500">
    <w:abstractNumId w:val="5"/>
  </w:num>
  <w:num w:numId="30" w16cid:durableId="2052680208">
    <w:abstractNumId w:val="71"/>
  </w:num>
  <w:num w:numId="31" w16cid:durableId="2002275151">
    <w:abstractNumId w:val="82"/>
  </w:num>
  <w:num w:numId="32" w16cid:durableId="1650329774">
    <w:abstractNumId w:val="44"/>
  </w:num>
  <w:num w:numId="33" w16cid:durableId="795417519">
    <w:abstractNumId w:val="27"/>
  </w:num>
  <w:num w:numId="34" w16cid:durableId="271016524">
    <w:abstractNumId w:val="74"/>
    <w:lvlOverride w:ilvl="0">
      <w:startOverride w:val="1"/>
    </w:lvlOverride>
  </w:num>
  <w:num w:numId="35" w16cid:durableId="1501459840">
    <w:abstractNumId w:val="50"/>
    <w:lvlOverride w:ilvl="0">
      <w:startOverride w:val="1"/>
    </w:lvlOverride>
  </w:num>
  <w:num w:numId="36" w16cid:durableId="1561863316">
    <w:abstractNumId w:val="33"/>
  </w:num>
  <w:num w:numId="37" w16cid:durableId="661280362">
    <w:abstractNumId w:val="72"/>
  </w:num>
  <w:num w:numId="38" w16cid:durableId="1463235559">
    <w:abstractNumId w:val="12"/>
  </w:num>
  <w:num w:numId="39" w16cid:durableId="1475871525">
    <w:abstractNumId w:val="54"/>
  </w:num>
  <w:num w:numId="40" w16cid:durableId="8126017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6"/>
  </w:num>
  <w:num w:numId="42" w16cid:durableId="1202134897">
    <w:abstractNumId w:val="42"/>
  </w:num>
  <w:num w:numId="43" w16cid:durableId="521742335">
    <w:abstractNumId w:val="56"/>
  </w:num>
  <w:num w:numId="44" w16cid:durableId="693309708">
    <w:abstractNumId w:val="32"/>
  </w:num>
  <w:num w:numId="45" w16cid:durableId="691223223">
    <w:abstractNumId w:val="34"/>
  </w:num>
  <w:num w:numId="46" w16cid:durableId="2003121402">
    <w:abstractNumId w:val="17"/>
  </w:num>
  <w:num w:numId="47" w16cid:durableId="174616174">
    <w:abstractNumId w:val="93"/>
  </w:num>
  <w:num w:numId="48" w16cid:durableId="1088111607">
    <w:abstractNumId w:val="21"/>
  </w:num>
  <w:num w:numId="49" w16cid:durableId="1489441134">
    <w:abstractNumId w:val="91"/>
  </w:num>
  <w:num w:numId="50" w16cid:durableId="233205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3"/>
  </w:num>
  <w:num w:numId="52" w16cid:durableId="3024046">
    <w:abstractNumId w:val="75"/>
  </w:num>
  <w:num w:numId="53" w16cid:durableId="639965916">
    <w:abstractNumId w:val="92"/>
  </w:num>
  <w:num w:numId="54" w16cid:durableId="437944282">
    <w:abstractNumId w:val="67"/>
  </w:num>
  <w:num w:numId="55" w16cid:durableId="1931964057">
    <w:abstractNumId w:val="22"/>
  </w:num>
  <w:num w:numId="56" w16cid:durableId="353268648">
    <w:abstractNumId w:val="49"/>
  </w:num>
  <w:num w:numId="57" w16cid:durableId="765344511">
    <w:abstractNumId w:val="4"/>
  </w:num>
  <w:num w:numId="58" w16cid:durableId="375741478">
    <w:abstractNumId w:val="31"/>
  </w:num>
  <w:num w:numId="59" w16cid:durableId="178350079">
    <w:abstractNumId w:val="88"/>
  </w:num>
  <w:num w:numId="60" w16cid:durableId="1298492115">
    <w:abstractNumId w:val="47"/>
  </w:num>
  <w:num w:numId="61" w16cid:durableId="840655593">
    <w:abstractNumId w:val="46"/>
  </w:num>
  <w:num w:numId="62" w16cid:durableId="1780641647">
    <w:abstractNumId w:val="15"/>
  </w:num>
  <w:num w:numId="63" w16cid:durableId="550268126">
    <w:abstractNumId w:val="9"/>
  </w:num>
  <w:num w:numId="64" w16cid:durableId="1505165314">
    <w:abstractNumId w:val="70"/>
  </w:num>
  <w:num w:numId="65" w16cid:durableId="1491016681">
    <w:abstractNumId w:val="23"/>
  </w:num>
  <w:num w:numId="66" w16cid:durableId="1805928224">
    <w:abstractNumId w:val="45"/>
  </w:num>
  <w:num w:numId="67" w16cid:durableId="147600306">
    <w:abstractNumId w:val="63"/>
  </w:num>
  <w:num w:numId="68" w16cid:durableId="1732843856">
    <w:abstractNumId w:val="19"/>
  </w:num>
  <w:num w:numId="69" w16cid:durableId="1143162644">
    <w:abstractNumId w:val="65"/>
  </w:num>
  <w:num w:numId="70" w16cid:durableId="904755656">
    <w:abstractNumId w:val="87"/>
  </w:num>
  <w:num w:numId="71" w16cid:durableId="348727496">
    <w:abstractNumId w:val="48"/>
  </w:num>
  <w:num w:numId="72" w16cid:durableId="682048806">
    <w:abstractNumId w:val="10"/>
  </w:num>
  <w:num w:numId="73" w16cid:durableId="1234002380">
    <w:abstractNumId w:val="29"/>
  </w:num>
  <w:num w:numId="74" w16cid:durableId="1279220426">
    <w:abstractNumId w:val="60"/>
  </w:num>
  <w:num w:numId="75" w16cid:durableId="1843470224">
    <w:abstractNumId w:val="77"/>
  </w:num>
  <w:num w:numId="76" w16cid:durableId="1759674185">
    <w:abstractNumId w:val="84"/>
  </w:num>
  <w:num w:numId="77" w16cid:durableId="637153815">
    <w:abstractNumId w:val="57"/>
  </w:num>
  <w:num w:numId="78" w16cid:durableId="1327245604">
    <w:abstractNumId w:val="83"/>
  </w:num>
  <w:num w:numId="79" w16cid:durableId="9906002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3745389">
    <w:abstractNumId w:val="20"/>
  </w:num>
  <w:num w:numId="81" w16cid:durableId="449594287">
    <w:abstractNumId w:val="25"/>
  </w:num>
  <w:num w:numId="82" w16cid:durableId="1450781466">
    <w:abstractNumId w:val="59"/>
  </w:num>
  <w:num w:numId="83" w16cid:durableId="1708946520">
    <w:abstractNumId w:val="7"/>
  </w:num>
  <w:num w:numId="84" w16cid:durableId="629017603">
    <w:abstractNumId w:val="51"/>
  </w:num>
  <w:num w:numId="85" w16cid:durableId="276987650">
    <w:abstractNumId w:val="61"/>
  </w:num>
  <w:num w:numId="86" w16cid:durableId="1242065185">
    <w:abstractNumId w:val="28"/>
  </w:num>
  <w:num w:numId="87" w16cid:durableId="1884561557">
    <w:abstractNumId w:val="11"/>
  </w:num>
  <w:num w:numId="88" w16cid:durableId="1014919626">
    <w:abstractNumId w:val="90"/>
  </w:num>
  <w:num w:numId="89" w16cid:durableId="420682135">
    <w:abstractNumId w:val="36"/>
  </w:num>
  <w:num w:numId="90" w16cid:durableId="132407624">
    <w:abstractNumId w:val="78"/>
  </w:num>
  <w:num w:numId="91" w16cid:durableId="1419521526">
    <w:abstractNumId w:val="80"/>
  </w:num>
  <w:num w:numId="92" w16cid:durableId="522864949">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7F6"/>
    <w:rsid w:val="00007A71"/>
    <w:rsid w:val="0001044E"/>
    <w:rsid w:val="00010793"/>
    <w:rsid w:val="00011665"/>
    <w:rsid w:val="00011A44"/>
    <w:rsid w:val="000120B5"/>
    <w:rsid w:val="000122C9"/>
    <w:rsid w:val="000136A2"/>
    <w:rsid w:val="000137F5"/>
    <w:rsid w:val="00013804"/>
    <w:rsid w:val="00014091"/>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8C4"/>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779"/>
    <w:rsid w:val="00053D93"/>
    <w:rsid w:val="000549E7"/>
    <w:rsid w:val="00055A26"/>
    <w:rsid w:val="00055A2A"/>
    <w:rsid w:val="000569BD"/>
    <w:rsid w:val="00056FE7"/>
    <w:rsid w:val="00057317"/>
    <w:rsid w:val="0005763F"/>
    <w:rsid w:val="000576BA"/>
    <w:rsid w:val="000579CC"/>
    <w:rsid w:val="00060D07"/>
    <w:rsid w:val="0006114A"/>
    <w:rsid w:val="000612FA"/>
    <w:rsid w:val="00061E3C"/>
    <w:rsid w:val="0006227A"/>
    <w:rsid w:val="000622C4"/>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026"/>
    <w:rsid w:val="0008525C"/>
    <w:rsid w:val="0008560D"/>
    <w:rsid w:val="0008577E"/>
    <w:rsid w:val="00085DF8"/>
    <w:rsid w:val="0008615A"/>
    <w:rsid w:val="00086162"/>
    <w:rsid w:val="000861FF"/>
    <w:rsid w:val="0008658B"/>
    <w:rsid w:val="00086FFA"/>
    <w:rsid w:val="000874A3"/>
    <w:rsid w:val="00087C8C"/>
    <w:rsid w:val="00087EC1"/>
    <w:rsid w:val="000905B9"/>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57E"/>
    <w:rsid w:val="000B3AE0"/>
    <w:rsid w:val="000B61C4"/>
    <w:rsid w:val="000B6C82"/>
    <w:rsid w:val="000B7A78"/>
    <w:rsid w:val="000B7FC0"/>
    <w:rsid w:val="000C04C8"/>
    <w:rsid w:val="000C0874"/>
    <w:rsid w:val="000C0DF6"/>
    <w:rsid w:val="000C0F14"/>
    <w:rsid w:val="000C10A5"/>
    <w:rsid w:val="000C1238"/>
    <w:rsid w:val="000C12FF"/>
    <w:rsid w:val="000C1BE1"/>
    <w:rsid w:val="000C1C5E"/>
    <w:rsid w:val="000C2161"/>
    <w:rsid w:val="000C22D2"/>
    <w:rsid w:val="000C22E2"/>
    <w:rsid w:val="000C238F"/>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5CA1"/>
    <w:rsid w:val="000E6188"/>
    <w:rsid w:val="000E66D6"/>
    <w:rsid w:val="000E6847"/>
    <w:rsid w:val="000E6863"/>
    <w:rsid w:val="000E68E1"/>
    <w:rsid w:val="000E6A8D"/>
    <w:rsid w:val="000E7508"/>
    <w:rsid w:val="000E7741"/>
    <w:rsid w:val="000E77FE"/>
    <w:rsid w:val="000F0570"/>
    <w:rsid w:val="000F0612"/>
    <w:rsid w:val="000F0E8C"/>
    <w:rsid w:val="000F1435"/>
    <w:rsid w:val="000F155C"/>
    <w:rsid w:val="000F1ECF"/>
    <w:rsid w:val="000F2654"/>
    <w:rsid w:val="000F26C4"/>
    <w:rsid w:val="000F270D"/>
    <w:rsid w:val="000F27F1"/>
    <w:rsid w:val="000F3717"/>
    <w:rsid w:val="000F3BE7"/>
    <w:rsid w:val="000F3DB6"/>
    <w:rsid w:val="000F41CB"/>
    <w:rsid w:val="000F43E1"/>
    <w:rsid w:val="000F4934"/>
    <w:rsid w:val="000F4BFB"/>
    <w:rsid w:val="000F4FF0"/>
    <w:rsid w:val="000F5468"/>
    <w:rsid w:val="000F5653"/>
    <w:rsid w:val="000F5716"/>
    <w:rsid w:val="000F6258"/>
    <w:rsid w:val="000F637C"/>
    <w:rsid w:val="000F667F"/>
    <w:rsid w:val="000F66CF"/>
    <w:rsid w:val="000F694E"/>
    <w:rsid w:val="000F695E"/>
    <w:rsid w:val="000F72B1"/>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00C"/>
    <w:rsid w:val="0011083F"/>
    <w:rsid w:val="00110A40"/>
    <w:rsid w:val="00110EA9"/>
    <w:rsid w:val="00110F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1F6B"/>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2A36"/>
    <w:rsid w:val="0013312A"/>
    <w:rsid w:val="001332BC"/>
    <w:rsid w:val="00133C21"/>
    <w:rsid w:val="00133F16"/>
    <w:rsid w:val="00133FE4"/>
    <w:rsid w:val="00135936"/>
    <w:rsid w:val="001364CC"/>
    <w:rsid w:val="001369FB"/>
    <w:rsid w:val="0013761E"/>
    <w:rsid w:val="001402D5"/>
    <w:rsid w:val="00140D06"/>
    <w:rsid w:val="00141050"/>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6E03"/>
    <w:rsid w:val="0014703D"/>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8C5"/>
    <w:rsid w:val="00155940"/>
    <w:rsid w:val="001561F3"/>
    <w:rsid w:val="0015635D"/>
    <w:rsid w:val="0015644E"/>
    <w:rsid w:val="00156670"/>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D07"/>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D40"/>
    <w:rsid w:val="00173E0A"/>
    <w:rsid w:val="00174AE0"/>
    <w:rsid w:val="001754D6"/>
    <w:rsid w:val="00175C7C"/>
    <w:rsid w:val="00175FE6"/>
    <w:rsid w:val="001761C2"/>
    <w:rsid w:val="00176800"/>
    <w:rsid w:val="00177184"/>
    <w:rsid w:val="001773DA"/>
    <w:rsid w:val="00177633"/>
    <w:rsid w:val="001777A0"/>
    <w:rsid w:val="001804FC"/>
    <w:rsid w:val="00180855"/>
    <w:rsid w:val="00180A48"/>
    <w:rsid w:val="00180DA4"/>
    <w:rsid w:val="00181C50"/>
    <w:rsid w:val="0018270E"/>
    <w:rsid w:val="00182793"/>
    <w:rsid w:val="00182BFE"/>
    <w:rsid w:val="001833E0"/>
    <w:rsid w:val="00183D74"/>
    <w:rsid w:val="00183DEF"/>
    <w:rsid w:val="00184387"/>
    <w:rsid w:val="00185339"/>
    <w:rsid w:val="001857EB"/>
    <w:rsid w:val="00185D09"/>
    <w:rsid w:val="00185E3F"/>
    <w:rsid w:val="00186267"/>
    <w:rsid w:val="00186889"/>
    <w:rsid w:val="0018691E"/>
    <w:rsid w:val="00186B18"/>
    <w:rsid w:val="00186E21"/>
    <w:rsid w:val="00187301"/>
    <w:rsid w:val="00187A34"/>
    <w:rsid w:val="00187B95"/>
    <w:rsid w:val="00187FF4"/>
    <w:rsid w:val="001903EB"/>
    <w:rsid w:val="001908CF"/>
    <w:rsid w:val="00191D8B"/>
    <w:rsid w:val="001920CC"/>
    <w:rsid w:val="0019211F"/>
    <w:rsid w:val="0019213F"/>
    <w:rsid w:val="00192239"/>
    <w:rsid w:val="00193758"/>
    <w:rsid w:val="00193856"/>
    <w:rsid w:val="0019390D"/>
    <w:rsid w:val="00193944"/>
    <w:rsid w:val="00193995"/>
    <w:rsid w:val="00193D1A"/>
    <w:rsid w:val="00193D52"/>
    <w:rsid w:val="00194738"/>
    <w:rsid w:val="0019483D"/>
    <w:rsid w:val="00194AA4"/>
    <w:rsid w:val="0019576F"/>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7B3"/>
    <w:rsid w:val="001A68B8"/>
    <w:rsid w:val="001A6C84"/>
    <w:rsid w:val="001A7611"/>
    <w:rsid w:val="001A7835"/>
    <w:rsid w:val="001B096E"/>
    <w:rsid w:val="001B0E20"/>
    <w:rsid w:val="001B0F66"/>
    <w:rsid w:val="001B1029"/>
    <w:rsid w:val="001B1792"/>
    <w:rsid w:val="001B181A"/>
    <w:rsid w:val="001B1D3C"/>
    <w:rsid w:val="001B1DB0"/>
    <w:rsid w:val="001B1FDD"/>
    <w:rsid w:val="001B21D8"/>
    <w:rsid w:val="001B2268"/>
    <w:rsid w:val="001B287A"/>
    <w:rsid w:val="001B2D7E"/>
    <w:rsid w:val="001B31CD"/>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5CE"/>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0878"/>
    <w:rsid w:val="001D0F5D"/>
    <w:rsid w:val="001D141B"/>
    <w:rsid w:val="001D1A3C"/>
    <w:rsid w:val="001D2680"/>
    <w:rsid w:val="001D278A"/>
    <w:rsid w:val="001D3025"/>
    <w:rsid w:val="001D3084"/>
    <w:rsid w:val="001D3BC9"/>
    <w:rsid w:val="001D3D1B"/>
    <w:rsid w:val="001D40B0"/>
    <w:rsid w:val="001D439B"/>
    <w:rsid w:val="001D55BE"/>
    <w:rsid w:val="001D576B"/>
    <w:rsid w:val="001D5D86"/>
    <w:rsid w:val="001D5FDE"/>
    <w:rsid w:val="001D65B1"/>
    <w:rsid w:val="001D65D6"/>
    <w:rsid w:val="001D66D8"/>
    <w:rsid w:val="001D6B87"/>
    <w:rsid w:val="001D7040"/>
    <w:rsid w:val="001E0438"/>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33D"/>
    <w:rsid w:val="001F0402"/>
    <w:rsid w:val="001F09C1"/>
    <w:rsid w:val="001F0F97"/>
    <w:rsid w:val="001F1893"/>
    <w:rsid w:val="001F18BB"/>
    <w:rsid w:val="001F1996"/>
    <w:rsid w:val="001F1DC2"/>
    <w:rsid w:val="001F30B6"/>
    <w:rsid w:val="001F35FA"/>
    <w:rsid w:val="001F3744"/>
    <w:rsid w:val="001F3CDC"/>
    <w:rsid w:val="001F4164"/>
    <w:rsid w:val="001F4831"/>
    <w:rsid w:val="001F4DF6"/>
    <w:rsid w:val="001F53D1"/>
    <w:rsid w:val="001F594B"/>
    <w:rsid w:val="001F610F"/>
    <w:rsid w:val="001F62ED"/>
    <w:rsid w:val="001F77B1"/>
    <w:rsid w:val="001F77D4"/>
    <w:rsid w:val="001F79B6"/>
    <w:rsid w:val="001F7F5C"/>
    <w:rsid w:val="00200066"/>
    <w:rsid w:val="00200234"/>
    <w:rsid w:val="00200A06"/>
    <w:rsid w:val="00200DDD"/>
    <w:rsid w:val="00201144"/>
    <w:rsid w:val="0020194C"/>
    <w:rsid w:val="00201B92"/>
    <w:rsid w:val="00201BF6"/>
    <w:rsid w:val="00201E7D"/>
    <w:rsid w:val="00201F89"/>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C56"/>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9F9"/>
    <w:rsid w:val="00215F8C"/>
    <w:rsid w:val="00215F9A"/>
    <w:rsid w:val="0021627F"/>
    <w:rsid w:val="002168A0"/>
    <w:rsid w:val="002168AE"/>
    <w:rsid w:val="00216DD9"/>
    <w:rsid w:val="0021709A"/>
    <w:rsid w:val="0021720C"/>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062"/>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6C4"/>
    <w:rsid w:val="00245798"/>
    <w:rsid w:val="002459FF"/>
    <w:rsid w:val="00246BFD"/>
    <w:rsid w:val="00246E4E"/>
    <w:rsid w:val="00246EA2"/>
    <w:rsid w:val="00246F8F"/>
    <w:rsid w:val="00246FB5"/>
    <w:rsid w:val="00247125"/>
    <w:rsid w:val="00250BD1"/>
    <w:rsid w:val="00250C70"/>
    <w:rsid w:val="002526BC"/>
    <w:rsid w:val="00252D37"/>
    <w:rsid w:val="00253CAB"/>
    <w:rsid w:val="002552B9"/>
    <w:rsid w:val="00255A59"/>
    <w:rsid w:val="00256297"/>
    <w:rsid w:val="002567CF"/>
    <w:rsid w:val="00256ADC"/>
    <w:rsid w:val="00256B12"/>
    <w:rsid w:val="00257017"/>
    <w:rsid w:val="0025713A"/>
    <w:rsid w:val="00257667"/>
    <w:rsid w:val="00257BF2"/>
    <w:rsid w:val="002603FF"/>
    <w:rsid w:val="002609F1"/>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67094"/>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041"/>
    <w:rsid w:val="00285157"/>
    <w:rsid w:val="0028526A"/>
    <w:rsid w:val="00285451"/>
    <w:rsid w:val="00285832"/>
    <w:rsid w:val="00285BB8"/>
    <w:rsid w:val="00286409"/>
    <w:rsid w:val="00286811"/>
    <w:rsid w:val="00287350"/>
    <w:rsid w:val="002876FE"/>
    <w:rsid w:val="00287AB6"/>
    <w:rsid w:val="00287E21"/>
    <w:rsid w:val="002905D1"/>
    <w:rsid w:val="002907DC"/>
    <w:rsid w:val="00290B76"/>
    <w:rsid w:val="00291036"/>
    <w:rsid w:val="00291716"/>
    <w:rsid w:val="002919E4"/>
    <w:rsid w:val="00292036"/>
    <w:rsid w:val="00292159"/>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310"/>
    <w:rsid w:val="002C073A"/>
    <w:rsid w:val="002C0C60"/>
    <w:rsid w:val="002C0EFB"/>
    <w:rsid w:val="002C1043"/>
    <w:rsid w:val="002C10C2"/>
    <w:rsid w:val="002C216C"/>
    <w:rsid w:val="002C2C23"/>
    <w:rsid w:val="002C3962"/>
    <w:rsid w:val="002C3C8A"/>
    <w:rsid w:val="002C4180"/>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BD8"/>
    <w:rsid w:val="002D1DF6"/>
    <w:rsid w:val="002D1FF8"/>
    <w:rsid w:val="002D220F"/>
    <w:rsid w:val="002D2968"/>
    <w:rsid w:val="002D2DA0"/>
    <w:rsid w:val="002D35EA"/>
    <w:rsid w:val="002D3834"/>
    <w:rsid w:val="002D3D32"/>
    <w:rsid w:val="002D41C0"/>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03A"/>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55EC"/>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1F2"/>
    <w:rsid w:val="00312608"/>
    <w:rsid w:val="00312762"/>
    <w:rsid w:val="00312939"/>
    <w:rsid w:val="00312941"/>
    <w:rsid w:val="003135D0"/>
    <w:rsid w:val="00313C06"/>
    <w:rsid w:val="0031420A"/>
    <w:rsid w:val="003144A5"/>
    <w:rsid w:val="003149E8"/>
    <w:rsid w:val="00314F36"/>
    <w:rsid w:val="00315A5D"/>
    <w:rsid w:val="0031621F"/>
    <w:rsid w:val="00316769"/>
    <w:rsid w:val="00316C94"/>
    <w:rsid w:val="0031703F"/>
    <w:rsid w:val="00317241"/>
    <w:rsid w:val="0031735C"/>
    <w:rsid w:val="0031757B"/>
    <w:rsid w:val="00317909"/>
    <w:rsid w:val="00321AF1"/>
    <w:rsid w:val="00321BDD"/>
    <w:rsid w:val="003227EF"/>
    <w:rsid w:val="0032294C"/>
    <w:rsid w:val="0032298D"/>
    <w:rsid w:val="00322F31"/>
    <w:rsid w:val="003238BB"/>
    <w:rsid w:val="003240A0"/>
    <w:rsid w:val="0032436F"/>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2D04"/>
    <w:rsid w:val="00342D3D"/>
    <w:rsid w:val="003437DD"/>
    <w:rsid w:val="00343BAD"/>
    <w:rsid w:val="00344B58"/>
    <w:rsid w:val="00344D23"/>
    <w:rsid w:val="0034686F"/>
    <w:rsid w:val="00346F2A"/>
    <w:rsid w:val="003473EF"/>
    <w:rsid w:val="003474BE"/>
    <w:rsid w:val="003476C6"/>
    <w:rsid w:val="0034779A"/>
    <w:rsid w:val="00347A1B"/>
    <w:rsid w:val="0035069B"/>
    <w:rsid w:val="0035085E"/>
    <w:rsid w:val="003508E5"/>
    <w:rsid w:val="00350E9F"/>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5B1D"/>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6DDB"/>
    <w:rsid w:val="00367433"/>
    <w:rsid w:val="00367509"/>
    <w:rsid w:val="00367A35"/>
    <w:rsid w:val="003702F7"/>
    <w:rsid w:val="00370495"/>
    <w:rsid w:val="003706E2"/>
    <w:rsid w:val="003707E2"/>
    <w:rsid w:val="003708A4"/>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A19"/>
    <w:rsid w:val="00383B61"/>
    <w:rsid w:val="00383BA7"/>
    <w:rsid w:val="003842D8"/>
    <w:rsid w:val="00384302"/>
    <w:rsid w:val="0038468D"/>
    <w:rsid w:val="003849E0"/>
    <w:rsid w:val="00384B82"/>
    <w:rsid w:val="00384C53"/>
    <w:rsid w:val="0038559C"/>
    <w:rsid w:val="00385DB3"/>
    <w:rsid w:val="003862EF"/>
    <w:rsid w:val="003873AC"/>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1554"/>
    <w:rsid w:val="003A1DFD"/>
    <w:rsid w:val="003A2626"/>
    <w:rsid w:val="003A26E9"/>
    <w:rsid w:val="003A2EC6"/>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6D42"/>
    <w:rsid w:val="003B77B2"/>
    <w:rsid w:val="003B78BD"/>
    <w:rsid w:val="003C006A"/>
    <w:rsid w:val="003C0325"/>
    <w:rsid w:val="003C08F2"/>
    <w:rsid w:val="003C0D8E"/>
    <w:rsid w:val="003C0DBA"/>
    <w:rsid w:val="003C13DF"/>
    <w:rsid w:val="003C15EA"/>
    <w:rsid w:val="003C1A19"/>
    <w:rsid w:val="003C1D72"/>
    <w:rsid w:val="003C20A5"/>
    <w:rsid w:val="003C22E8"/>
    <w:rsid w:val="003C3775"/>
    <w:rsid w:val="003C4529"/>
    <w:rsid w:val="003C587C"/>
    <w:rsid w:val="003C5ECB"/>
    <w:rsid w:val="003C6471"/>
    <w:rsid w:val="003C696F"/>
    <w:rsid w:val="003C7B5A"/>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84B"/>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6913"/>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AAF"/>
    <w:rsid w:val="00404FE8"/>
    <w:rsid w:val="00405140"/>
    <w:rsid w:val="00405F87"/>
    <w:rsid w:val="004068B0"/>
    <w:rsid w:val="00406BB7"/>
    <w:rsid w:val="00406CBD"/>
    <w:rsid w:val="004072CB"/>
    <w:rsid w:val="004073BF"/>
    <w:rsid w:val="00407601"/>
    <w:rsid w:val="00407C45"/>
    <w:rsid w:val="00407F1C"/>
    <w:rsid w:val="0041015C"/>
    <w:rsid w:val="004105AD"/>
    <w:rsid w:val="00410CC8"/>
    <w:rsid w:val="00410F84"/>
    <w:rsid w:val="0041133C"/>
    <w:rsid w:val="00411DF9"/>
    <w:rsid w:val="004122CF"/>
    <w:rsid w:val="0041252D"/>
    <w:rsid w:val="00412623"/>
    <w:rsid w:val="00412E8A"/>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17ED2"/>
    <w:rsid w:val="00420205"/>
    <w:rsid w:val="0042083D"/>
    <w:rsid w:val="00420849"/>
    <w:rsid w:val="00420887"/>
    <w:rsid w:val="00420B66"/>
    <w:rsid w:val="0042208E"/>
    <w:rsid w:val="00422C87"/>
    <w:rsid w:val="00423470"/>
    <w:rsid w:val="004235F5"/>
    <w:rsid w:val="00423E86"/>
    <w:rsid w:val="0042417D"/>
    <w:rsid w:val="0042510C"/>
    <w:rsid w:val="004252DD"/>
    <w:rsid w:val="00425A7B"/>
    <w:rsid w:val="00426110"/>
    <w:rsid w:val="00426512"/>
    <w:rsid w:val="0042684A"/>
    <w:rsid w:val="00427388"/>
    <w:rsid w:val="004276A7"/>
    <w:rsid w:val="004303B1"/>
    <w:rsid w:val="00430AB9"/>
    <w:rsid w:val="004313A9"/>
    <w:rsid w:val="0043255E"/>
    <w:rsid w:val="00432844"/>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0BAA"/>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8F3"/>
    <w:rsid w:val="00456E72"/>
    <w:rsid w:val="00457748"/>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67CE1"/>
    <w:rsid w:val="00470346"/>
    <w:rsid w:val="0047038D"/>
    <w:rsid w:val="00470486"/>
    <w:rsid w:val="004708E8"/>
    <w:rsid w:val="00471628"/>
    <w:rsid w:val="00471C26"/>
    <w:rsid w:val="00471FC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A9B"/>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4FFD"/>
    <w:rsid w:val="0048502C"/>
    <w:rsid w:val="0048511D"/>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7D7"/>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4C4"/>
    <w:rsid w:val="004A1678"/>
    <w:rsid w:val="004A1E2C"/>
    <w:rsid w:val="004A1F06"/>
    <w:rsid w:val="004A208B"/>
    <w:rsid w:val="004A2180"/>
    <w:rsid w:val="004A287A"/>
    <w:rsid w:val="004A3C63"/>
    <w:rsid w:val="004A40F9"/>
    <w:rsid w:val="004A51D4"/>
    <w:rsid w:val="004A574B"/>
    <w:rsid w:val="004A5D8A"/>
    <w:rsid w:val="004A6242"/>
    <w:rsid w:val="004A6483"/>
    <w:rsid w:val="004A66CE"/>
    <w:rsid w:val="004A6BF5"/>
    <w:rsid w:val="004B01FF"/>
    <w:rsid w:val="004B0CDB"/>
    <w:rsid w:val="004B0F68"/>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CC8"/>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0D3"/>
    <w:rsid w:val="004F21A4"/>
    <w:rsid w:val="004F228E"/>
    <w:rsid w:val="004F244E"/>
    <w:rsid w:val="004F2D26"/>
    <w:rsid w:val="004F3006"/>
    <w:rsid w:val="004F3090"/>
    <w:rsid w:val="004F310B"/>
    <w:rsid w:val="004F3431"/>
    <w:rsid w:val="004F3719"/>
    <w:rsid w:val="004F3CF2"/>
    <w:rsid w:val="004F4C05"/>
    <w:rsid w:val="004F4F76"/>
    <w:rsid w:val="004F5DEF"/>
    <w:rsid w:val="004F5EBB"/>
    <w:rsid w:val="004F5EE9"/>
    <w:rsid w:val="004F70F1"/>
    <w:rsid w:val="004F7440"/>
    <w:rsid w:val="00500594"/>
    <w:rsid w:val="00500856"/>
    <w:rsid w:val="005011E7"/>
    <w:rsid w:val="0050137D"/>
    <w:rsid w:val="005019EB"/>
    <w:rsid w:val="00501E35"/>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520B"/>
    <w:rsid w:val="005058BB"/>
    <w:rsid w:val="00505EE4"/>
    <w:rsid w:val="00506062"/>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17D16"/>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0A4"/>
    <w:rsid w:val="0052731C"/>
    <w:rsid w:val="005279E0"/>
    <w:rsid w:val="00527AD9"/>
    <w:rsid w:val="00530D22"/>
    <w:rsid w:val="00530DEE"/>
    <w:rsid w:val="00530FAC"/>
    <w:rsid w:val="00531C72"/>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9E4"/>
    <w:rsid w:val="00542A72"/>
    <w:rsid w:val="005434D5"/>
    <w:rsid w:val="00543542"/>
    <w:rsid w:val="00543A74"/>
    <w:rsid w:val="00544485"/>
    <w:rsid w:val="00544B29"/>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28FA"/>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58"/>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753"/>
    <w:rsid w:val="00585A43"/>
    <w:rsid w:val="00585BA6"/>
    <w:rsid w:val="005864FA"/>
    <w:rsid w:val="00586734"/>
    <w:rsid w:val="00586D57"/>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69"/>
    <w:rsid w:val="005A42BC"/>
    <w:rsid w:val="005A45E1"/>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8C9"/>
    <w:rsid w:val="005C2F75"/>
    <w:rsid w:val="005C2F89"/>
    <w:rsid w:val="005C34D4"/>
    <w:rsid w:val="005C3783"/>
    <w:rsid w:val="005C429A"/>
    <w:rsid w:val="005C42D5"/>
    <w:rsid w:val="005C47A2"/>
    <w:rsid w:val="005C4816"/>
    <w:rsid w:val="005C56C1"/>
    <w:rsid w:val="005C5865"/>
    <w:rsid w:val="005C5972"/>
    <w:rsid w:val="005C5D45"/>
    <w:rsid w:val="005C5FDE"/>
    <w:rsid w:val="005C6B06"/>
    <w:rsid w:val="005C6FFE"/>
    <w:rsid w:val="005C7DB0"/>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5A"/>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9BE"/>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9E3"/>
    <w:rsid w:val="00622A08"/>
    <w:rsid w:val="006233DD"/>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65F"/>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0C"/>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CD2"/>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448"/>
    <w:rsid w:val="006A0654"/>
    <w:rsid w:val="006A0D84"/>
    <w:rsid w:val="006A0DF1"/>
    <w:rsid w:val="006A142B"/>
    <w:rsid w:val="006A16EF"/>
    <w:rsid w:val="006A192F"/>
    <w:rsid w:val="006A1AA0"/>
    <w:rsid w:val="006A2F8F"/>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20F5"/>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11E"/>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E7E7B"/>
    <w:rsid w:val="006F050A"/>
    <w:rsid w:val="006F10D5"/>
    <w:rsid w:val="006F27A1"/>
    <w:rsid w:val="006F2F96"/>
    <w:rsid w:val="006F38F8"/>
    <w:rsid w:val="006F41B4"/>
    <w:rsid w:val="006F44F0"/>
    <w:rsid w:val="006F4AAC"/>
    <w:rsid w:val="006F5331"/>
    <w:rsid w:val="006F576D"/>
    <w:rsid w:val="006F5C1A"/>
    <w:rsid w:val="006F5FFE"/>
    <w:rsid w:val="006F7589"/>
    <w:rsid w:val="006F7C4D"/>
    <w:rsid w:val="006F7F72"/>
    <w:rsid w:val="006F7FA0"/>
    <w:rsid w:val="0070061A"/>
    <w:rsid w:val="007008F8"/>
    <w:rsid w:val="00700C5A"/>
    <w:rsid w:val="00700F4F"/>
    <w:rsid w:val="00701049"/>
    <w:rsid w:val="00701368"/>
    <w:rsid w:val="00701592"/>
    <w:rsid w:val="007020B3"/>
    <w:rsid w:val="0070229F"/>
    <w:rsid w:val="0070313D"/>
    <w:rsid w:val="007032E4"/>
    <w:rsid w:val="00703DA3"/>
    <w:rsid w:val="007044FC"/>
    <w:rsid w:val="00704512"/>
    <w:rsid w:val="00704571"/>
    <w:rsid w:val="007048B2"/>
    <w:rsid w:val="00704B89"/>
    <w:rsid w:val="00705186"/>
    <w:rsid w:val="00705259"/>
    <w:rsid w:val="007056E8"/>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78E"/>
    <w:rsid w:val="00716C32"/>
    <w:rsid w:val="00716E86"/>
    <w:rsid w:val="00717190"/>
    <w:rsid w:val="0071758B"/>
    <w:rsid w:val="007175AD"/>
    <w:rsid w:val="00717B58"/>
    <w:rsid w:val="00717BDE"/>
    <w:rsid w:val="00717C04"/>
    <w:rsid w:val="00717D21"/>
    <w:rsid w:val="0072086A"/>
    <w:rsid w:val="007208FE"/>
    <w:rsid w:val="00720C57"/>
    <w:rsid w:val="00720C95"/>
    <w:rsid w:val="00721036"/>
    <w:rsid w:val="00721577"/>
    <w:rsid w:val="0072232B"/>
    <w:rsid w:val="007239C2"/>
    <w:rsid w:val="00723DEE"/>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2AB"/>
    <w:rsid w:val="00731682"/>
    <w:rsid w:val="00731EB8"/>
    <w:rsid w:val="0073231F"/>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1CF8"/>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3B70"/>
    <w:rsid w:val="007544FB"/>
    <w:rsid w:val="00754EB9"/>
    <w:rsid w:val="00755CF0"/>
    <w:rsid w:val="00755D07"/>
    <w:rsid w:val="00755E6D"/>
    <w:rsid w:val="00756C87"/>
    <w:rsid w:val="00756EED"/>
    <w:rsid w:val="0075701E"/>
    <w:rsid w:val="00757165"/>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10F"/>
    <w:rsid w:val="007642AC"/>
    <w:rsid w:val="00764E1C"/>
    <w:rsid w:val="0076505B"/>
    <w:rsid w:val="00765183"/>
    <w:rsid w:val="007659D5"/>
    <w:rsid w:val="00766200"/>
    <w:rsid w:val="00766C09"/>
    <w:rsid w:val="00766EE9"/>
    <w:rsid w:val="007671E9"/>
    <w:rsid w:val="007672A6"/>
    <w:rsid w:val="00767381"/>
    <w:rsid w:val="0076757B"/>
    <w:rsid w:val="007676EB"/>
    <w:rsid w:val="007677EB"/>
    <w:rsid w:val="007677FF"/>
    <w:rsid w:val="007707A6"/>
    <w:rsid w:val="00770D11"/>
    <w:rsid w:val="0077111A"/>
    <w:rsid w:val="007715D6"/>
    <w:rsid w:val="007717F9"/>
    <w:rsid w:val="007720E2"/>
    <w:rsid w:val="007720F3"/>
    <w:rsid w:val="007721F3"/>
    <w:rsid w:val="00772226"/>
    <w:rsid w:val="00772991"/>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030"/>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2D9"/>
    <w:rsid w:val="007A6B80"/>
    <w:rsid w:val="007A726E"/>
    <w:rsid w:val="007A7424"/>
    <w:rsid w:val="007A77C7"/>
    <w:rsid w:val="007A77D4"/>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1E1"/>
    <w:rsid w:val="007B62D2"/>
    <w:rsid w:val="007B639D"/>
    <w:rsid w:val="007B641B"/>
    <w:rsid w:val="007B6491"/>
    <w:rsid w:val="007B6775"/>
    <w:rsid w:val="007B6D16"/>
    <w:rsid w:val="007B70C9"/>
    <w:rsid w:val="007B7BBF"/>
    <w:rsid w:val="007C03B0"/>
    <w:rsid w:val="007C0B12"/>
    <w:rsid w:val="007C11DB"/>
    <w:rsid w:val="007C1715"/>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580"/>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2C17"/>
    <w:rsid w:val="007D343E"/>
    <w:rsid w:val="007D4608"/>
    <w:rsid w:val="007D4D89"/>
    <w:rsid w:val="007D5410"/>
    <w:rsid w:val="007D5F61"/>
    <w:rsid w:val="007D60A4"/>
    <w:rsid w:val="007D63D0"/>
    <w:rsid w:val="007D658F"/>
    <w:rsid w:val="007D67BB"/>
    <w:rsid w:val="007D7043"/>
    <w:rsid w:val="007D77B1"/>
    <w:rsid w:val="007D7ABE"/>
    <w:rsid w:val="007E0284"/>
    <w:rsid w:val="007E08DE"/>
    <w:rsid w:val="007E0D80"/>
    <w:rsid w:val="007E1045"/>
    <w:rsid w:val="007E1BD0"/>
    <w:rsid w:val="007E1BDB"/>
    <w:rsid w:val="007E2635"/>
    <w:rsid w:val="007E35E0"/>
    <w:rsid w:val="007E4079"/>
    <w:rsid w:val="007E4BA0"/>
    <w:rsid w:val="007E52E4"/>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72C"/>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6DDE"/>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6519"/>
    <w:rsid w:val="00816B65"/>
    <w:rsid w:val="008171B9"/>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033"/>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468"/>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5A1"/>
    <w:rsid w:val="008536A1"/>
    <w:rsid w:val="00854094"/>
    <w:rsid w:val="0085449F"/>
    <w:rsid w:val="0085450D"/>
    <w:rsid w:val="00855002"/>
    <w:rsid w:val="00855179"/>
    <w:rsid w:val="00855653"/>
    <w:rsid w:val="0085587C"/>
    <w:rsid w:val="00855BC0"/>
    <w:rsid w:val="00856355"/>
    <w:rsid w:val="00856959"/>
    <w:rsid w:val="008578C9"/>
    <w:rsid w:val="0085796F"/>
    <w:rsid w:val="00860620"/>
    <w:rsid w:val="00860792"/>
    <w:rsid w:val="008607F4"/>
    <w:rsid w:val="00862035"/>
    <w:rsid w:val="008622CF"/>
    <w:rsid w:val="00862662"/>
    <w:rsid w:val="00862B6F"/>
    <w:rsid w:val="00862C71"/>
    <w:rsid w:val="00863197"/>
    <w:rsid w:val="00864DAF"/>
    <w:rsid w:val="008652B2"/>
    <w:rsid w:val="0086579C"/>
    <w:rsid w:val="00865D11"/>
    <w:rsid w:val="0086619C"/>
    <w:rsid w:val="008666CA"/>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1DB"/>
    <w:rsid w:val="00891432"/>
    <w:rsid w:val="00891533"/>
    <w:rsid w:val="00891721"/>
    <w:rsid w:val="00891918"/>
    <w:rsid w:val="00892379"/>
    <w:rsid w:val="00892780"/>
    <w:rsid w:val="0089285A"/>
    <w:rsid w:val="00892D62"/>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2B7"/>
    <w:rsid w:val="008A18DD"/>
    <w:rsid w:val="008A1B5A"/>
    <w:rsid w:val="008A1D3A"/>
    <w:rsid w:val="008A213C"/>
    <w:rsid w:val="008A2197"/>
    <w:rsid w:val="008A21C3"/>
    <w:rsid w:val="008A22CF"/>
    <w:rsid w:val="008A255D"/>
    <w:rsid w:val="008A30E9"/>
    <w:rsid w:val="008A4146"/>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415"/>
    <w:rsid w:val="008B7741"/>
    <w:rsid w:val="008B7EA6"/>
    <w:rsid w:val="008C0EB2"/>
    <w:rsid w:val="008C1DB4"/>
    <w:rsid w:val="008C2638"/>
    <w:rsid w:val="008C2959"/>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3E2A"/>
    <w:rsid w:val="008E44B9"/>
    <w:rsid w:val="008E52EC"/>
    <w:rsid w:val="008E536B"/>
    <w:rsid w:val="008E56F9"/>
    <w:rsid w:val="008E5BF2"/>
    <w:rsid w:val="008E61DD"/>
    <w:rsid w:val="008E6230"/>
    <w:rsid w:val="008E62B3"/>
    <w:rsid w:val="008E637B"/>
    <w:rsid w:val="008E6DCB"/>
    <w:rsid w:val="008E76D5"/>
    <w:rsid w:val="008E7E29"/>
    <w:rsid w:val="008E7E52"/>
    <w:rsid w:val="008F0514"/>
    <w:rsid w:val="008F12EA"/>
    <w:rsid w:val="008F1A75"/>
    <w:rsid w:val="008F1CDE"/>
    <w:rsid w:val="008F1CEF"/>
    <w:rsid w:val="008F1F15"/>
    <w:rsid w:val="008F1F35"/>
    <w:rsid w:val="008F2D3F"/>
    <w:rsid w:val="008F42B7"/>
    <w:rsid w:val="008F4F41"/>
    <w:rsid w:val="008F5F14"/>
    <w:rsid w:val="008F6381"/>
    <w:rsid w:val="008F65C3"/>
    <w:rsid w:val="008F6F0F"/>
    <w:rsid w:val="008F7504"/>
    <w:rsid w:val="008F76FF"/>
    <w:rsid w:val="008F7797"/>
    <w:rsid w:val="008F787A"/>
    <w:rsid w:val="009008A1"/>
    <w:rsid w:val="0090126F"/>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5F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6852"/>
    <w:rsid w:val="00927EA5"/>
    <w:rsid w:val="0093098F"/>
    <w:rsid w:val="00930D4E"/>
    <w:rsid w:val="009316D4"/>
    <w:rsid w:val="00931BC7"/>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37C59"/>
    <w:rsid w:val="00940038"/>
    <w:rsid w:val="0094039A"/>
    <w:rsid w:val="00941137"/>
    <w:rsid w:val="0094158F"/>
    <w:rsid w:val="0094211E"/>
    <w:rsid w:val="009422D2"/>
    <w:rsid w:val="009425B9"/>
    <w:rsid w:val="00942AE4"/>
    <w:rsid w:val="00942EF6"/>
    <w:rsid w:val="00943808"/>
    <w:rsid w:val="00943E7A"/>
    <w:rsid w:val="00943FB6"/>
    <w:rsid w:val="00944081"/>
    <w:rsid w:val="0094430B"/>
    <w:rsid w:val="00944CB0"/>
    <w:rsid w:val="00945161"/>
    <w:rsid w:val="00945C7C"/>
    <w:rsid w:val="00946637"/>
    <w:rsid w:val="00946785"/>
    <w:rsid w:val="009468F6"/>
    <w:rsid w:val="009469C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238"/>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000"/>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19D"/>
    <w:rsid w:val="009856C7"/>
    <w:rsid w:val="00985A7C"/>
    <w:rsid w:val="009863EF"/>
    <w:rsid w:val="00986428"/>
    <w:rsid w:val="00986DC1"/>
    <w:rsid w:val="009872E4"/>
    <w:rsid w:val="00987C4B"/>
    <w:rsid w:val="00990BAB"/>
    <w:rsid w:val="00990C00"/>
    <w:rsid w:val="00990D92"/>
    <w:rsid w:val="00990EEE"/>
    <w:rsid w:val="00991454"/>
    <w:rsid w:val="0099147E"/>
    <w:rsid w:val="009919EF"/>
    <w:rsid w:val="009926C8"/>
    <w:rsid w:val="0099366C"/>
    <w:rsid w:val="0099371E"/>
    <w:rsid w:val="00993E51"/>
    <w:rsid w:val="0099436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53C"/>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33"/>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3201"/>
    <w:rsid w:val="009D4466"/>
    <w:rsid w:val="009D4D9F"/>
    <w:rsid w:val="009D52F8"/>
    <w:rsid w:val="009D5A32"/>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02E"/>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180"/>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9FD"/>
    <w:rsid w:val="00A11EC9"/>
    <w:rsid w:val="00A1229B"/>
    <w:rsid w:val="00A12353"/>
    <w:rsid w:val="00A12FAF"/>
    <w:rsid w:val="00A1311B"/>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5A4"/>
    <w:rsid w:val="00A21B8D"/>
    <w:rsid w:val="00A21C3B"/>
    <w:rsid w:val="00A21E6F"/>
    <w:rsid w:val="00A21F07"/>
    <w:rsid w:val="00A222C5"/>
    <w:rsid w:val="00A22BC3"/>
    <w:rsid w:val="00A22C78"/>
    <w:rsid w:val="00A22CF0"/>
    <w:rsid w:val="00A23329"/>
    <w:rsid w:val="00A24901"/>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A2E"/>
    <w:rsid w:val="00A36C5A"/>
    <w:rsid w:val="00A37D65"/>
    <w:rsid w:val="00A400E4"/>
    <w:rsid w:val="00A40179"/>
    <w:rsid w:val="00A407D3"/>
    <w:rsid w:val="00A40C98"/>
    <w:rsid w:val="00A4132E"/>
    <w:rsid w:val="00A41673"/>
    <w:rsid w:val="00A41B0A"/>
    <w:rsid w:val="00A42042"/>
    <w:rsid w:val="00A42554"/>
    <w:rsid w:val="00A42CFC"/>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230"/>
    <w:rsid w:val="00A5287D"/>
    <w:rsid w:val="00A5301C"/>
    <w:rsid w:val="00A5311E"/>
    <w:rsid w:val="00A53552"/>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E62"/>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1E73"/>
    <w:rsid w:val="00A72118"/>
    <w:rsid w:val="00A72638"/>
    <w:rsid w:val="00A728AC"/>
    <w:rsid w:val="00A72AC8"/>
    <w:rsid w:val="00A72EF6"/>
    <w:rsid w:val="00A731D0"/>
    <w:rsid w:val="00A734C2"/>
    <w:rsid w:val="00A738FF"/>
    <w:rsid w:val="00A748FC"/>
    <w:rsid w:val="00A754E7"/>
    <w:rsid w:val="00A7577B"/>
    <w:rsid w:val="00A75782"/>
    <w:rsid w:val="00A76562"/>
    <w:rsid w:val="00A76A46"/>
    <w:rsid w:val="00A76BB7"/>
    <w:rsid w:val="00A77767"/>
    <w:rsid w:val="00A779F9"/>
    <w:rsid w:val="00A80503"/>
    <w:rsid w:val="00A806C1"/>
    <w:rsid w:val="00A808E3"/>
    <w:rsid w:val="00A80A0C"/>
    <w:rsid w:val="00A80BE9"/>
    <w:rsid w:val="00A812AA"/>
    <w:rsid w:val="00A8158C"/>
    <w:rsid w:val="00A818CA"/>
    <w:rsid w:val="00A81B41"/>
    <w:rsid w:val="00A81BEE"/>
    <w:rsid w:val="00A81F9A"/>
    <w:rsid w:val="00A82493"/>
    <w:rsid w:val="00A82D2A"/>
    <w:rsid w:val="00A83850"/>
    <w:rsid w:val="00A83A96"/>
    <w:rsid w:val="00A83ECA"/>
    <w:rsid w:val="00A84289"/>
    <w:rsid w:val="00A84782"/>
    <w:rsid w:val="00A84C4F"/>
    <w:rsid w:val="00A84CE0"/>
    <w:rsid w:val="00A84D6D"/>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5E4"/>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2D2"/>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264"/>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17E0"/>
    <w:rsid w:val="00AD2075"/>
    <w:rsid w:val="00AD2676"/>
    <w:rsid w:val="00AD300F"/>
    <w:rsid w:val="00AD34AE"/>
    <w:rsid w:val="00AD3709"/>
    <w:rsid w:val="00AD3D34"/>
    <w:rsid w:val="00AD46D6"/>
    <w:rsid w:val="00AD4A66"/>
    <w:rsid w:val="00AD4B74"/>
    <w:rsid w:val="00AD4E85"/>
    <w:rsid w:val="00AD52EF"/>
    <w:rsid w:val="00AD5511"/>
    <w:rsid w:val="00AD55FE"/>
    <w:rsid w:val="00AD56B3"/>
    <w:rsid w:val="00AD5A3B"/>
    <w:rsid w:val="00AD5BC7"/>
    <w:rsid w:val="00AD5FA1"/>
    <w:rsid w:val="00AD644A"/>
    <w:rsid w:val="00AD66E8"/>
    <w:rsid w:val="00AD6B52"/>
    <w:rsid w:val="00AD7B37"/>
    <w:rsid w:val="00AD7CB3"/>
    <w:rsid w:val="00AD7E46"/>
    <w:rsid w:val="00AE02CC"/>
    <w:rsid w:val="00AE0B39"/>
    <w:rsid w:val="00AE0C43"/>
    <w:rsid w:val="00AE12E1"/>
    <w:rsid w:val="00AE135D"/>
    <w:rsid w:val="00AE1C1B"/>
    <w:rsid w:val="00AE1D09"/>
    <w:rsid w:val="00AE235C"/>
    <w:rsid w:val="00AE2411"/>
    <w:rsid w:val="00AE2421"/>
    <w:rsid w:val="00AE2C4C"/>
    <w:rsid w:val="00AE2C4D"/>
    <w:rsid w:val="00AE3626"/>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2F65"/>
    <w:rsid w:val="00AF353F"/>
    <w:rsid w:val="00AF3649"/>
    <w:rsid w:val="00AF397B"/>
    <w:rsid w:val="00AF3E1E"/>
    <w:rsid w:val="00AF44CD"/>
    <w:rsid w:val="00AF480F"/>
    <w:rsid w:val="00AF4D4C"/>
    <w:rsid w:val="00AF4DEB"/>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56C3"/>
    <w:rsid w:val="00B06011"/>
    <w:rsid w:val="00B064A2"/>
    <w:rsid w:val="00B0656A"/>
    <w:rsid w:val="00B06A53"/>
    <w:rsid w:val="00B06D3A"/>
    <w:rsid w:val="00B07478"/>
    <w:rsid w:val="00B07C48"/>
    <w:rsid w:val="00B10332"/>
    <w:rsid w:val="00B10704"/>
    <w:rsid w:val="00B10F62"/>
    <w:rsid w:val="00B11519"/>
    <w:rsid w:val="00B11569"/>
    <w:rsid w:val="00B115B2"/>
    <w:rsid w:val="00B12267"/>
    <w:rsid w:val="00B122F6"/>
    <w:rsid w:val="00B1240E"/>
    <w:rsid w:val="00B1256C"/>
    <w:rsid w:val="00B12B08"/>
    <w:rsid w:val="00B13161"/>
    <w:rsid w:val="00B14134"/>
    <w:rsid w:val="00B1427A"/>
    <w:rsid w:val="00B14CC2"/>
    <w:rsid w:val="00B15F2D"/>
    <w:rsid w:val="00B16058"/>
    <w:rsid w:val="00B1614E"/>
    <w:rsid w:val="00B16449"/>
    <w:rsid w:val="00B16AA1"/>
    <w:rsid w:val="00B16C5E"/>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2D"/>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4A4"/>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6557"/>
    <w:rsid w:val="00B5772B"/>
    <w:rsid w:val="00B57A76"/>
    <w:rsid w:val="00B57B89"/>
    <w:rsid w:val="00B608DC"/>
    <w:rsid w:val="00B614D8"/>
    <w:rsid w:val="00B6182B"/>
    <w:rsid w:val="00B61D11"/>
    <w:rsid w:val="00B61DAA"/>
    <w:rsid w:val="00B62380"/>
    <w:rsid w:val="00B62529"/>
    <w:rsid w:val="00B6282E"/>
    <w:rsid w:val="00B62B42"/>
    <w:rsid w:val="00B62D99"/>
    <w:rsid w:val="00B63293"/>
    <w:rsid w:val="00B632F0"/>
    <w:rsid w:val="00B638DE"/>
    <w:rsid w:val="00B63A45"/>
    <w:rsid w:val="00B6402B"/>
    <w:rsid w:val="00B6445C"/>
    <w:rsid w:val="00B647E1"/>
    <w:rsid w:val="00B65183"/>
    <w:rsid w:val="00B65521"/>
    <w:rsid w:val="00B66B5B"/>
    <w:rsid w:val="00B675F3"/>
    <w:rsid w:val="00B678CD"/>
    <w:rsid w:val="00B67D82"/>
    <w:rsid w:val="00B67E2B"/>
    <w:rsid w:val="00B701BC"/>
    <w:rsid w:val="00B705E9"/>
    <w:rsid w:val="00B708B3"/>
    <w:rsid w:val="00B70B13"/>
    <w:rsid w:val="00B70B3D"/>
    <w:rsid w:val="00B7136B"/>
    <w:rsid w:val="00B71A29"/>
    <w:rsid w:val="00B71F90"/>
    <w:rsid w:val="00B72770"/>
    <w:rsid w:val="00B72C52"/>
    <w:rsid w:val="00B74320"/>
    <w:rsid w:val="00B74BF7"/>
    <w:rsid w:val="00B74F57"/>
    <w:rsid w:val="00B75565"/>
    <w:rsid w:val="00B76178"/>
    <w:rsid w:val="00B76287"/>
    <w:rsid w:val="00B76311"/>
    <w:rsid w:val="00B76721"/>
    <w:rsid w:val="00B76B71"/>
    <w:rsid w:val="00B76D2E"/>
    <w:rsid w:val="00B76E67"/>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4B"/>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84"/>
    <w:rsid w:val="00BB24E0"/>
    <w:rsid w:val="00BB258A"/>
    <w:rsid w:val="00BB2AD9"/>
    <w:rsid w:val="00BB3074"/>
    <w:rsid w:val="00BB3406"/>
    <w:rsid w:val="00BB39F0"/>
    <w:rsid w:val="00BB3BF5"/>
    <w:rsid w:val="00BB3CE1"/>
    <w:rsid w:val="00BB3D25"/>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59A"/>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98"/>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2B8"/>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3DD"/>
    <w:rsid w:val="00BF57C0"/>
    <w:rsid w:val="00BF6376"/>
    <w:rsid w:val="00BF684C"/>
    <w:rsid w:val="00BF7BCF"/>
    <w:rsid w:val="00BF7DBE"/>
    <w:rsid w:val="00C0143B"/>
    <w:rsid w:val="00C0232E"/>
    <w:rsid w:val="00C02567"/>
    <w:rsid w:val="00C02CE1"/>
    <w:rsid w:val="00C0323E"/>
    <w:rsid w:val="00C03714"/>
    <w:rsid w:val="00C03868"/>
    <w:rsid w:val="00C03E03"/>
    <w:rsid w:val="00C040F5"/>
    <w:rsid w:val="00C04451"/>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506"/>
    <w:rsid w:val="00C176C9"/>
    <w:rsid w:val="00C17916"/>
    <w:rsid w:val="00C200AA"/>
    <w:rsid w:val="00C20192"/>
    <w:rsid w:val="00C2024F"/>
    <w:rsid w:val="00C20EA1"/>
    <w:rsid w:val="00C2123C"/>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2C9"/>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12"/>
    <w:rsid w:val="00C42A7D"/>
    <w:rsid w:val="00C4309C"/>
    <w:rsid w:val="00C43139"/>
    <w:rsid w:val="00C44D0B"/>
    <w:rsid w:val="00C44DCD"/>
    <w:rsid w:val="00C450A4"/>
    <w:rsid w:val="00C45970"/>
    <w:rsid w:val="00C46252"/>
    <w:rsid w:val="00C4628B"/>
    <w:rsid w:val="00C465A3"/>
    <w:rsid w:val="00C46D5D"/>
    <w:rsid w:val="00C46D69"/>
    <w:rsid w:val="00C46DAC"/>
    <w:rsid w:val="00C47670"/>
    <w:rsid w:val="00C4769C"/>
    <w:rsid w:val="00C477D3"/>
    <w:rsid w:val="00C47E3A"/>
    <w:rsid w:val="00C50203"/>
    <w:rsid w:val="00C509C8"/>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57D"/>
    <w:rsid w:val="00C62F9C"/>
    <w:rsid w:val="00C62FCE"/>
    <w:rsid w:val="00C63EAA"/>
    <w:rsid w:val="00C64C15"/>
    <w:rsid w:val="00C64D9B"/>
    <w:rsid w:val="00C65123"/>
    <w:rsid w:val="00C65537"/>
    <w:rsid w:val="00C65BA9"/>
    <w:rsid w:val="00C65E20"/>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6F43"/>
    <w:rsid w:val="00CA7641"/>
    <w:rsid w:val="00CA7C05"/>
    <w:rsid w:val="00CB07D6"/>
    <w:rsid w:val="00CB126F"/>
    <w:rsid w:val="00CB1A19"/>
    <w:rsid w:val="00CB1B02"/>
    <w:rsid w:val="00CB21DB"/>
    <w:rsid w:val="00CB2324"/>
    <w:rsid w:val="00CB2347"/>
    <w:rsid w:val="00CB257D"/>
    <w:rsid w:val="00CB2776"/>
    <w:rsid w:val="00CB3056"/>
    <w:rsid w:val="00CB324A"/>
    <w:rsid w:val="00CB3779"/>
    <w:rsid w:val="00CB396E"/>
    <w:rsid w:val="00CB400E"/>
    <w:rsid w:val="00CB4343"/>
    <w:rsid w:val="00CB496A"/>
    <w:rsid w:val="00CB4BF0"/>
    <w:rsid w:val="00CB4F9E"/>
    <w:rsid w:val="00CB4FAD"/>
    <w:rsid w:val="00CB5585"/>
    <w:rsid w:val="00CB5A81"/>
    <w:rsid w:val="00CB5C3C"/>
    <w:rsid w:val="00CB5D96"/>
    <w:rsid w:val="00CB5F91"/>
    <w:rsid w:val="00CB641D"/>
    <w:rsid w:val="00CB6626"/>
    <w:rsid w:val="00CB6B9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3C55"/>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DFC"/>
    <w:rsid w:val="00CE7E77"/>
    <w:rsid w:val="00CF00E5"/>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047"/>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45F"/>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294"/>
    <w:rsid w:val="00D36403"/>
    <w:rsid w:val="00D36ADF"/>
    <w:rsid w:val="00D36E66"/>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A4A"/>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4DD3"/>
    <w:rsid w:val="00D75177"/>
    <w:rsid w:val="00D7570C"/>
    <w:rsid w:val="00D75BE0"/>
    <w:rsid w:val="00D75E32"/>
    <w:rsid w:val="00D75E61"/>
    <w:rsid w:val="00D7629C"/>
    <w:rsid w:val="00D76365"/>
    <w:rsid w:val="00D76581"/>
    <w:rsid w:val="00D769EF"/>
    <w:rsid w:val="00D76AB7"/>
    <w:rsid w:val="00D76C93"/>
    <w:rsid w:val="00D77678"/>
    <w:rsid w:val="00D7771B"/>
    <w:rsid w:val="00D777F5"/>
    <w:rsid w:val="00D77DEB"/>
    <w:rsid w:val="00D8014C"/>
    <w:rsid w:val="00D80D13"/>
    <w:rsid w:val="00D81370"/>
    <w:rsid w:val="00D813FD"/>
    <w:rsid w:val="00D81621"/>
    <w:rsid w:val="00D81F12"/>
    <w:rsid w:val="00D81F6D"/>
    <w:rsid w:val="00D8265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5A8"/>
    <w:rsid w:val="00D90F47"/>
    <w:rsid w:val="00D911C9"/>
    <w:rsid w:val="00D91699"/>
    <w:rsid w:val="00D917E5"/>
    <w:rsid w:val="00D91A72"/>
    <w:rsid w:val="00D92031"/>
    <w:rsid w:val="00D9207F"/>
    <w:rsid w:val="00D9277A"/>
    <w:rsid w:val="00D92DF3"/>
    <w:rsid w:val="00D93AC4"/>
    <w:rsid w:val="00D9400D"/>
    <w:rsid w:val="00D9460F"/>
    <w:rsid w:val="00D94A6F"/>
    <w:rsid w:val="00D952CE"/>
    <w:rsid w:val="00D95840"/>
    <w:rsid w:val="00D958F6"/>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A6A"/>
    <w:rsid w:val="00DA3DB1"/>
    <w:rsid w:val="00DA3E1B"/>
    <w:rsid w:val="00DA41A5"/>
    <w:rsid w:val="00DA424E"/>
    <w:rsid w:val="00DA464D"/>
    <w:rsid w:val="00DA48B8"/>
    <w:rsid w:val="00DA4B5A"/>
    <w:rsid w:val="00DA5CC6"/>
    <w:rsid w:val="00DA5F55"/>
    <w:rsid w:val="00DA65FB"/>
    <w:rsid w:val="00DA6669"/>
    <w:rsid w:val="00DA729D"/>
    <w:rsid w:val="00DA7742"/>
    <w:rsid w:val="00DA7F62"/>
    <w:rsid w:val="00DB090F"/>
    <w:rsid w:val="00DB0E75"/>
    <w:rsid w:val="00DB1346"/>
    <w:rsid w:val="00DB16C4"/>
    <w:rsid w:val="00DB1D1A"/>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6167"/>
    <w:rsid w:val="00DB7000"/>
    <w:rsid w:val="00DB7629"/>
    <w:rsid w:val="00DB7A4F"/>
    <w:rsid w:val="00DC0F33"/>
    <w:rsid w:val="00DC1173"/>
    <w:rsid w:val="00DC12B6"/>
    <w:rsid w:val="00DC145C"/>
    <w:rsid w:val="00DC18E0"/>
    <w:rsid w:val="00DC1BFB"/>
    <w:rsid w:val="00DC20F3"/>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3DC"/>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AF2"/>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26B"/>
    <w:rsid w:val="00E1455B"/>
    <w:rsid w:val="00E15016"/>
    <w:rsid w:val="00E16910"/>
    <w:rsid w:val="00E179B2"/>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43"/>
    <w:rsid w:val="00E2638D"/>
    <w:rsid w:val="00E2649C"/>
    <w:rsid w:val="00E2687F"/>
    <w:rsid w:val="00E270DC"/>
    <w:rsid w:val="00E276F9"/>
    <w:rsid w:val="00E27A0C"/>
    <w:rsid w:val="00E27E2F"/>
    <w:rsid w:val="00E27ED4"/>
    <w:rsid w:val="00E3000F"/>
    <w:rsid w:val="00E3057A"/>
    <w:rsid w:val="00E30986"/>
    <w:rsid w:val="00E31DA8"/>
    <w:rsid w:val="00E31EFD"/>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5C5D"/>
    <w:rsid w:val="00E46184"/>
    <w:rsid w:val="00E46431"/>
    <w:rsid w:val="00E4660D"/>
    <w:rsid w:val="00E46A2C"/>
    <w:rsid w:val="00E472D9"/>
    <w:rsid w:val="00E47663"/>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C5A"/>
    <w:rsid w:val="00E61DFB"/>
    <w:rsid w:val="00E61E8E"/>
    <w:rsid w:val="00E623CF"/>
    <w:rsid w:val="00E625A9"/>
    <w:rsid w:val="00E62F27"/>
    <w:rsid w:val="00E638DD"/>
    <w:rsid w:val="00E63A50"/>
    <w:rsid w:val="00E63F2E"/>
    <w:rsid w:val="00E64581"/>
    <w:rsid w:val="00E64B2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9D1"/>
    <w:rsid w:val="00E77F9A"/>
    <w:rsid w:val="00E8050D"/>
    <w:rsid w:val="00E80EE4"/>
    <w:rsid w:val="00E816F6"/>
    <w:rsid w:val="00E81A9C"/>
    <w:rsid w:val="00E81E7E"/>
    <w:rsid w:val="00E81F57"/>
    <w:rsid w:val="00E82527"/>
    <w:rsid w:val="00E8256A"/>
    <w:rsid w:val="00E8283A"/>
    <w:rsid w:val="00E82DED"/>
    <w:rsid w:val="00E8388D"/>
    <w:rsid w:val="00E83D52"/>
    <w:rsid w:val="00E8494C"/>
    <w:rsid w:val="00E84E68"/>
    <w:rsid w:val="00E857DE"/>
    <w:rsid w:val="00E85CB5"/>
    <w:rsid w:val="00E85FE5"/>
    <w:rsid w:val="00E861B4"/>
    <w:rsid w:val="00E86317"/>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1FF5"/>
    <w:rsid w:val="00EA200B"/>
    <w:rsid w:val="00EA2488"/>
    <w:rsid w:val="00EA2BC3"/>
    <w:rsid w:val="00EA2BCA"/>
    <w:rsid w:val="00EA378E"/>
    <w:rsid w:val="00EA3B2E"/>
    <w:rsid w:val="00EA4C28"/>
    <w:rsid w:val="00EA54D5"/>
    <w:rsid w:val="00EA5692"/>
    <w:rsid w:val="00EA60F3"/>
    <w:rsid w:val="00EA6531"/>
    <w:rsid w:val="00EA74DD"/>
    <w:rsid w:val="00EB0705"/>
    <w:rsid w:val="00EB0CC8"/>
    <w:rsid w:val="00EB0F96"/>
    <w:rsid w:val="00EB179A"/>
    <w:rsid w:val="00EB24B7"/>
    <w:rsid w:val="00EB294E"/>
    <w:rsid w:val="00EB2B02"/>
    <w:rsid w:val="00EB2B60"/>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3A3"/>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28BC"/>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EF7659"/>
    <w:rsid w:val="00F0044F"/>
    <w:rsid w:val="00F01803"/>
    <w:rsid w:val="00F0282D"/>
    <w:rsid w:val="00F0286E"/>
    <w:rsid w:val="00F029B4"/>
    <w:rsid w:val="00F02BA0"/>
    <w:rsid w:val="00F0310C"/>
    <w:rsid w:val="00F03113"/>
    <w:rsid w:val="00F034EB"/>
    <w:rsid w:val="00F03857"/>
    <w:rsid w:val="00F03D44"/>
    <w:rsid w:val="00F04200"/>
    <w:rsid w:val="00F0441C"/>
    <w:rsid w:val="00F05524"/>
    <w:rsid w:val="00F0615F"/>
    <w:rsid w:val="00F066C6"/>
    <w:rsid w:val="00F06ABA"/>
    <w:rsid w:val="00F06B64"/>
    <w:rsid w:val="00F06F00"/>
    <w:rsid w:val="00F072B5"/>
    <w:rsid w:val="00F076C0"/>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795"/>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0F2"/>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6FE8"/>
    <w:rsid w:val="00F57082"/>
    <w:rsid w:val="00F570BB"/>
    <w:rsid w:val="00F57462"/>
    <w:rsid w:val="00F576B8"/>
    <w:rsid w:val="00F603DF"/>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200"/>
    <w:rsid w:val="00F66386"/>
    <w:rsid w:val="00F6640A"/>
    <w:rsid w:val="00F66AFD"/>
    <w:rsid w:val="00F66CD9"/>
    <w:rsid w:val="00F673E5"/>
    <w:rsid w:val="00F70231"/>
    <w:rsid w:val="00F7023E"/>
    <w:rsid w:val="00F702BE"/>
    <w:rsid w:val="00F70E46"/>
    <w:rsid w:val="00F70EA5"/>
    <w:rsid w:val="00F71DBB"/>
    <w:rsid w:val="00F725C7"/>
    <w:rsid w:val="00F72771"/>
    <w:rsid w:val="00F72BCD"/>
    <w:rsid w:val="00F72C2E"/>
    <w:rsid w:val="00F72D7B"/>
    <w:rsid w:val="00F731A9"/>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1F6"/>
    <w:rsid w:val="00F916D3"/>
    <w:rsid w:val="00F916F6"/>
    <w:rsid w:val="00F92220"/>
    <w:rsid w:val="00F925CA"/>
    <w:rsid w:val="00F9278A"/>
    <w:rsid w:val="00F92951"/>
    <w:rsid w:val="00F92DAA"/>
    <w:rsid w:val="00F933A3"/>
    <w:rsid w:val="00F933C4"/>
    <w:rsid w:val="00F937D2"/>
    <w:rsid w:val="00F93EE5"/>
    <w:rsid w:val="00F942E6"/>
    <w:rsid w:val="00F9496B"/>
    <w:rsid w:val="00F95B1D"/>
    <w:rsid w:val="00F95C25"/>
    <w:rsid w:val="00F9619D"/>
    <w:rsid w:val="00F96857"/>
    <w:rsid w:val="00F97037"/>
    <w:rsid w:val="00F970A6"/>
    <w:rsid w:val="00F9776D"/>
    <w:rsid w:val="00FA0B76"/>
    <w:rsid w:val="00FA0F07"/>
    <w:rsid w:val="00FA166B"/>
    <w:rsid w:val="00FA1939"/>
    <w:rsid w:val="00FA1C87"/>
    <w:rsid w:val="00FA2C0E"/>
    <w:rsid w:val="00FA31D5"/>
    <w:rsid w:val="00FA3799"/>
    <w:rsid w:val="00FA4DD4"/>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565"/>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4A5"/>
    <w:rsid w:val="00FC4672"/>
    <w:rsid w:val="00FC5173"/>
    <w:rsid w:val="00FC5603"/>
    <w:rsid w:val="00FC58AC"/>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63"/>
    <w:rsid w:val="00FD56D6"/>
    <w:rsid w:val="00FD58C8"/>
    <w:rsid w:val="00FD60EB"/>
    <w:rsid w:val="00FD6A56"/>
    <w:rsid w:val="00FD76DF"/>
    <w:rsid w:val="00FD7BEF"/>
    <w:rsid w:val="00FD7C16"/>
    <w:rsid w:val="00FD7D33"/>
    <w:rsid w:val="00FE0256"/>
    <w:rsid w:val="00FE04C2"/>
    <w:rsid w:val="00FE0527"/>
    <w:rsid w:val="00FE0911"/>
    <w:rsid w:val="00FE0AFD"/>
    <w:rsid w:val="00FE0E65"/>
    <w:rsid w:val="00FE1414"/>
    <w:rsid w:val="00FE22A8"/>
    <w:rsid w:val="00FE2360"/>
    <w:rsid w:val="00FE2D6B"/>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2EB4"/>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6"/>
      </w:numPr>
    </w:pPr>
  </w:style>
  <w:style w:type="numbering" w:customStyle="1" w:styleId="WW8Num5">
    <w:name w:val="WW8Num5"/>
    <w:rsid w:val="00FD56D6"/>
    <w:pPr>
      <w:numPr>
        <w:numId w:val="45"/>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 w:type="numbering" w:customStyle="1" w:styleId="WWNum1">
    <w:name w:val="WWNum1"/>
    <w:basedOn w:val="Bezlisty"/>
    <w:rsid w:val="00DA5CC6"/>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292908721">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54299929">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699891878">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3.xml"/><Relationship Id="rId21" Type="http://schemas.openxmlformats.org/officeDocument/2006/relationships/hyperlink" Target="https://platformazakupowa.pl/pn/skoczow/proceeding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control" Target="activeX/activeX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koczow/proceedings"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platformazakupowa.pl/pn/skoczow/proceedings"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bip.skoczow.pl/lista/procedura-dokonywania-zgloszen-naruszen-prawa" TargetMode="External"/><Relationship Id="rId22" Type="http://schemas.openxmlformats.org/officeDocument/2006/relationships/hyperlink" Target="mailto:iod@um.skoczow.pl"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44</Pages>
  <Words>12670</Words>
  <Characters>84754</Characters>
  <Application>Microsoft Office Word</Application>
  <DocSecurity>0</DocSecurity>
  <Lines>706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97230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11</cp:revision>
  <cp:lastPrinted>2025-03-06T07:14:00Z</cp:lastPrinted>
  <dcterms:created xsi:type="dcterms:W3CDTF">2025-02-18T09:56:00Z</dcterms:created>
  <dcterms:modified xsi:type="dcterms:W3CDTF">2025-03-06T09:53:00Z</dcterms:modified>
</cp:coreProperties>
</file>