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870E4" w14:textId="00298B64" w:rsidR="00030999" w:rsidRPr="00E47416" w:rsidRDefault="00556F61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</w:t>
      </w:r>
      <w:r w:rsidR="00EA39F3" w:rsidRPr="00E474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35EAB64" w14:textId="282AC02D" w:rsidR="00F53E98" w:rsidRPr="00E47416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E47416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świadczenie o niepodleganiu wykluczeniu</w:t>
      </w:r>
      <w:r w:rsidR="00394DC2">
        <w:rPr>
          <w:rFonts w:ascii="Arial" w:hAnsi="Arial" w:cs="Arial"/>
          <w:b/>
          <w:bCs/>
          <w:iCs/>
          <w:sz w:val="24"/>
          <w:szCs w:val="24"/>
        </w:rPr>
        <w:t xml:space="preserve"> z postępowania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 xml:space="preserve">, </w:t>
      </w:r>
      <w:r w:rsidRPr="00E47416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E47416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1E1F64B" w14:textId="3AEABB77" w:rsidR="00F53E98" w:rsidRPr="006B313E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6B313E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00AD6D4F" w14:textId="77777777" w:rsidR="00122730" w:rsidRPr="00E47416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517ED67D" w14:textId="77777777" w:rsidR="00753A96" w:rsidRPr="00766C7E" w:rsidRDefault="00753A96" w:rsidP="00753A96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</w:rPr>
      </w:pPr>
      <w:r w:rsidRPr="00766C7E">
        <w:rPr>
          <w:rFonts w:ascii="Arial" w:hAnsi="Arial" w:cs="Arial"/>
          <w:b/>
        </w:rPr>
        <w:t>Usługa przeprowadzenia dwukrotnego testu psychometrycznego i wystawienia opinii referencyjnej w jednostkach terenowych Wielkopolskiej Wojewódzkiej Komendy OHP</w:t>
      </w:r>
      <w:r>
        <w:rPr>
          <w:rFonts w:ascii="Arial" w:hAnsi="Arial" w:cs="Arial"/>
          <w:b/>
        </w:rPr>
        <w:br/>
      </w:r>
      <w:r w:rsidRPr="00766C7E">
        <w:rPr>
          <w:rFonts w:ascii="Arial" w:hAnsi="Arial" w:cs="Arial"/>
          <w:b/>
        </w:rPr>
        <w:t>w Poznaniu</w:t>
      </w:r>
    </w:p>
    <w:p w14:paraId="0B5D1433" w14:textId="7B0B0C29" w:rsidR="0065368C" w:rsidRPr="00E47416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482D7282" w:rsidR="00122730" w:rsidRPr="00E47416" w:rsidRDefault="009675CF" w:rsidP="009675CF">
      <w:pPr>
        <w:tabs>
          <w:tab w:val="left" w:pos="5550"/>
        </w:tabs>
        <w:spacing w:after="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</w:p>
    <w:p w14:paraId="0DAB99FE" w14:textId="44A66551" w:rsidR="00122730" w:rsidRPr="00E47416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E47416">
        <w:rPr>
          <w:rFonts w:ascii="Arial" w:eastAsia="Calibri" w:hAnsi="Arial" w:cs="Arial"/>
          <w:b/>
          <w:lang w:val="de-DE"/>
        </w:rPr>
        <w:t>Podmiot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E47416"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 w:rsidRPr="00E47416">
        <w:rPr>
          <w:rFonts w:ascii="Arial" w:eastAsia="Calibri" w:hAnsi="Arial" w:cs="Arial"/>
          <w:b/>
          <w:lang w:val="de-DE"/>
        </w:rPr>
        <w:t>,</w:t>
      </w:r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którego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składane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jest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E47416">
        <w:rPr>
          <w:rFonts w:ascii="Arial" w:eastAsia="Calibri" w:hAnsi="Arial" w:cs="Arial"/>
          <w:b/>
          <w:lang w:val="de-DE"/>
        </w:rPr>
        <w:t>:</w:t>
      </w:r>
    </w:p>
    <w:p w14:paraId="0B3F590D" w14:textId="77777777" w:rsidR="00122730" w:rsidRPr="00E47416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E47416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E47416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E47416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E47416">
        <w:rPr>
          <w:rFonts w:ascii="Arial" w:hAnsi="Arial" w:cs="Arial"/>
          <w:i/>
          <w:sz w:val="20"/>
          <w:szCs w:val="20"/>
        </w:rPr>
        <w:t>(</w:t>
      </w:r>
      <w:r w:rsidRPr="00E47416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E47416"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Pr="00E47416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47416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47416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E47416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 xml:space="preserve">1. </w:t>
      </w:r>
      <w:r w:rsidR="00F53E98" w:rsidRPr="00E47416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E47416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Oświadczam, że na dzień składania ofert</w:t>
      </w:r>
      <w:r w:rsidR="007410BD" w:rsidRPr="00E47416">
        <w:rPr>
          <w:rFonts w:ascii="Arial" w:hAnsi="Arial" w:cs="Arial"/>
          <w:iCs/>
        </w:rPr>
        <w:t xml:space="preserve"> podmiot</w:t>
      </w:r>
      <w:r w:rsidR="00206532" w:rsidRPr="00E47416">
        <w:rPr>
          <w:rFonts w:ascii="Arial" w:hAnsi="Arial" w:cs="Arial"/>
          <w:iCs/>
        </w:rPr>
        <w:t>,</w:t>
      </w:r>
      <w:r w:rsidR="007410BD" w:rsidRPr="00E47416">
        <w:rPr>
          <w:rFonts w:ascii="Arial" w:hAnsi="Arial" w:cs="Arial"/>
          <w:iCs/>
        </w:rPr>
        <w:t xml:space="preserve"> w imieniu którego składane jest oświadczenie</w:t>
      </w:r>
      <w:r w:rsidRPr="00E47416">
        <w:rPr>
          <w:rFonts w:ascii="Arial" w:hAnsi="Arial" w:cs="Arial"/>
          <w:iCs/>
        </w:rPr>
        <w:t>:</w:t>
      </w:r>
    </w:p>
    <w:p w14:paraId="43014B9B" w14:textId="16D2F877" w:rsidR="00030999" w:rsidRPr="00E47416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a)</w:t>
      </w:r>
      <w:r w:rsidRPr="00E47416">
        <w:rPr>
          <w:rFonts w:ascii="Arial" w:hAnsi="Arial" w:cs="Arial"/>
          <w:iCs/>
        </w:rPr>
        <w:tab/>
      </w:r>
      <w:r w:rsidR="00F74C29" w:rsidRPr="00753A96">
        <w:rPr>
          <w:rFonts w:ascii="Arial" w:hAnsi="Arial" w:cs="Arial"/>
          <w:iCs/>
        </w:rPr>
        <w:t>podlega</w:t>
      </w:r>
      <w:r w:rsidR="00F74C29" w:rsidRPr="00E47416">
        <w:rPr>
          <w:rFonts w:ascii="Arial" w:hAnsi="Arial" w:cs="Arial"/>
          <w:iCs/>
        </w:rPr>
        <w:t xml:space="preserve"> / </w:t>
      </w:r>
      <w:r w:rsidRPr="00E47416">
        <w:rPr>
          <w:rFonts w:ascii="Arial" w:hAnsi="Arial" w:cs="Arial"/>
          <w:iCs/>
        </w:rPr>
        <w:t>nie podlega</w:t>
      </w:r>
      <w:r w:rsidR="00F74C29" w:rsidRPr="00E47416">
        <w:rPr>
          <w:rFonts w:ascii="Arial" w:hAnsi="Arial" w:cs="Arial"/>
          <w:iCs/>
        </w:rPr>
        <w:t>*</w:t>
      </w:r>
      <w:r w:rsidRPr="00E47416">
        <w:rPr>
          <w:rFonts w:ascii="Arial" w:hAnsi="Arial" w:cs="Arial"/>
          <w:iCs/>
        </w:rPr>
        <w:t xml:space="preserve"> wykluczeniu z postępowania</w:t>
      </w:r>
      <w:r w:rsidR="0090466D" w:rsidRPr="00E47416">
        <w:rPr>
          <w:rFonts w:ascii="Arial" w:hAnsi="Arial" w:cs="Arial"/>
          <w:iCs/>
        </w:rPr>
        <w:t>.</w:t>
      </w:r>
    </w:p>
    <w:p w14:paraId="4A9329E1" w14:textId="77777777" w:rsidR="007410BD" w:rsidRPr="00E47416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E47416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E47416">
        <w:rPr>
          <w:rFonts w:ascii="Arial" w:hAnsi="Arial" w:cs="Arial"/>
          <w:i/>
          <w:sz w:val="20"/>
          <w:szCs w:val="20"/>
        </w:rPr>
        <w:t>*niepotrzebne skreślić</w:t>
      </w:r>
      <w:r w:rsidRPr="00E47416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E47416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>2</w:t>
      </w:r>
      <w:r w:rsidR="00206532" w:rsidRPr="00E47416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E47416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</w:rPr>
        <w:t xml:space="preserve">Oświadczam, że wszystkie informacje podane w powyższych oświadczeniach są aktualne </w:t>
      </w:r>
      <w:r w:rsidRPr="00E4741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46FF5789" w14:textId="77777777" w:rsidR="00F53E98" w:rsidRPr="00E47416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02E9F40" w14:textId="179FFFDE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EEE606" w14:textId="0450AF00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p w14:paraId="567A04F3" w14:textId="588EC0F2" w:rsid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778CF92C" w14:textId="76401773" w:rsidR="00A918F6" w:rsidRDefault="00A918F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13D08A65" w14:textId="425A02A8" w:rsidR="00A918F6" w:rsidRDefault="00A918F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1224C931" w14:textId="28470E55" w:rsidR="00A918F6" w:rsidRDefault="00A918F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48FD88D4" w14:textId="72DE3C81" w:rsidR="00A918F6" w:rsidRDefault="00A918F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2C41AC5" w14:textId="77777777" w:rsidR="00A918F6" w:rsidRPr="00E47416" w:rsidRDefault="00A918F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sectPr w:rsidR="00A918F6" w:rsidRPr="00E47416" w:rsidSect="00886A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644A6" w14:textId="77777777" w:rsidR="002B5396" w:rsidRDefault="002B5396" w:rsidP="0038231F">
      <w:pPr>
        <w:spacing w:after="0" w:line="240" w:lineRule="auto"/>
      </w:pPr>
      <w:r>
        <w:separator/>
      </w:r>
    </w:p>
  </w:endnote>
  <w:endnote w:type="continuationSeparator" w:id="0">
    <w:p w14:paraId="4D39DAC2" w14:textId="77777777" w:rsidR="002B5396" w:rsidRDefault="002B53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C16B1" w14:textId="77777777" w:rsidR="00243364" w:rsidRDefault="002433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2" w:name="_GoBack" w:displacedByCustomXml="prev"/>
          <w:bookmarkEnd w:id="2" w:displacedByCustomXml="prev"/>
          <w:p w14:paraId="17FBC844" w14:textId="7A0652B8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4336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4336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2EAFEE58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0E693" w14:textId="77777777" w:rsidR="00243364" w:rsidRDefault="002433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0127F" w14:textId="77777777" w:rsidR="002B5396" w:rsidRDefault="002B5396" w:rsidP="0038231F">
      <w:pPr>
        <w:spacing w:after="0" w:line="240" w:lineRule="auto"/>
      </w:pPr>
      <w:r>
        <w:separator/>
      </w:r>
    </w:p>
  </w:footnote>
  <w:footnote w:type="continuationSeparator" w:id="0">
    <w:p w14:paraId="55CCE94D" w14:textId="77777777" w:rsidR="002B5396" w:rsidRDefault="002B53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85C59" w14:textId="77777777" w:rsidR="00243364" w:rsidRDefault="002433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6CFD9" w14:textId="4E382067" w:rsidR="006B313E" w:rsidRDefault="00A918F6">
    <w:pPr>
      <w:pStyle w:val="Nagwek"/>
    </w:pPr>
    <w:r>
      <w:rPr>
        <w:noProof/>
        <w:lang w:eastAsia="pl-PL"/>
      </w:rPr>
      <w:drawing>
        <wp:inline distT="0" distB="0" distL="0" distR="0" wp14:anchorId="5A3FF671" wp14:editId="62DE43E3">
          <wp:extent cx="5760085" cy="585341"/>
          <wp:effectExtent l="0" t="0" r="0" b="5715"/>
          <wp:docPr id="7" name="Obraz 7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1CC73" w14:textId="77777777" w:rsidR="00394DC2" w:rsidRDefault="00394DC2" w:rsidP="00394DC2">
    <w:pPr>
      <w:pStyle w:val="Nagwek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 wp14:anchorId="7C3BF082" wp14:editId="2286B672">
          <wp:extent cx="5760085" cy="585341"/>
          <wp:effectExtent l="0" t="0" r="0" b="5715"/>
          <wp:docPr id="6" name="Obraz 6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8D4C97" w14:textId="77777777" w:rsidR="00394DC2" w:rsidRDefault="00394DC2" w:rsidP="00394DC2">
    <w:pPr>
      <w:pStyle w:val="Nagwek"/>
      <w:rPr>
        <w:rFonts w:ascii="Arial" w:hAnsi="Arial" w:cs="Arial"/>
        <w:sz w:val="18"/>
        <w:szCs w:val="18"/>
      </w:rPr>
    </w:pPr>
  </w:p>
  <w:p w14:paraId="03C01D98" w14:textId="77777777" w:rsidR="00394DC2" w:rsidRPr="002C29DD" w:rsidRDefault="00394DC2" w:rsidP="00394DC2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>
      <w:rPr>
        <w:rFonts w:ascii="Arial" w:hAnsi="Arial" w:cs="Arial"/>
        <w:sz w:val="18"/>
        <w:szCs w:val="18"/>
      </w:rPr>
      <w:t>1.2025</w:t>
    </w:r>
  </w:p>
  <w:p w14:paraId="0DD476F6" w14:textId="63E0BE7E" w:rsidR="00886AF2" w:rsidRDefault="00886AF2" w:rsidP="00CB1E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35B80"/>
    <w:rsid w:val="00052557"/>
    <w:rsid w:val="000613EB"/>
    <w:rsid w:val="000809B6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57C5"/>
    <w:rsid w:val="001A13D4"/>
    <w:rsid w:val="001C29EA"/>
    <w:rsid w:val="001C6945"/>
    <w:rsid w:val="001D3A19"/>
    <w:rsid w:val="001D4C90"/>
    <w:rsid w:val="001F4C82"/>
    <w:rsid w:val="00204A2A"/>
    <w:rsid w:val="00206532"/>
    <w:rsid w:val="002167D3"/>
    <w:rsid w:val="00243364"/>
    <w:rsid w:val="0024732C"/>
    <w:rsid w:val="0025263C"/>
    <w:rsid w:val="0025358A"/>
    <w:rsid w:val="00255142"/>
    <w:rsid w:val="00256A95"/>
    <w:rsid w:val="00261562"/>
    <w:rsid w:val="00267089"/>
    <w:rsid w:val="002715AB"/>
    <w:rsid w:val="0027560C"/>
    <w:rsid w:val="00287BCD"/>
    <w:rsid w:val="002B5396"/>
    <w:rsid w:val="002B573C"/>
    <w:rsid w:val="002B5D75"/>
    <w:rsid w:val="002C2FC3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94DC2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970B9"/>
    <w:rsid w:val="004A54F3"/>
    <w:rsid w:val="004B00A9"/>
    <w:rsid w:val="004C43B8"/>
    <w:rsid w:val="004E1457"/>
    <w:rsid w:val="004F23F7"/>
    <w:rsid w:val="004F3005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56F61"/>
    <w:rsid w:val="005641F0"/>
    <w:rsid w:val="00597380"/>
    <w:rsid w:val="005A73FB"/>
    <w:rsid w:val="005C55E4"/>
    <w:rsid w:val="005E176A"/>
    <w:rsid w:val="00622ADF"/>
    <w:rsid w:val="0063437F"/>
    <w:rsid w:val="00642A28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313E"/>
    <w:rsid w:val="006B73C2"/>
    <w:rsid w:val="006D6BCF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3A96"/>
    <w:rsid w:val="00754A50"/>
    <w:rsid w:val="007840F2"/>
    <w:rsid w:val="007936D6"/>
    <w:rsid w:val="0079713A"/>
    <w:rsid w:val="007A7314"/>
    <w:rsid w:val="007B7DA9"/>
    <w:rsid w:val="007C3E60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0466D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75CF"/>
    <w:rsid w:val="00971407"/>
    <w:rsid w:val="009754BB"/>
    <w:rsid w:val="00975C49"/>
    <w:rsid w:val="00983F29"/>
    <w:rsid w:val="009A36B5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18F6"/>
    <w:rsid w:val="00A93AA7"/>
    <w:rsid w:val="00AB39E6"/>
    <w:rsid w:val="00AB5E32"/>
    <w:rsid w:val="00AB71A8"/>
    <w:rsid w:val="00AC7A22"/>
    <w:rsid w:val="00AC7D64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2BF5"/>
    <w:rsid w:val="00BD06C3"/>
    <w:rsid w:val="00BE41FF"/>
    <w:rsid w:val="00BF1F3F"/>
    <w:rsid w:val="00C00C2E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56835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7416"/>
    <w:rsid w:val="00E55512"/>
    <w:rsid w:val="00E848E6"/>
    <w:rsid w:val="00E867D0"/>
    <w:rsid w:val="00E86A2B"/>
    <w:rsid w:val="00E915C4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3DC8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D8935-038B-43BC-B1EE-BF1D0575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32</cp:revision>
  <cp:lastPrinted>2020-10-14T07:26:00Z</cp:lastPrinted>
  <dcterms:created xsi:type="dcterms:W3CDTF">2021-05-13T13:13:00Z</dcterms:created>
  <dcterms:modified xsi:type="dcterms:W3CDTF">2025-01-29T11:20:00Z</dcterms:modified>
</cp:coreProperties>
</file>