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B896" w14:textId="522AA5DA" w:rsidR="00770AAE" w:rsidRDefault="00770AAE" w:rsidP="00770AAE">
      <w:pPr>
        <w:suppressAutoHyphens/>
        <w:ind w:left="709" w:hanging="283"/>
        <w:jc w:val="right"/>
        <w:rPr>
          <w:rFonts w:asciiTheme="minorHAnsi" w:hAnsiTheme="minorHAnsi" w:cstheme="minorHAnsi"/>
          <w:i/>
          <w:iCs/>
          <w:color w:val="000000"/>
          <w:sz w:val="24"/>
        </w:rPr>
      </w:pPr>
      <w:r w:rsidRPr="00770AAE">
        <w:rPr>
          <w:rFonts w:asciiTheme="minorHAnsi" w:hAnsiTheme="minorHAnsi" w:cstheme="minorHAnsi"/>
          <w:i/>
          <w:iCs/>
          <w:color w:val="000000"/>
          <w:sz w:val="24"/>
        </w:rPr>
        <w:t xml:space="preserve">Załącznik Nr </w:t>
      </w:r>
      <w:r w:rsidR="000E4BC6">
        <w:rPr>
          <w:rFonts w:asciiTheme="minorHAnsi" w:hAnsiTheme="minorHAnsi" w:cstheme="minorHAnsi"/>
          <w:i/>
          <w:iCs/>
          <w:color w:val="000000"/>
          <w:sz w:val="24"/>
        </w:rPr>
        <w:t>3</w:t>
      </w:r>
      <w:r w:rsidRPr="00770AAE">
        <w:rPr>
          <w:rFonts w:asciiTheme="minorHAnsi" w:hAnsiTheme="minorHAnsi" w:cstheme="minorHAnsi"/>
          <w:i/>
          <w:iCs/>
          <w:color w:val="000000"/>
          <w:sz w:val="24"/>
        </w:rPr>
        <w:t xml:space="preserve"> do Zapytania ofertowego</w:t>
      </w:r>
    </w:p>
    <w:p w14:paraId="0396F40E" w14:textId="77777777" w:rsidR="008F3592" w:rsidRDefault="008F3592" w:rsidP="0035530E">
      <w:pPr>
        <w:keepLines/>
        <w:spacing w:before="240" w:after="120"/>
        <w:ind w:firstLine="426"/>
        <w:rPr>
          <w:rFonts w:asciiTheme="minorHAnsi" w:hAnsiTheme="minorHAnsi" w:cstheme="minorHAnsi"/>
          <w:b/>
          <w:sz w:val="24"/>
        </w:rPr>
      </w:pPr>
    </w:p>
    <w:p w14:paraId="4169698F" w14:textId="573767D3" w:rsidR="00770AAE" w:rsidRPr="00EA5B8C" w:rsidRDefault="00770AAE" w:rsidP="0035530E">
      <w:pPr>
        <w:keepLines/>
        <w:spacing w:before="240" w:after="120"/>
        <w:ind w:firstLine="426"/>
        <w:rPr>
          <w:rFonts w:asciiTheme="minorHAnsi" w:hAnsiTheme="minorHAnsi" w:cstheme="minorHAnsi"/>
          <w:b/>
          <w:sz w:val="24"/>
        </w:rPr>
      </w:pPr>
      <w:r w:rsidRPr="00EA5B8C">
        <w:rPr>
          <w:rFonts w:asciiTheme="minorHAnsi" w:hAnsiTheme="minorHAnsi" w:cstheme="minorHAnsi"/>
          <w:b/>
          <w:sz w:val="24"/>
        </w:rPr>
        <w:t xml:space="preserve">INFORMACJE DOTYCZĄCE PRZETWARZANIA DANYCH OSOBOWYCH </w:t>
      </w:r>
    </w:p>
    <w:p w14:paraId="040368D2" w14:textId="7757879B" w:rsidR="00770AAE" w:rsidRDefault="00770AAE" w:rsidP="00770AAE">
      <w:pPr>
        <w:pStyle w:val="Akapitzlist"/>
        <w:keepLines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690621">
        <w:rPr>
          <w:rFonts w:asciiTheme="minorHAnsi" w:hAnsiTheme="minorHAnsi" w:cstheme="minorHAnsi"/>
          <w:sz w:val="24"/>
          <w:szCs w:val="24"/>
          <w:u w:color="000000"/>
        </w:rPr>
        <w:t>W związku z przetwarzaniem Pani/Pana danych osobowych informujemy, zgodnie z art. 13 ust. 1 i ust. 2 Rozporządzenia Parlamentu Europejskiego i Rady (UE) 2016/679 z dnia 27.04.2016 r. w sprawie ochrony osób fizycznych w związku z przetwarzaniem danych osobowych i w sprawie swobodnego przepływu takich danych oraz uchylenia dyrektywy 95/46/WE (ogólne rozporządzenie o ochronie danych) (Dz. Urz. UE L z 04.05.2016 r., Nr 119, s.</w:t>
      </w:r>
      <w:r w:rsidR="00F42D97">
        <w:rPr>
          <w:rFonts w:asciiTheme="minorHAnsi" w:hAnsiTheme="minorHAnsi" w:cstheme="minorHAnsi"/>
          <w:sz w:val="24"/>
          <w:szCs w:val="24"/>
          <w:u w:color="000000"/>
        </w:rPr>
        <w:t> </w:t>
      </w:r>
      <w:r w:rsidRPr="00690621">
        <w:rPr>
          <w:rFonts w:asciiTheme="minorHAnsi" w:hAnsiTheme="minorHAnsi" w:cstheme="minorHAnsi"/>
          <w:sz w:val="24"/>
          <w:szCs w:val="24"/>
          <w:u w:color="000000"/>
        </w:rPr>
        <w:t>1, ze zm.), zwanego dalej „RODO”, iż:</w:t>
      </w:r>
    </w:p>
    <w:p w14:paraId="4BF82D45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ADMINISTRATOR DANYCH</w:t>
      </w:r>
    </w:p>
    <w:p w14:paraId="0AED90CD" w14:textId="77777777" w:rsidR="00770AAE" w:rsidRPr="00EA5B8C" w:rsidRDefault="00770AAE" w:rsidP="00770AAE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Administratorem Pani/Pana danych osobowych jest Prezydent Miasta Zabrze, którego siedziba mieści się w Urzędzie Miejskim w Zabrzu, 41-800, przy ul. Powstańców Śląskich nr 5-7.</w:t>
      </w:r>
    </w:p>
    <w:p w14:paraId="56D8CF0E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KONTAKT Z ADMINISTRATOREM DANYCH</w:t>
      </w:r>
    </w:p>
    <w:p w14:paraId="568C29F8" w14:textId="77777777" w:rsidR="00770AAE" w:rsidRPr="00EA5B8C" w:rsidRDefault="00770AAE" w:rsidP="00770AAE">
      <w:pPr>
        <w:spacing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Z Prezydentem Miasta Zabrze może się Pani/Pan skontaktować w sprawach związanych z ochroną danych osobowych, w następujący sposób:</w:t>
      </w:r>
    </w:p>
    <w:p w14:paraId="5A32FFC9" w14:textId="77777777" w:rsidR="00770AAE" w:rsidRPr="00EA5B8C" w:rsidRDefault="00770AAE" w:rsidP="00A409B9">
      <w:pPr>
        <w:pStyle w:val="Akapitzlist"/>
        <w:keepLines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pod adresem poczty elektronicznej: umz@um.zabrze.pl;</w:t>
      </w:r>
    </w:p>
    <w:p w14:paraId="718BA30D" w14:textId="77777777" w:rsidR="00770AAE" w:rsidRPr="00EA5B8C" w:rsidRDefault="00770AAE" w:rsidP="00A409B9">
      <w:pPr>
        <w:pStyle w:val="Akapitzlist"/>
        <w:keepLines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pod numerem telefonu: 32 373 33 00;</w:t>
      </w:r>
    </w:p>
    <w:p w14:paraId="14FB0C2E" w14:textId="77777777" w:rsidR="00770AAE" w:rsidRPr="00EA5B8C" w:rsidRDefault="00770AAE" w:rsidP="00A409B9">
      <w:pPr>
        <w:pStyle w:val="Akapitzlist"/>
        <w:keepLines/>
        <w:numPr>
          <w:ilvl w:val="0"/>
          <w:numId w:val="3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pisemnie na adres: Urząd Miejski w Zabrzu, 41-800, przy ul. Powstańców Śląskich nr 5-7 z dopiskiem „Ochrona danych osobowych”.</w:t>
      </w:r>
    </w:p>
    <w:p w14:paraId="7E0F0E42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INSPEKTOR OCHRONY DANYCH</w:t>
      </w:r>
    </w:p>
    <w:p w14:paraId="22A2FA1B" w14:textId="77777777" w:rsidR="00770AAE" w:rsidRPr="00EA5B8C" w:rsidRDefault="00770AAE" w:rsidP="00770AAE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Administrator wyznaczył Inspektora Ochrony Danych, z którym może się Pani/Pan skontaktować w sprawach związanych z ochroną danych osobowych, w następujący sposób:</w:t>
      </w:r>
    </w:p>
    <w:p w14:paraId="6161A8A9" w14:textId="77777777" w:rsidR="00770AAE" w:rsidRPr="00EA5B8C" w:rsidRDefault="00770AAE" w:rsidP="00A409B9">
      <w:pPr>
        <w:pStyle w:val="Akapitzlist"/>
        <w:keepLines/>
        <w:numPr>
          <w:ilvl w:val="0"/>
          <w:numId w:val="4"/>
        </w:numPr>
        <w:spacing w:before="120" w:after="120"/>
        <w:ind w:left="567" w:hanging="294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pod adresem poczty elektronicznej: iod@um.zabrze.pl;</w:t>
      </w:r>
    </w:p>
    <w:p w14:paraId="7A9046D7" w14:textId="77777777" w:rsidR="00770AAE" w:rsidRPr="00EA5B8C" w:rsidRDefault="00770AAE" w:rsidP="00A409B9">
      <w:pPr>
        <w:pStyle w:val="Akapitzlist"/>
        <w:keepLines/>
        <w:numPr>
          <w:ilvl w:val="0"/>
          <w:numId w:val="4"/>
        </w:numPr>
        <w:spacing w:before="120" w:after="120"/>
        <w:ind w:left="567" w:hanging="294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pod numerem telefonu: 32 373 33 00;</w:t>
      </w:r>
    </w:p>
    <w:p w14:paraId="0BFA9215" w14:textId="77777777" w:rsidR="00770AAE" w:rsidRPr="00EA5B8C" w:rsidRDefault="00770AAE" w:rsidP="00A409B9">
      <w:pPr>
        <w:pStyle w:val="Akapitzlist"/>
        <w:keepLines/>
        <w:numPr>
          <w:ilvl w:val="0"/>
          <w:numId w:val="4"/>
        </w:numPr>
        <w:spacing w:before="120" w:after="120"/>
        <w:ind w:left="567" w:hanging="294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pisemnie na adres: Urząd Miejski w Zabrzu, 41-800, przy ul. Powstańców Śląskich nr 5-7 z dopiskiem „Inspektor Ochrony Danych”.</w:t>
      </w:r>
    </w:p>
    <w:p w14:paraId="26C2D95E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PODSTAWA PRAWNA I CELE PRZETWARZANIA DANYCH OSOBOWYCH</w:t>
      </w:r>
    </w:p>
    <w:p w14:paraId="6279388E" w14:textId="77777777" w:rsidR="000B660B" w:rsidRDefault="000B660B" w:rsidP="000B660B">
      <w:pPr>
        <w:pStyle w:val="Default"/>
      </w:pPr>
    </w:p>
    <w:p w14:paraId="6AED3561" w14:textId="71C1E1A8" w:rsidR="000B660B" w:rsidRDefault="000B660B" w:rsidP="00A409B9">
      <w:pPr>
        <w:pStyle w:val="Akapitzlist"/>
        <w:numPr>
          <w:ilvl w:val="0"/>
          <w:numId w:val="19"/>
        </w:numPr>
        <w:spacing w:before="120" w:line="276" w:lineRule="auto"/>
        <w:ind w:left="567" w:hanging="283"/>
        <w:rPr>
          <w:rFonts w:asciiTheme="minorHAnsi" w:hAnsiTheme="minorHAnsi" w:cstheme="minorHAnsi"/>
          <w:sz w:val="24"/>
          <w:u w:color="000000"/>
        </w:rPr>
      </w:pPr>
      <w:r w:rsidRPr="000B660B">
        <w:rPr>
          <w:rFonts w:asciiTheme="minorHAnsi" w:hAnsiTheme="minorHAnsi" w:cstheme="minorHAnsi"/>
          <w:sz w:val="24"/>
          <w:u w:color="000000"/>
        </w:rPr>
        <w:t>Przetwarzanie Pani/Pana danych odbywa się w celu realizacji postępowania o udzielenie zamówienia finansowanego ze środków publicznych, do którego nie mają zastosowania przepisy ustawy z dnia 11 września 2019 r. Prawo zamówień publicznych, w tym zamówienia udzielanego zgodnie z Regulaminem udzielania zamówień publicznych przez Urząd Miejski w</w:t>
      </w:r>
      <w:r w:rsidR="00A424F1">
        <w:rPr>
          <w:rFonts w:asciiTheme="minorHAnsi" w:hAnsiTheme="minorHAnsi" w:cstheme="minorHAnsi"/>
          <w:sz w:val="24"/>
          <w:u w:color="000000"/>
        </w:rPr>
        <w:t> </w:t>
      </w:r>
      <w:r w:rsidRPr="000B660B">
        <w:rPr>
          <w:rFonts w:asciiTheme="minorHAnsi" w:hAnsiTheme="minorHAnsi" w:cstheme="minorHAnsi"/>
          <w:sz w:val="24"/>
          <w:u w:color="000000"/>
        </w:rPr>
        <w:t xml:space="preserve">Zabrzu finansowanych ze środków publicznych, których wartość jest niższa niż 130 000 zł netto. </w:t>
      </w:r>
    </w:p>
    <w:p w14:paraId="635DA381" w14:textId="77777777" w:rsidR="00F42D97" w:rsidRPr="000B660B" w:rsidRDefault="00F42D97" w:rsidP="00F42D97">
      <w:pPr>
        <w:pStyle w:val="Akapitzlist"/>
        <w:spacing w:before="120" w:line="276" w:lineRule="auto"/>
        <w:ind w:left="567"/>
        <w:rPr>
          <w:rFonts w:asciiTheme="minorHAnsi" w:hAnsiTheme="minorHAnsi" w:cstheme="minorHAnsi"/>
          <w:sz w:val="24"/>
          <w:u w:color="000000"/>
        </w:rPr>
      </w:pPr>
    </w:p>
    <w:p w14:paraId="18BA7B15" w14:textId="2D7C6B84" w:rsidR="000B660B" w:rsidRPr="000B660B" w:rsidRDefault="000B660B" w:rsidP="00A409B9">
      <w:pPr>
        <w:pStyle w:val="Akapitzlist"/>
        <w:numPr>
          <w:ilvl w:val="0"/>
          <w:numId w:val="19"/>
        </w:numPr>
        <w:spacing w:before="120" w:line="276" w:lineRule="auto"/>
        <w:ind w:left="567" w:hanging="283"/>
        <w:rPr>
          <w:rFonts w:asciiTheme="minorHAnsi" w:hAnsiTheme="minorHAnsi" w:cstheme="minorHAnsi"/>
          <w:sz w:val="24"/>
          <w:u w:color="000000"/>
        </w:rPr>
      </w:pPr>
      <w:r w:rsidRPr="000B660B">
        <w:rPr>
          <w:rFonts w:asciiTheme="minorHAnsi" w:hAnsiTheme="minorHAnsi" w:cstheme="minorHAnsi"/>
          <w:sz w:val="24"/>
          <w:u w:color="000000"/>
        </w:rPr>
        <w:lastRenderedPageBreak/>
        <w:t xml:space="preserve">Podstawą prawną przetwarzania Pani/Pana danych osobowych jest: </w:t>
      </w:r>
    </w:p>
    <w:p w14:paraId="23DC037F" w14:textId="0B0D4FC9" w:rsidR="000B660B" w:rsidRPr="006D79F8" w:rsidRDefault="000B660B" w:rsidP="00A409B9">
      <w:pPr>
        <w:pStyle w:val="Default"/>
        <w:numPr>
          <w:ilvl w:val="0"/>
          <w:numId w:val="18"/>
        </w:numPr>
        <w:spacing w:after="58"/>
      </w:pPr>
      <w:r w:rsidRPr="006D79F8">
        <w:t xml:space="preserve">art. 6 ust. 1 lit. b RODO, tj. przetwarzanie jest niezbędne do wykonania umowy/zlecenia, której stroną jest osoba, której dane dotyczą, lub do podjęcia działań na żądanie osoby, której dane dotyczą, przed zawarciem umowy/przekazaniem zlecenia do realizacji; </w:t>
      </w:r>
    </w:p>
    <w:p w14:paraId="4A7EF275" w14:textId="743E2575" w:rsidR="000B660B" w:rsidRPr="006D79F8" w:rsidRDefault="000B660B" w:rsidP="00A409B9">
      <w:pPr>
        <w:pStyle w:val="Default"/>
        <w:numPr>
          <w:ilvl w:val="0"/>
          <w:numId w:val="18"/>
        </w:numPr>
        <w:spacing w:after="56"/>
      </w:pPr>
      <w:r w:rsidRPr="006D79F8">
        <w:t>art. 6 ust. 1 lit. c RODO tj. przetwarzanie jest niezbędne do wypełnienia obowiązku prawnego ciążącego na administratorze na podstawie ustawy z dnia 27 sierpnia 2009 r. o</w:t>
      </w:r>
      <w:r w:rsidR="00A424F1">
        <w:t> </w:t>
      </w:r>
      <w:r w:rsidRPr="006D79F8">
        <w:t xml:space="preserve">finansach publicznych. </w:t>
      </w:r>
    </w:p>
    <w:p w14:paraId="3BEE9EAD" w14:textId="4AC1F3EF" w:rsidR="000B660B" w:rsidRPr="006D79F8" w:rsidRDefault="000B660B" w:rsidP="00A409B9">
      <w:pPr>
        <w:pStyle w:val="Default"/>
        <w:numPr>
          <w:ilvl w:val="0"/>
          <w:numId w:val="18"/>
        </w:numPr>
      </w:pPr>
      <w:r w:rsidRPr="006D79F8">
        <w:t xml:space="preserve">art. 6 ust. 1 lit. e RODO, tj. przetwarzanie jest niezbędne do wykonania zadania realizowanego w interesie publicznym lub w ramach sprawowania władzy publicznej powierzonej administratorowi w szczególności na podstawie ustawy z dnia 8 marca 1990 r. o samorządzie gminnym w związku z realizacją zadań ustawowych Miasta Zabrze; </w:t>
      </w:r>
    </w:p>
    <w:p w14:paraId="4DDE91CD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ODBIORCY DANYCH OSOBOWYCH</w:t>
      </w:r>
    </w:p>
    <w:p w14:paraId="5BF10A4E" w14:textId="048F7655" w:rsidR="00F83036" w:rsidRPr="00F83036" w:rsidRDefault="00F83036" w:rsidP="00F83036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F83036">
        <w:rPr>
          <w:rFonts w:asciiTheme="minorHAnsi" w:hAnsiTheme="minorHAnsi" w:cstheme="minorHAnsi"/>
          <w:sz w:val="24"/>
          <w:u w:color="000000"/>
        </w:rPr>
        <w:t>Pani/Pana dane mogą zostać udostępnione podmiotom i instytucjom upoważnionym na</w:t>
      </w:r>
      <w:r w:rsidR="00A424F1">
        <w:rPr>
          <w:rFonts w:asciiTheme="minorHAnsi" w:hAnsiTheme="minorHAnsi" w:cstheme="minorHAnsi"/>
          <w:sz w:val="24"/>
          <w:u w:color="000000"/>
        </w:rPr>
        <w:t> </w:t>
      </w:r>
      <w:r w:rsidRPr="00F83036">
        <w:rPr>
          <w:rFonts w:asciiTheme="minorHAnsi" w:hAnsiTheme="minorHAnsi" w:cstheme="minorHAnsi"/>
          <w:sz w:val="24"/>
          <w:u w:color="000000"/>
        </w:rPr>
        <w:t>podstawie przepisów prawa oraz odbiorcom będącym podmiotami przetwarzającymi, w</w:t>
      </w:r>
      <w:r w:rsidR="00A424F1">
        <w:rPr>
          <w:rFonts w:asciiTheme="minorHAnsi" w:hAnsiTheme="minorHAnsi" w:cstheme="minorHAnsi"/>
          <w:sz w:val="24"/>
          <w:u w:color="000000"/>
        </w:rPr>
        <w:t> </w:t>
      </w:r>
      <w:r w:rsidRPr="00F83036">
        <w:rPr>
          <w:rFonts w:asciiTheme="minorHAnsi" w:hAnsiTheme="minorHAnsi" w:cstheme="minorHAnsi"/>
          <w:sz w:val="24"/>
          <w:u w:color="000000"/>
        </w:rPr>
        <w:t>szczególności świadczącym usługi IT na zlecenie Miasta Zabrze. Podmiotem świadczącym usługi IT w zakresie ewidencyjno-księgowym jest Asseco Data Systems S.A. z siedzibą w Gdańsku ul. Jana z Kolna 11.</w:t>
      </w:r>
    </w:p>
    <w:p w14:paraId="49254C18" w14:textId="77777777" w:rsidR="00F83036" w:rsidRPr="00F83036" w:rsidRDefault="00F83036" w:rsidP="00F83036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F83036">
        <w:rPr>
          <w:rFonts w:asciiTheme="minorHAnsi" w:hAnsiTheme="minorHAnsi" w:cstheme="minorHAnsi"/>
          <w:sz w:val="24"/>
          <w:u w:color="000000"/>
        </w:rPr>
        <w:t xml:space="preserve">Podmiotem świadczącym usługi w zakresie konfiguracji i uruchomienia Platformy Przetargowej (będącej środkiem komunikacji elektronicznej za pomocą której odbywa się komunikacja Zamawiającego z Wykonawcami) oraz jej bieżącej obsługi jest Open </w:t>
      </w:r>
      <w:proofErr w:type="spellStart"/>
      <w:r w:rsidRPr="00F83036">
        <w:rPr>
          <w:rFonts w:asciiTheme="minorHAnsi" w:hAnsiTheme="minorHAnsi" w:cstheme="minorHAnsi"/>
          <w:sz w:val="24"/>
          <w:u w:color="000000"/>
        </w:rPr>
        <w:t>Nexus</w:t>
      </w:r>
      <w:proofErr w:type="spellEnd"/>
      <w:r w:rsidRPr="00F83036">
        <w:rPr>
          <w:rFonts w:asciiTheme="minorHAnsi" w:hAnsiTheme="minorHAnsi" w:cstheme="minorHAnsi"/>
          <w:sz w:val="24"/>
          <w:u w:color="000000"/>
        </w:rPr>
        <w:t xml:space="preserve"> Sp. z o.o. z siedzibą w Poznaniu ul. Bolesława Krzywoustego 3,</w:t>
      </w:r>
    </w:p>
    <w:p w14:paraId="36E514ED" w14:textId="77777777" w:rsidR="00F83036" w:rsidRPr="00F83036" w:rsidRDefault="00F83036" w:rsidP="00F83036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F83036">
        <w:rPr>
          <w:rFonts w:asciiTheme="minorHAnsi" w:hAnsiTheme="minorHAnsi" w:cstheme="minorHAnsi"/>
          <w:sz w:val="24"/>
          <w:u w:color="000000"/>
        </w:rPr>
        <w:t>Odbiorcami Pani/Pana danych osobowych mogą być osoby lub podmioty korzystające z prawa dostępu do dokumentacji postępowania o udzielenie zamówienia na podstawie przepisów prawa.</w:t>
      </w:r>
    </w:p>
    <w:p w14:paraId="0D60AAA2" w14:textId="77777777" w:rsidR="00F83036" w:rsidRPr="00F83036" w:rsidRDefault="00F83036" w:rsidP="00F83036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F83036">
        <w:rPr>
          <w:rFonts w:asciiTheme="minorHAnsi" w:hAnsiTheme="minorHAnsi" w:cstheme="minorHAnsi"/>
          <w:sz w:val="24"/>
          <w:u w:color="000000"/>
        </w:rPr>
        <w:t xml:space="preserve">W zakresie w jakim Pani/Pana dane osobowe będą stanowiły informację publiczną odbiorcami Pani/Pana danych osobowych będą osoby, które skorzystają z prawa dostępu do informacji publicznej oraz osoby przeglądające Biuletyn Informacji Publicznej Urzędu Miejskiego w Zabrzu. Podmiotem udostępniającym system umożliwiający prowadzenie strony Biuletynu Informacji Publicznej jest </w:t>
      </w:r>
      <w:proofErr w:type="spellStart"/>
      <w:r w:rsidRPr="00F83036">
        <w:rPr>
          <w:rFonts w:asciiTheme="minorHAnsi" w:hAnsiTheme="minorHAnsi" w:cstheme="minorHAnsi"/>
          <w:sz w:val="24"/>
          <w:u w:color="000000"/>
        </w:rPr>
        <w:t>BetaSoft</w:t>
      </w:r>
      <w:proofErr w:type="spellEnd"/>
      <w:r w:rsidRPr="00F83036">
        <w:rPr>
          <w:rFonts w:asciiTheme="minorHAnsi" w:hAnsiTheme="minorHAnsi" w:cstheme="minorHAnsi"/>
          <w:sz w:val="24"/>
          <w:u w:color="000000"/>
        </w:rPr>
        <w:t xml:space="preserve"> Sp. z o.o. z siedzibą w Bytomiu.</w:t>
      </w:r>
    </w:p>
    <w:p w14:paraId="7D1CBEFB" w14:textId="2839DDA1" w:rsidR="00770AAE" w:rsidRPr="00EA5B8C" w:rsidRDefault="00F83036" w:rsidP="00F83036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F83036">
        <w:rPr>
          <w:rFonts w:asciiTheme="minorHAnsi" w:hAnsiTheme="minorHAnsi" w:cstheme="minorHAnsi"/>
          <w:sz w:val="24"/>
          <w:u w:color="000000"/>
        </w:rPr>
        <w:t>W niektórych przypadkach podmioty zewnętrzne świadczące usługi na zlecenie Miasta Zabrze mogą występować w roli niezależnych administratorów np. poczta polska lub inni operatorzy pocztowi, w tym firmy kurierskie.</w:t>
      </w:r>
    </w:p>
    <w:p w14:paraId="52D795E6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OKRES PRZECHOWYWANIA DANYCH OSOBOWYCH</w:t>
      </w:r>
    </w:p>
    <w:p w14:paraId="339E75FE" w14:textId="77777777" w:rsidR="00770AAE" w:rsidRPr="00EA5B8C" w:rsidRDefault="00770AAE" w:rsidP="00A409B9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Pani/Pana dane osobowe będą przechowywane jedynie w okresie niezbędnym do spełnienia celu, dla którego zostały zebrane.</w:t>
      </w:r>
    </w:p>
    <w:p w14:paraId="61215827" w14:textId="77777777" w:rsidR="00770AAE" w:rsidRPr="00EA5B8C" w:rsidRDefault="00770AAE" w:rsidP="00A409B9">
      <w:pPr>
        <w:pStyle w:val="Akapitzlist"/>
        <w:keepLines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lastRenderedPageBreak/>
        <w:t>Po spełnieniu celu, dla którego Pani/Pana dane zostały zebrane, mogą one być przechowywane jedynie w celach archiwalnych, przez okres, który wyznaczony zostanie przede wszystkim na podstawie rozporządzenia Prezesa Rady Ministrów w sprawie instrukcji kancelaryjnej, jednolitych rzeczowych wykazów akt oraz instrukcji w sprawie organizacji i zakresu działania archiwów zakładowych, chyba że przepisy szczególne stanowią inaczej.</w:t>
      </w:r>
    </w:p>
    <w:p w14:paraId="573FC9ED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4532694E" w14:textId="3208A803" w:rsidR="00770AAE" w:rsidRPr="00EA5B8C" w:rsidRDefault="00770AAE" w:rsidP="00770AAE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 xml:space="preserve">Na </w:t>
      </w:r>
      <w:r w:rsidR="00F046FA" w:rsidRPr="00F046FA">
        <w:rPr>
          <w:rFonts w:asciiTheme="minorHAnsi" w:hAnsiTheme="minorHAnsi" w:cstheme="minorHAnsi"/>
          <w:sz w:val="24"/>
          <w:u w:color="000000"/>
        </w:rPr>
        <w:t>zasadach określonych przepisami RODO, ma Pani/Pan prawo żądać od Administratora:</w:t>
      </w:r>
      <w:r w:rsidRPr="00EA5B8C">
        <w:rPr>
          <w:rFonts w:asciiTheme="minorHAnsi" w:hAnsiTheme="minorHAnsi" w:cstheme="minorHAnsi"/>
          <w:sz w:val="24"/>
          <w:u w:color="000000"/>
        </w:rPr>
        <w:t>:</w:t>
      </w:r>
    </w:p>
    <w:p w14:paraId="39FEB7DE" w14:textId="77777777" w:rsidR="00770AAE" w:rsidRPr="00EA5B8C" w:rsidRDefault="00770AAE" w:rsidP="00A409B9">
      <w:pPr>
        <w:pStyle w:val="Akapitzlist"/>
        <w:keepLines/>
        <w:numPr>
          <w:ilvl w:val="0"/>
          <w:numId w:val="5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dostępu do treści swoich danych osobowych,</w:t>
      </w:r>
    </w:p>
    <w:p w14:paraId="7BE09404" w14:textId="77777777" w:rsidR="00770AAE" w:rsidRPr="00EA5B8C" w:rsidRDefault="00770AAE" w:rsidP="00A409B9">
      <w:pPr>
        <w:pStyle w:val="Akapitzlist"/>
        <w:keepLines/>
        <w:numPr>
          <w:ilvl w:val="0"/>
          <w:numId w:val="5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sprostowania (poprawiania) swoich danych osobowych,</w:t>
      </w:r>
    </w:p>
    <w:p w14:paraId="719B4B85" w14:textId="77777777" w:rsidR="00770AAE" w:rsidRPr="00EA5B8C" w:rsidRDefault="00770AAE" w:rsidP="00A409B9">
      <w:pPr>
        <w:pStyle w:val="Akapitzlist"/>
        <w:keepLines/>
        <w:numPr>
          <w:ilvl w:val="0"/>
          <w:numId w:val="5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ograniczenia przetwarzania swoich danych osobowych,</w:t>
      </w:r>
    </w:p>
    <w:p w14:paraId="6DAD2713" w14:textId="77777777" w:rsidR="00770AAE" w:rsidRPr="00EA5B8C" w:rsidRDefault="00770AAE" w:rsidP="00770AAE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a ponadto, posiada Pani/Pan prawo do wniesienia sprzeciwu wobec przetwarzania Pani/Pana danych z przyczyn związanych z Pani/Pana szczególną sytuacją – wobec przetwarzania dotyczących Pani/Pana danych osobowych opartego na art. 6 ust. 1 lit. e RODO.</w:t>
      </w:r>
    </w:p>
    <w:p w14:paraId="26C0E430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PRAWO WNIESIENIA SKARGI DO ORGANU NADZORCZEGO</w:t>
      </w:r>
    </w:p>
    <w:p w14:paraId="50FEC8A6" w14:textId="77777777" w:rsidR="00770AAE" w:rsidRPr="00EA5B8C" w:rsidRDefault="00770AAE" w:rsidP="00770AAE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Gdy uzna Pani/Pan, iż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59645F85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INFORMACJA O WYMOGU/DOBROWOLNOŚCI PODANIA DANYCH ORAZ KONSEKWENCJACH NIEPODANIA DANYCH OSOBOWYCH</w:t>
      </w:r>
    </w:p>
    <w:p w14:paraId="7AB15BA3" w14:textId="77777777" w:rsidR="00770AAE" w:rsidRPr="00EA5B8C" w:rsidRDefault="00770AAE" w:rsidP="00A409B9">
      <w:pPr>
        <w:pStyle w:val="Akapitzlist"/>
        <w:keepLines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Podanie przez Panią/Pana danych osobowych może stanowić wymóg ustawowy, umowny bądź być warunkiem zawarcia umowy, a podanie danych być niezbędne dla określonego celu.</w:t>
      </w:r>
    </w:p>
    <w:p w14:paraId="011572C1" w14:textId="77777777" w:rsidR="00770AAE" w:rsidRPr="00EA5B8C" w:rsidRDefault="00770AAE" w:rsidP="00A409B9">
      <w:pPr>
        <w:pStyle w:val="Akapitzlist"/>
        <w:keepLines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2EE01761" w14:textId="77777777" w:rsidR="00770AAE" w:rsidRPr="00EA5B8C" w:rsidRDefault="00770AAE" w:rsidP="00A409B9">
      <w:pPr>
        <w:pStyle w:val="Akapitzlist"/>
        <w:keepLines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 w:rsidRPr="00EA5B8C">
        <w:rPr>
          <w:rFonts w:asciiTheme="minorHAnsi" w:hAnsiTheme="minorHAnsi" w:cstheme="minorHAnsi"/>
          <w:sz w:val="24"/>
          <w:szCs w:val="24"/>
          <w:u w:color="000000"/>
        </w:rPr>
        <w:t>Jeśli nie poda Pani/Pan danych wymaganych umową, nie będzie można zawrzeć takiej umowy lub jej wykonać.</w:t>
      </w:r>
    </w:p>
    <w:p w14:paraId="65ED9FBB" w14:textId="77777777" w:rsidR="00770AAE" w:rsidRPr="00EA5B8C" w:rsidRDefault="00770AAE" w:rsidP="00A409B9">
      <w:pPr>
        <w:pStyle w:val="Akapitzlist"/>
        <w:keepLines/>
        <w:numPr>
          <w:ilvl w:val="0"/>
          <w:numId w:val="10"/>
        </w:numPr>
        <w:spacing w:before="240" w:after="120"/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EA5B8C">
        <w:rPr>
          <w:rFonts w:asciiTheme="minorHAnsi" w:hAnsiTheme="minorHAnsi" w:cstheme="minorHAnsi"/>
          <w:b/>
          <w:sz w:val="24"/>
          <w:szCs w:val="24"/>
        </w:rPr>
        <w:t>ZAUTOMATYZOWANE PODEJMOWANIE DECYZJI, PROFILOWANIE</w:t>
      </w:r>
    </w:p>
    <w:p w14:paraId="6815B6D0" w14:textId="77777777" w:rsidR="00770AAE" w:rsidRPr="00EA5B8C" w:rsidRDefault="00770AAE" w:rsidP="00770AAE">
      <w:pPr>
        <w:spacing w:before="120" w:after="120" w:line="276" w:lineRule="auto"/>
        <w:ind w:left="426"/>
        <w:rPr>
          <w:rFonts w:asciiTheme="minorHAnsi" w:hAnsiTheme="minorHAnsi" w:cstheme="minorHAnsi"/>
          <w:sz w:val="24"/>
          <w:u w:color="000000"/>
        </w:rPr>
      </w:pPr>
      <w:r w:rsidRPr="00EA5B8C">
        <w:rPr>
          <w:rFonts w:asciiTheme="minorHAnsi" w:hAnsiTheme="minorHAnsi" w:cstheme="minorHAnsi"/>
          <w:sz w:val="24"/>
          <w:u w:color="000000"/>
        </w:rPr>
        <w:t>Nie będzie Pani/Pan podlegać decyzji, która opierała się będzie wyłącznie na zautomatyzowanym przetwarzaniu, w tym profilowaniu, która jednocześnie będzie wywoływała wobec Pani/Pana skutki prawne lub w podobny sposób istotnie na Panią/Pana wpływała.</w:t>
      </w:r>
    </w:p>
    <w:p w14:paraId="488C175F" w14:textId="77777777" w:rsidR="00770AAE" w:rsidRDefault="00770AAE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25511D4A" w14:textId="77777777" w:rsidR="00CD430A" w:rsidRDefault="00CD430A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51F2871F" w14:textId="77777777" w:rsidR="00CD430A" w:rsidRDefault="00CD430A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0C8F0113" w14:textId="7506AE29" w:rsidR="00CD430A" w:rsidRPr="00CD430A" w:rsidRDefault="00CD430A" w:rsidP="00CD430A">
      <w:pPr>
        <w:suppressAutoHyphens/>
        <w:ind w:left="709" w:hanging="283"/>
        <w:jc w:val="right"/>
        <w:rPr>
          <w:rFonts w:asciiTheme="minorHAnsi" w:hAnsiTheme="minorHAnsi" w:cstheme="minorHAnsi"/>
          <w:i/>
          <w:iCs/>
          <w:color w:val="000000"/>
          <w:sz w:val="24"/>
        </w:rPr>
      </w:pPr>
      <w:r w:rsidRPr="00CD430A">
        <w:rPr>
          <w:rFonts w:asciiTheme="minorHAnsi" w:hAnsiTheme="minorHAnsi" w:cstheme="minorHAnsi"/>
          <w:i/>
          <w:iCs/>
          <w:color w:val="000000"/>
          <w:sz w:val="24"/>
        </w:rPr>
        <w:lastRenderedPageBreak/>
        <w:t xml:space="preserve">Załącznik nr </w:t>
      </w:r>
      <w:r w:rsidR="00C71C5E">
        <w:rPr>
          <w:rFonts w:asciiTheme="minorHAnsi" w:hAnsiTheme="minorHAnsi" w:cstheme="minorHAnsi"/>
          <w:i/>
          <w:iCs/>
          <w:color w:val="000000"/>
          <w:sz w:val="24"/>
        </w:rPr>
        <w:t>4</w:t>
      </w:r>
      <w:r w:rsidRPr="00CD430A">
        <w:rPr>
          <w:rFonts w:asciiTheme="minorHAnsi" w:hAnsiTheme="minorHAnsi" w:cstheme="minorHAnsi"/>
          <w:i/>
          <w:iCs/>
          <w:color w:val="000000"/>
          <w:sz w:val="24"/>
        </w:rPr>
        <w:t xml:space="preserve"> do Zapytania ofertowego</w:t>
      </w:r>
    </w:p>
    <w:p w14:paraId="6528DE83" w14:textId="77777777" w:rsidR="00CD430A" w:rsidRDefault="00CD430A" w:rsidP="00CD430A"/>
    <w:p w14:paraId="7203A7DE" w14:textId="77777777" w:rsidR="00CD430A" w:rsidRDefault="00CD430A" w:rsidP="00CD430A"/>
    <w:p w14:paraId="25EA7639" w14:textId="77777777" w:rsidR="00CD430A" w:rsidRPr="00065A53" w:rsidRDefault="00CD430A" w:rsidP="00CD430A"/>
    <w:p w14:paraId="6BED32A9" w14:textId="77777777" w:rsidR="00CD430A" w:rsidRPr="0053353B" w:rsidRDefault="00CD430A" w:rsidP="00CD430A">
      <w:pPr>
        <w:pStyle w:val="Bezodstpw"/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………………………………………...</w:t>
      </w:r>
    </w:p>
    <w:p w14:paraId="05BD6CE4" w14:textId="77777777" w:rsidR="00CD430A" w:rsidRDefault="00CD430A" w:rsidP="00CD430A">
      <w:pPr>
        <w:pStyle w:val="Bezodstpw"/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Pieczęć Wykonawcy</w:t>
      </w:r>
    </w:p>
    <w:p w14:paraId="4F072518" w14:textId="77777777" w:rsidR="00CD430A" w:rsidRPr="0053353B" w:rsidRDefault="00CD430A" w:rsidP="00CD430A">
      <w:pPr>
        <w:pStyle w:val="Bezodstpw"/>
        <w:spacing w:line="276" w:lineRule="auto"/>
        <w:rPr>
          <w:rFonts w:asciiTheme="minorHAnsi" w:hAnsiTheme="minorHAnsi" w:cstheme="minorHAnsi"/>
        </w:rPr>
      </w:pPr>
    </w:p>
    <w:p w14:paraId="6026E162" w14:textId="77777777" w:rsidR="00CD430A" w:rsidRPr="0053353B" w:rsidRDefault="00CD430A" w:rsidP="00CD430A">
      <w:pPr>
        <w:pStyle w:val="Nagwek1"/>
        <w:spacing w:line="276" w:lineRule="auto"/>
        <w:rPr>
          <w:rFonts w:asciiTheme="minorHAnsi" w:hAnsiTheme="minorHAnsi" w:cstheme="minorHAnsi"/>
          <w:sz w:val="28"/>
          <w:szCs w:val="28"/>
          <w:lang w:eastAsia="pl-PL" w:bidi="pl-PL"/>
        </w:rPr>
      </w:pPr>
      <w:r w:rsidRPr="0053353B">
        <w:rPr>
          <w:rFonts w:asciiTheme="minorHAnsi" w:hAnsiTheme="minorHAnsi" w:cstheme="minorHAnsi"/>
          <w:sz w:val="28"/>
          <w:szCs w:val="28"/>
          <w:lang w:eastAsia="pl-PL" w:bidi="pl-PL"/>
        </w:rPr>
        <w:t>Oświadczenie Wykonawcy o braku powiązań kapitałowych lub osobowych</w:t>
      </w:r>
    </w:p>
    <w:p w14:paraId="4EA15A5F" w14:textId="77777777" w:rsidR="00CD430A" w:rsidRPr="0053353B" w:rsidRDefault="00CD430A" w:rsidP="00CD430A">
      <w:pPr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Niniejszym oświadczam, że nie jestem powiązany/a z Zamawiającym osobowo lub kapitałowo.</w:t>
      </w:r>
    </w:p>
    <w:p w14:paraId="1F14CC53" w14:textId="77777777" w:rsidR="00CD430A" w:rsidRPr="0053353B" w:rsidRDefault="00CD430A" w:rsidP="00CD430A">
      <w:pPr>
        <w:spacing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Przez powiązania kapitałowe lub osobowe rozumie się wzajemne powiązania między Zamawiającym lub osobami upoważnionymi do zaciągania zobowiązań w imieniu Zamawiającego lub osobami wykonującymi w imieniu Zamawiającego czynności związane z przeprowadzeniem procedury wyboru wykonawcy a wykonawcą, polegające w szczególności na:</w:t>
      </w:r>
    </w:p>
    <w:p w14:paraId="7BEF4F82" w14:textId="77777777" w:rsidR="00CD430A" w:rsidRPr="0053353B" w:rsidRDefault="00CD430A" w:rsidP="00A409B9">
      <w:pPr>
        <w:pStyle w:val="lista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uczestniczeniu w spółce jako wspólnik spółki cywilnej lub spółki osobowej,</w:t>
      </w:r>
    </w:p>
    <w:p w14:paraId="26CA39BF" w14:textId="77777777" w:rsidR="00CD430A" w:rsidRPr="0053353B" w:rsidRDefault="00CD430A" w:rsidP="00A409B9">
      <w:pPr>
        <w:pStyle w:val="lista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posiadaniu co najmniej 10% udziałów lub akcji, o ile niższy próg nie wynika z przepisów prawa lub nie został określony przez IZ PO,</w:t>
      </w:r>
    </w:p>
    <w:p w14:paraId="37161041" w14:textId="77777777" w:rsidR="00CD430A" w:rsidRPr="0053353B" w:rsidRDefault="00CD430A" w:rsidP="00A409B9">
      <w:pPr>
        <w:pStyle w:val="lista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>pełnieniu funkcji członka organu nadzorczego lub zarządzającego, prokurenta, pełnomocnika,</w:t>
      </w:r>
    </w:p>
    <w:p w14:paraId="647A6C78" w14:textId="77777777" w:rsidR="00CD430A" w:rsidRPr="0053353B" w:rsidRDefault="00CD430A" w:rsidP="00A409B9">
      <w:pPr>
        <w:pStyle w:val="lista"/>
        <w:numPr>
          <w:ilvl w:val="0"/>
          <w:numId w:val="22"/>
        </w:numPr>
        <w:spacing w:line="276" w:lineRule="auto"/>
        <w:ind w:left="426" w:hanging="426"/>
        <w:rPr>
          <w:rFonts w:asciiTheme="minorHAnsi" w:hAnsiTheme="minorHAnsi" w:cstheme="minorHAnsi"/>
          <w:lang w:eastAsia="pl-PL" w:bidi="pl-PL"/>
        </w:rPr>
      </w:pPr>
      <w:r w:rsidRPr="0053353B">
        <w:rPr>
          <w:rFonts w:asciiTheme="minorHAnsi" w:hAnsiTheme="minorHAnsi" w:cstheme="minorHAnsi"/>
          <w:lang w:eastAsia="pl-PL" w:bidi="pl-PL"/>
        </w:rPr>
        <w:t xml:space="preserve">pozostawaniu w związku małżeńskim, w stosunku pokrewieństwa lub powinowactwa w linii prostej, pokrewieństwa drugiego stopnia lub powinowactwa drugiego stopnia w linii bocznej lub w stosunku przysposobienia, opieki lub kurateli. </w:t>
      </w:r>
    </w:p>
    <w:p w14:paraId="47A03626" w14:textId="77777777" w:rsidR="00CD430A" w:rsidRDefault="00CD430A" w:rsidP="00CD430A">
      <w:pPr>
        <w:pStyle w:val="datapodpis"/>
        <w:spacing w:line="276" w:lineRule="auto"/>
        <w:rPr>
          <w:rFonts w:asciiTheme="minorHAnsi" w:hAnsiTheme="minorHAnsi" w:cstheme="minorHAnsi"/>
        </w:rPr>
      </w:pPr>
    </w:p>
    <w:p w14:paraId="684A21A0" w14:textId="77777777" w:rsidR="00CD430A" w:rsidRDefault="00CD430A" w:rsidP="00CD430A">
      <w:pPr>
        <w:pStyle w:val="datapodpis"/>
        <w:spacing w:line="276" w:lineRule="auto"/>
        <w:rPr>
          <w:rFonts w:asciiTheme="minorHAnsi" w:hAnsiTheme="minorHAnsi" w:cstheme="minorHAnsi"/>
        </w:rPr>
      </w:pPr>
    </w:p>
    <w:p w14:paraId="67FDEB6F" w14:textId="77777777" w:rsidR="00CD430A" w:rsidRDefault="00CD430A" w:rsidP="00CD430A">
      <w:pPr>
        <w:pStyle w:val="datapodpis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………………………………………………..</w:t>
      </w:r>
    </w:p>
    <w:p w14:paraId="7EF8DE73" w14:textId="4FED91C4" w:rsidR="00CD430A" w:rsidRPr="0053353B" w:rsidRDefault="00CD430A" w:rsidP="00CD430A">
      <w:pPr>
        <w:pStyle w:val="datapodpis"/>
        <w:spacing w:before="0" w:after="0" w:line="276" w:lineRule="auto"/>
        <w:rPr>
          <w:rFonts w:asciiTheme="minorHAnsi" w:hAnsiTheme="minorHAnsi" w:cstheme="minorHAnsi"/>
        </w:rPr>
      </w:pPr>
      <w:r w:rsidRPr="0053353B">
        <w:rPr>
          <w:rFonts w:asciiTheme="minorHAnsi" w:hAnsiTheme="minorHAnsi" w:cstheme="minorHAnsi"/>
        </w:rPr>
        <w:t>miejscowość, data:</w:t>
      </w:r>
      <w:r w:rsidRPr="0053353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353B">
        <w:rPr>
          <w:rFonts w:asciiTheme="minorHAnsi" w:hAnsiTheme="minorHAnsi" w:cstheme="minorHAnsi"/>
        </w:rPr>
        <w:tab/>
      </w:r>
      <w:r w:rsidRPr="0053353B">
        <w:rPr>
          <w:rFonts w:asciiTheme="minorHAnsi" w:hAnsiTheme="minorHAnsi" w:cstheme="minorHAnsi"/>
        </w:rPr>
        <w:tab/>
        <w:t>podpis Wykonawcy:</w:t>
      </w:r>
    </w:p>
    <w:p w14:paraId="276298DC" w14:textId="77777777" w:rsidR="00CD430A" w:rsidRDefault="00CD430A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30CE8229" w14:textId="77777777" w:rsidR="00A409B9" w:rsidRDefault="00A409B9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056BFDCE" w14:textId="77777777" w:rsidR="00A409B9" w:rsidRDefault="00A409B9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309E7890" w14:textId="77777777" w:rsidR="00A409B9" w:rsidRDefault="00A409B9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p w14:paraId="4426AC46" w14:textId="77777777" w:rsidR="00A409B9" w:rsidRDefault="00A409B9" w:rsidP="00467846">
      <w:pPr>
        <w:suppressAutoHyphens/>
        <w:ind w:left="709" w:hanging="283"/>
        <w:rPr>
          <w:rFonts w:asciiTheme="minorHAnsi" w:hAnsiTheme="minorHAnsi" w:cstheme="minorHAnsi"/>
          <w:i/>
          <w:iCs/>
          <w:color w:val="000000"/>
          <w:sz w:val="24"/>
        </w:rPr>
      </w:pPr>
    </w:p>
    <w:sectPr w:rsidR="00A409B9" w:rsidSect="00CC4633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08C2E" w14:textId="77777777" w:rsidR="00F7412B" w:rsidRDefault="00F7412B" w:rsidP="00F7412B">
      <w:r>
        <w:separator/>
      </w:r>
    </w:p>
  </w:endnote>
  <w:endnote w:type="continuationSeparator" w:id="0">
    <w:p w14:paraId="42DB76FE" w14:textId="77777777" w:rsidR="00F7412B" w:rsidRDefault="00F7412B" w:rsidP="00F7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80BA" w14:textId="77777777" w:rsidR="00F7412B" w:rsidRDefault="00F7412B" w:rsidP="00F7412B">
      <w:r>
        <w:separator/>
      </w:r>
    </w:p>
  </w:footnote>
  <w:footnote w:type="continuationSeparator" w:id="0">
    <w:p w14:paraId="4D8E5E31" w14:textId="77777777" w:rsidR="00F7412B" w:rsidRDefault="00F7412B" w:rsidP="00F7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CFF8" w14:textId="77777777" w:rsidR="00EA5B8C" w:rsidRPr="00A62DE3" w:rsidRDefault="00EA5B8C" w:rsidP="00EA5B8C">
    <w:pPr>
      <w:pStyle w:val="Nagwek"/>
      <w:jc w:val="center"/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</w:pP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Ś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wiadczenie usługi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 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w zakresie 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poprawy 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efektywności energetycznej</w:t>
    </w:r>
    <w:r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 xml:space="preserve"> </w:t>
    </w:r>
    <w:r w:rsidRPr="00A62DE3">
      <w:rPr>
        <w:rFonts w:asciiTheme="minorHAnsi" w:eastAsiaTheme="minorEastAsia" w:hAnsiTheme="minorHAnsi" w:cstheme="minorHAnsi"/>
        <w:bCs/>
        <w:kern w:val="1"/>
        <w:sz w:val="22"/>
        <w:szCs w:val="22"/>
        <w:lang w:eastAsia="ar-SA"/>
      </w:rPr>
      <w:t>„białe certyfikaty”</w:t>
    </w:r>
  </w:p>
  <w:p w14:paraId="6D49BA49" w14:textId="77777777" w:rsidR="00F7412B" w:rsidRPr="00A17372" w:rsidRDefault="00F7412B">
    <w:pPr>
      <w:pStyle w:val="Nagwek"/>
      <w:rPr>
        <w:sz w:val="6"/>
        <w:szCs w:val="6"/>
      </w:rPr>
    </w:pPr>
  </w:p>
  <w:p w14:paraId="667210A2" w14:textId="77777777" w:rsidR="00A17372" w:rsidRPr="00A17372" w:rsidRDefault="00A1737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6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5B1E7D"/>
    <w:multiLevelType w:val="hybridMultilevel"/>
    <w:tmpl w:val="9D8A63C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7083D"/>
    <w:multiLevelType w:val="hybridMultilevel"/>
    <w:tmpl w:val="02A6ED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53F97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66AB"/>
    <w:multiLevelType w:val="hybridMultilevel"/>
    <w:tmpl w:val="85940A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9B62E5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7" w15:restartNumberingAfterBreak="0">
    <w:nsid w:val="11B631AD"/>
    <w:multiLevelType w:val="hybridMultilevel"/>
    <w:tmpl w:val="D586FE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675405"/>
    <w:multiLevelType w:val="multilevel"/>
    <w:tmpl w:val="C352B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157C7BE8"/>
    <w:multiLevelType w:val="hybridMultilevel"/>
    <w:tmpl w:val="B118718A"/>
    <w:lvl w:ilvl="0" w:tplc="9BEE8C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347A4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13467"/>
    <w:multiLevelType w:val="hybridMultilevel"/>
    <w:tmpl w:val="14403EB6"/>
    <w:lvl w:ilvl="0" w:tplc="E47E7C0E">
      <w:start w:val="1"/>
      <w:numFmt w:val="bullet"/>
      <w:lvlText w:val=""/>
      <w:lvlJc w:val="left"/>
      <w:pPr>
        <w:ind w:left="178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2" w15:restartNumberingAfterBreak="0">
    <w:nsid w:val="2FC43AD4"/>
    <w:multiLevelType w:val="hybridMultilevel"/>
    <w:tmpl w:val="52BAFD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1552E9"/>
    <w:multiLevelType w:val="hybridMultilevel"/>
    <w:tmpl w:val="D5A00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B60AD"/>
    <w:multiLevelType w:val="hybridMultilevel"/>
    <w:tmpl w:val="54A0D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19CD"/>
    <w:multiLevelType w:val="hybridMultilevel"/>
    <w:tmpl w:val="EC5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04A21"/>
    <w:multiLevelType w:val="multilevel"/>
    <w:tmpl w:val="F8CE9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469D41DC"/>
    <w:multiLevelType w:val="hybridMultilevel"/>
    <w:tmpl w:val="CE8A0662"/>
    <w:lvl w:ilvl="0" w:tplc="E47E7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7F5CC8"/>
    <w:multiLevelType w:val="hybridMultilevel"/>
    <w:tmpl w:val="68A63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36E76"/>
    <w:multiLevelType w:val="hybridMultilevel"/>
    <w:tmpl w:val="0396073C"/>
    <w:lvl w:ilvl="0" w:tplc="E47E7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0C5499"/>
    <w:multiLevelType w:val="hybridMultilevel"/>
    <w:tmpl w:val="6CF0B22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A15105D"/>
    <w:multiLevelType w:val="hybridMultilevel"/>
    <w:tmpl w:val="EC54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D0CE4"/>
    <w:multiLevelType w:val="hybridMultilevel"/>
    <w:tmpl w:val="9482D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6367E"/>
    <w:multiLevelType w:val="multilevel"/>
    <w:tmpl w:val="52B68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25" w15:restartNumberingAfterBreak="0">
    <w:nsid w:val="72AC6E74"/>
    <w:multiLevelType w:val="hybridMultilevel"/>
    <w:tmpl w:val="74767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57376"/>
    <w:multiLevelType w:val="hybridMultilevel"/>
    <w:tmpl w:val="8CBA381C"/>
    <w:lvl w:ilvl="0" w:tplc="703E5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96148"/>
    <w:multiLevelType w:val="hybridMultilevel"/>
    <w:tmpl w:val="FE583AA8"/>
    <w:lvl w:ilvl="0" w:tplc="AB6CBDF8">
      <w:start w:val="1"/>
      <w:numFmt w:val="bullet"/>
      <w:pStyle w:val="lista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B8257A"/>
    <w:multiLevelType w:val="hybridMultilevel"/>
    <w:tmpl w:val="0BE2197E"/>
    <w:lvl w:ilvl="0" w:tplc="E47E7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80608">
    <w:abstractNumId w:val="1"/>
  </w:num>
  <w:num w:numId="2" w16cid:durableId="1270313996">
    <w:abstractNumId w:val="16"/>
  </w:num>
  <w:num w:numId="3" w16cid:durableId="142048974">
    <w:abstractNumId w:val="10"/>
  </w:num>
  <w:num w:numId="4" w16cid:durableId="100882471">
    <w:abstractNumId w:val="4"/>
  </w:num>
  <w:num w:numId="5" w16cid:durableId="1278440150">
    <w:abstractNumId w:val="6"/>
  </w:num>
  <w:num w:numId="6" w16cid:durableId="434861707">
    <w:abstractNumId w:val="24"/>
  </w:num>
  <w:num w:numId="7" w16cid:durableId="1411779107">
    <w:abstractNumId w:val="2"/>
  </w:num>
  <w:num w:numId="8" w16cid:durableId="583684549">
    <w:abstractNumId w:val="12"/>
  </w:num>
  <w:num w:numId="9" w16cid:durableId="1683242394">
    <w:abstractNumId w:val="20"/>
  </w:num>
  <w:num w:numId="10" w16cid:durableId="1858957779">
    <w:abstractNumId w:val="3"/>
  </w:num>
  <w:num w:numId="11" w16cid:durableId="249702374">
    <w:abstractNumId w:val="8"/>
  </w:num>
  <w:num w:numId="12" w16cid:durableId="516385789">
    <w:abstractNumId w:val="11"/>
  </w:num>
  <w:num w:numId="13" w16cid:durableId="1574848734">
    <w:abstractNumId w:val="15"/>
  </w:num>
  <w:num w:numId="14" w16cid:durableId="2129932306">
    <w:abstractNumId w:val="23"/>
  </w:num>
  <w:num w:numId="15" w16cid:durableId="882058080">
    <w:abstractNumId w:val="17"/>
  </w:num>
  <w:num w:numId="16" w16cid:durableId="520125257">
    <w:abstractNumId w:val="26"/>
  </w:num>
  <w:num w:numId="17" w16cid:durableId="773018157">
    <w:abstractNumId w:val="19"/>
  </w:num>
  <w:num w:numId="18" w16cid:durableId="987127603">
    <w:abstractNumId w:val="28"/>
  </w:num>
  <w:num w:numId="19" w16cid:durableId="780535948">
    <w:abstractNumId w:val="7"/>
  </w:num>
  <w:num w:numId="20" w16cid:durableId="135531002">
    <w:abstractNumId w:val="21"/>
  </w:num>
  <w:num w:numId="21" w16cid:durableId="1058088733">
    <w:abstractNumId w:val="27"/>
  </w:num>
  <w:num w:numId="22" w16cid:durableId="229002652">
    <w:abstractNumId w:val="5"/>
  </w:num>
  <w:num w:numId="23" w16cid:durableId="1447693397">
    <w:abstractNumId w:val="18"/>
  </w:num>
  <w:num w:numId="24" w16cid:durableId="70196404">
    <w:abstractNumId w:val="9"/>
  </w:num>
  <w:num w:numId="25" w16cid:durableId="1909806633">
    <w:abstractNumId w:val="22"/>
  </w:num>
  <w:num w:numId="26" w16cid:durableId="1183277220">
    <w:abstractNumId w:val="14"/>
  </w:num>
  <w:num w:numId="27" w16cid:durableId="1986396205">
    <w:abstractNumId w:val="25"/>
  </w:num>
  <w:num w:numId="28" w16cid:durableId="1602180185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C6"/>
    <w:rsid w:val="00002A48"/>
    <w:rsid w:val="00007108"/>
    <w:rsid w:val="000079B6"/>
    <w:rsid w:val="00007DC2"/>
    <w:rsid w:val="00022047"/>
    <w:rsid w:val="00030D77"/>
    <w:rsid w:val="0003147E"/>
    <w:rsid w:val="00070E96"/>
    <w:rsid w:val="0009140F"/>
    <w:rsid w:val="000A48F9"/>
    <w:rsid w:val="000B660B"/>
    <w:rsid w:val="000D5EF9"/>
    <w:rsid w:val="000D7E58"/>
    <w:rsid w:val="000E0A1F"/>
    <w:rsid w:val="000E4BC6"/>
    <w:rsid w:val="000F5A78"/>
    <w:rsid w:val="000F6EAA"/>
    <w:rsid w:val="000F6ED1"/>
    <w:rsid w:val="0011055B"/>
    <w:rsid w:val="00113919"/>
    <w:rsid w:val="0012432D"/>
    <w:rsid w:val="00133255"/>
    <w:rsid w:val="00141FE0"/>
    <w:rsid w:val="0015665B"/>
    <w:rsid w:val="00162335"/>
    <w:rsid w:val="00163DC3"/>
    <w:rsid w:val="001678D1"/>
    <w:rsid w:val="00187886"/>
    <w:rsid w:val="001934A0"/>
    <w:rsid w:val="00196611"/>
    <w:rsid w:val="001C67D6"/>
    <w:rsid w:val="001E226B"/>
    <w:rsid w:val="001E5A92"/>
    <w:rsid w:val="001F2A8C"/>
    <w:rsid w:val="001F3D09"/>
    <w:rsid w:val="001F49BA"/>
    <w:rsid w:val="001F6118"/>
    <w:rsid w:val="001F6D96"/>
    <w:rsid w:val="002111A1"/>
    <w:rsid w:val="00213399"/>
    <w:rsid w:val="002168FD"/>
    <w:rsid w:val="00217252"/>
    <w:rsid w:val="002545FB"/>
    <w:rsid w:val="002569E5"/>
    <w:rsid w:val="00257377"/>
    <w:rsid w:val="0026172F"/>
    <w:rsid w:val="00264D67"/>
    <w:rsid w:val="0026772F"/>
    <w:rsid w:val="00281BA8"/>
    <w:rsid w:val="00284D76"/>
    <w:rsid w:val="002A035B"/>
    <w:rsid w:val="002A0B7D"/>
    <w:rsid w:val="002C3D9B"/>
    <w:rsid w:val="002C58E5"/>
    <w:rsid w:val="002C771C"/>
    <w:rsid w:val="002E13CD"/>
    <w:rsid w:val="002E4BD6"/>
    <w:rsid w:val="002F1C75"/>
    <w:rsid w:val="003321A3"/>
    <w:rsid w:val="003409FC"/>
    <w:rsid w:val="00350FB9"/>
    <w:rsid w:val="0035530E"/>
    <w:rsid w:val="0036487F"/>
    <w:rsid w:val="00366E92"/>
    <w:rsid w:val="00372529"/>
    <w:rsid w:val="003861BC"/>
    <w:rsid w:val="003957FB"/>
    <w:rsid w:val="003A16F1"/>
    <w:rsid w:val="003A4338"/>
    <w:rsid w:val="003C6FEB"/>
    <w:rsid w:val="003D09FF"/>
    <w:rsid w:val="003D3BD8"/>
    <w:rsid w:val="003E05F8"/>
    <w:rsid w:val="003F545D"/>
    <w:rsid w:val="00401BB1"/>
    <w:rsid w:val="00415474"/>
    <w:rsid w:val="004174F7"/>
    <w:rsid w:val="00424CFE"/>
    <w:rsid w:val="00431C2E"/>
    <w:rsid w:val="004402FE"/>
    <w:rsid w:val="004643CD"/>
    <w:rsid w:val="0046628F"/>
    <w:rsid w:val="00467846"/>
    <w:rsid w:val="00474DF7"/>
    <w:rsid w:val="00486B92"/>
    <w:rsid w:val="00493BA8"/>
    <w:rsid w:val="004A31F6"/>
    <w:rsid w:val="004A5D30"/>
    <w:rsid w:val="004B14E3"/>
    <w:rsid w:val="004B62CF"/>
    <w:rsid w:val="004D7982"/>
    <w:rsid w:val="004F4A81"/>
    <w:rsid w:val="004F64DD"/>
    <w:rsid w:val="0050534C"/>
    <w:rsid w:val="00505CC3"/>
    <w:rsid w:val="00517AF6"/>
    <w:rsid w:val="00530172"/>
    <w:rsid w:val="00536AE3"/>
    <w:rsid w:val="005472C9"/>
    <w:rsid w:val="005603A1"/>
    <w:rsid w:val="005A148C"/>
    <w:rsid w:val="005A22C2"/>
    <w:rsid w:val="005A6D51"/>
    <w:rsid w:val="005B11C3"/>
    <w:rsid w:val="005B3C6B"/>
    <w:rsid w:val="005C1E01"/>
    <w:rsid w:val="005D1CA7"/>
    <w:rsid w:val="005D3095"/>
    <w:rsid w:val="005D3CBF"/>
    <w:rsid w:val="005D772F"/>
    <w:rsid w:val="005E16E5"/>
    <w:rsid w:val="005E5167"/>
    <w:rsid w:val="005E69E4"/>
    <w:rsid w:val="005E7650"/>
    <w:rsid w:val="005F3E2A"/>
    <w:rsid w:val="005F4306"/>
    <w:rsid w:val="005F54A3"/>
    <w:rsid w:val="00602E5D"/>
    <w:rsid w:val="006071D2"/>
    <w:rsid w:val="00613096"/>
    <w:rsid w:val="006143CA"/>
    <w:rsid w:val="00632F83"/>
    <w:rsid w:val="00642C71"/>
    <w:rsid w:val="00650A88"/>
    <w:rsid w:val="00653D3F"/>
    <w:rsid w:val="00676EB6"/>
    <w:rsid w:val="00677675"/>
    <w:rsid w:val="00687A4E"/>
    <w:rsid w:val="00690621"/>
    <w:rsid w:val="006931B4"/>
    <w:rsid w:val="00696872"/>
    <w:rsid w:val="006A0510"/>
    <w:rsid w:val="006A0BEC"/>
    <w:rsid w:val="006A3A79"/>
    <w:rsid w:val="006D2AA5"/>
    <w:rsid w:val="006D79F8"/>
    <w:rsid w:val="00721CD1"/>
    <w:rsid w:val="00727024"/>
    <w:rsid w:val="0073383C"/>
    <w:rsid w:val="007412D8"/>
    <w:rsid w:val="00744005"/>
    <w:rsid w:val="00744082"/>
    <w:rsid w:val="007570E1"/>
    <w:rsid w:val="00770AAE"/>
    <w:rsid w:val="00771A41"/>
    <w:rsid w:val="00794264"/>
    <w:rsid w:val="007C1016"/>
    <w:rsid w:val="007D3750"/>
    <w:rsid w:val="007E09AC"/>
    <w:rsid w:val="007E264D"/>
    <w:rsid w:val="007F3CB0"/>
    <w:rsid w:val="007F614C"/>
    <w:rsid w:val="007F76EC"/>
    <w:rsid w:val="007F78C6"/>
    <w:rsid w:val="00803444"/>
    <w:rsid w:val="00812B27"/>
    <w:rsid w:val="00816069"/>
    <w:rsid w:val="00820322"/>
    <w:rsid w:val="0083474C"/>
    <w:rsid w:val="00843021"/>
    <w:rsid w:val="008573BE"/>
    <w:rsid w:val="00861469"/>
    <w:rsid w:val="00861CAC"/>
    <w:rsid w:val="00864C7E"/>
    <w:rsid w:val="0086576F"/>
    <w:rsid w:val="0087066F"/>
    <w:rsid w:val="00870FC3"/>
    <w:rsid w:val="0087732D"/>
    <w:rsid w:val="00885329"/>
    <w:rsid w:val="0089653F"/>
    <w:rsid w:val="008A28EA"/>
    <w:rsid w:val="008A6EC4"/>
    <w:rsid w:val="008C34EB"/>
    <w:rsid w:val="008C3BF5"/>
    <w:rsid w:val="008C556E"/>
    <w:rsid w:val="008D6146"/>
    <w:rsid w:val="008E5ADA"/>
    <w:rsid w:val="008F0278"/>
    <w:rsid w:val="008F3592"/>
    <w:rsid w:val="0090550E"/>
    <w:rsid w:val="00917FA0"/>
    <w:rsid w:val="009207D5"/>
    <w:rsid w:val="009256BF"/>
    <w:rsid w:val="00930EFB"/>
    <w:rsid w:val="009313B7"/>
    <w:rsid w:val="0094751F"/>
    <w:rsid w:val="00956BCE"/>
    <w:rsid w:val="00960E06"/>
    <w:rsid w:val="00987624"/>
    <w:rsid w:val="0099179E"/>
    <w:rsid w:val="009A3D57"/>
    <w:rsid w:val="009A3F15"/>
    <w:rsid w:val="009A7596"/>
    <w:rsid w:val="009B104E"/>
    <w:rsid w:val="009B7733"/>
    <w:rsid w:val="009C5F3F"/>
    <w:rsid w:val="009D38AA"/>
    <w:rsid w:val="009F133F"/>
    <w:rsid w:val="00A0646B"/>
    <w:rsid w:val="00A0703F"/>
    <w:rsid w:val="00A13EB2"/>
    <w:rsid w:val="00A155EF"/>
    <w:rsid w:val="00A17372"/>
    <w:rsid w:val="00A27B23"/>
    <w:rsid w:val="00A324C0"/>
    <w:rsid w:val="00A409B9"/>
    <w:rsid w:val="00A42434"/>
    <w:rsid w:val="00A424F1"/>
    <w:rsid w:val="00A44588"/>
    <w:rsid w:val="00A4609D"/>
    <w:rsid w:val="00A55620"/>
    <w:rsid w:val="00A6546A"/>
    <w:rsid w:val="00A759F6"/>
    <w:rsid w:val="00A94051"/>
    <w:rsid w:val="00AB12E6"/>
    <w:rsid w:val="00AB139F"/>
    <w:rsid w:val="00AB22FD"/>
    <w:rsid w:val="00AD0CB8"/>
    <w:rsid w:val="00AE2A37"/>
    <w:rsid w:val="00B0628C"/>
    <w:rsid w:val="00B12F22"/>
    <w:rsid w:val="00B253C0"/>
    <w:rsid w:val="00B267B7"/>
    <w:rsid w:val="00B332FD"/>
    <w:rsid w:val="00B34E40"/>
    <w:rsid w:val="00B361CC"/>
    <w:rsid w:val="00B36330"/>
    <w:rsid w:val="00B50DCC"/>
    <w:rsid w:val="00B56560"/>
    <w:rsid w:val="00B71089"/>
    <w:rsid w:val="00B8203D"/>
    <w:rsid w:val="00B9208F"/>
    <w:rsid w:val="00B96E9F"/>
    <w:rsid w:val="00BA11BA"/>
    <w:rsid w:val="00BA1CBE"/>
    <w:rsid w:val="00BA2F71"/>
    <w:rsid w:val="00BA3D90"/>
    <w:rsid w:val="00BB3DBD"/>
    <w:rsid w:val="00BB5FA1"/>
    <w:rsid w:val="00BD26E1"/>
    <w:rsid w:val="00BD4292"/>
    <w:rsid w:val="00BE0942"/>
    <w:rsid w:val="00BE6912"/>
    <w:rsid w:val="00BF4CC5"/>
    <w:rsid w:val="00C01173"/>
    <w:rsid w:val="00C1537F"/>
    <w:rsid w:val="00C350FA"/>
    <w:rsid w:val="00C4083E"/>
    <w:rsid w:val="00C454E3"/>
    <w:rsid w:val="00C521FA"/>
    <w:rsid w:val="00C53B1A"/>
    <w:rsid w:val="00C57064"/>
    <w:rsid w:val="00C61FC9"/>
    <w:rsid w:val="00C65C78"/>
    <w:rsid w:val="00C71C5E"/>
    <w:rsid w:val="00C76A5D"/>
    <w:rsid w:val="00C81CB4"/>
    <w:rsid w:val="00C83B70"/>
    <w:rsid w:val="00C8713C"/>
    <w:rsid w:val="00C9012B"/>
    <w:rsid w:val="00CA3066"/>
    <w:rsid w:val="00CA62AB"/>
    <w:rsid w:val="00CB5458"/>
    <w:rsid w:val="00CC4633"/>
    <w:rsid w:val="00CD430A"/>
    <w:rsid w:val="00CD5FE7"/>
    <w:rsid w:val="00CD7D5B"/>
    <w:rsid w:val="00CF2AB7"/>
    <w:rsid w:val="00D306DF"/>
    <w:rsid w:val="00D3420A"/>
    <w:rsid w:val="00D346BD"/>
    <w:rsid w:val="00D634EE"/>
    <w:rsid w:val="00D64435"/>
    <w:rsid w:val="00D7006D"/>
    <w:rsid w:val="00D97750"/>
    <w:rsid w:val="00DA777C"/>
    <w:rsid w:val="00DB53AC"/>
    <w:rsid w:val="00DC0090"/>
    <w:rsid w:val="00DC453E"/>
    <w:rsid w:val="00DE1AA7"/>
    <w:rsid w:val="00DE4146"/>
    <w:rsid w:val="00DF39D8"/>
    <w:rsid w:val="00DF733A"/>
    <w:rsid w:val="00DF7599"/>
    <w:rsid w:val="00E218F3"/>
    <w:rsid w:val="00E249EA"/>
    <w:rsid w:val="00E40A0B"/>
    <w:rsid w:val="00E41C80"/>
    <w:rsid w:val="00E71BE1"/>
    <w:rsid w:val="00E76CD9"/>
    <w:rsid w:val="00E90464"/>
    <w:rsid w:val="00EA5B8C"/>
    <w:rsid w:val="00EA76A1"/>
    <w:rsid w:val="00EA76E0"/>
    <w:rsid w:val="00EC12C6"/>
    <w:rsid w:val="00EC5FA4"/>
    <w:rsid w:val="00ED2644"/>
    <w:rsid w:val="00EE0A45"/>
    <w:rsid w:val="00EE56DB"/>
    <w:rsid w:val="00EF1C99"/>
    <w:rsid w:val="00F046FA"/>
    <w:rsid w:val="00F24954"/>
    <w:rsid w:val="00F27D49"/>
    <w:rsid w:val="00F377A7"/>
    <w:rsid w:val="00F42D97"/>
    <w:rsid w:val="00F479A4"/>
    <w:rsid w:val="00F71C7C"/>
    <w:rsid w:val="00F7412B"/>
    <w:rsid w:val="00F81C52"/>
    <w:rsid w:val="00F83036"/>
    <w:rsid w:val="00FB72EF"/>
    <w:rsid w:val="00FB7F21"/>
    <w:rsid w:val="00FD31C4"/>
    <w:rsid w:val="00FD5743"/>
    <w:rsid w:val="00FE478A"/>
    <w:rsid w:val="00FF4BBC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68F"/>
  <w15:docId w15:val="{F194BD62-6728-49E4-AA15-DA4DCB77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EB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30A"/>
    <w:pPr>
      <w:keepNext/>
      <w:suppressAutoHyphens/>
      <w:spacing w:before="240" w:after="360" w:line="288" w:lineRule="auto"/>
      <w:jc w:val="left"/>
      <w:outlineLvl w:val="0"/>
    </w:pPr>
    <w:rPr>
      <w:rFonts w:ascii="Calibri" w:eastAsiaTheme="majorEastAsia" w:hAnsi="Calibri" w:cstheme="majorBidi"/>
      <w:b/>
      <w:bCs/>
      <w:kern w:val="32"/>
      <w:sz w:val="36"/>
      <w:szCs w:val="32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30A"/>
    <w:pPr>
      <w:keepNext/>
      <w:suppressAutoHyphens/>
      <w:spacing w:before="240" w:after="600" w:line="288" w:lineRule="auto"/>
      <w:jc w:val="left"/>
      <w:outlineLvl w:val="1"/>
    </w:pPr>
    <w:rPr>
      <w:rFonts w:ascii="Calibri" w:eastAsiaTheme="majorEastAsia" w:hAnsi="Calibri" w:cstheme="majorBidi"/>
      <w:b/>
      <w:bCs/>
      <w:iCs/>
      <w:kern w:val="1"/>
      <w:sz w:val="24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7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8C6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aliases w:val="Nagłówek strony"/>
    <w:basedOn w:val="Normalny"/>
    <w:link w:val="NagwekZnak"/>
    <w:rsid w:val="005E5167"/>
    <w:pPr>
      <w:tabs>
        <w:tab w:val="center" w:pos="4536"/>
        <w:tab w:val="right" w:pos="9072"/>
      </w:tabs>
      <w:jc w:val="left"/>
    </w:pPr>
    <w:rPr>
      <w:rFonts w:ascii="Calibri" w:hAnsi="Calibri" w:cs="Calibri"/>
      <w:sz w:val="20"/>
      <w:szCs w:val="20"/>
      <w:lang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E5167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aliases w:val="CW_Lista,wypunktowanie,Normal,Akapit z listą3,Akapit z listą31,Wypunktowanie,L1,Numerowanie,Akapit z listą5,normalny tekst,Akapit z list¹,Obiekt,List Paragraph1,BulletC,Wyliczanie,normalny,Nag 1,Akapit z listą11,Bullets"/>
    <w:basedOn w:val="Normalny"/>
    <w:link w:val="AkapitzlistZnak"/>
    <w:uiPriority w:val="34"/>
    <w:qFormat/>
    <w:rsid w:val="00A0703F"/>
    <w:pPr>
      <w:ind w:left="708"/>
      <w:jc w:val="left"/>
    </w:pPr>
    <w:rPr>
      <w:sz w:val="20"/>
      <w:szCs w:val="20"/>
      <w:lang w:bidi="ar-SA"/>
    </w:rPr>
  </w:style>
  <w:style w:type="character" w:customStyle="1" w:styleId="AkapitzlistZnak">
    <w:name w:val="Akapit z listą Znak"/>
    <w:aliases w:val="CW_Lista Znak,wypunktowanie Znak,Normal Znak,Akapit z listą3 Znak,Akapit z listą31 Znak,Wypunktowanie Znak,L1 Znak,Numerowanie Znak,Akapit z listą5 Znak,normalny tekst Znak,Akapit z list¹ Znak,Obiekt Znak,List Paragraph1 Znak"/>
    <w:link w:val="Akapitzlist"/>
    <w:uiPriority w:val="34"/>
    <w:qFormat/>
    <w:locked/>
    <w:rsid w:val="00A070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0703F"/>
    <w:pPr>
      <w:suppressAutoHyphens/>
      <w:spacing w:after="200" w:line="276" w:lineRule="auto"/>
      <w:ind w:left="720"/>
      <w:jc w:val="left"/>
    </w:pPr>
    <w:rPr>
      <w:rFonts w:ascii="Calibri" w:hAnsi="Calibri"/>
      <w:kern w:val="1"/>
      <w:szCs w:val="22"/>
      <w:lang w:eastAsia="ar-SA" w:bidi="ar-SA"/>
    </w:rPr>
  </w:style>
  <w:style w:type="paragraph" w:customStyle="1" w:styleId="Akapitzlist2">
    <w:name w:val="Akapit z listą2"/>
    <w:basedOn w:val="Normalny"/>
    <w:rsid w:val="00B0628C"/>
    <w:pPr>
      <w:suppressAutoHyphens/>
      <w:spacing w:after="200" w:line="276" w:lineRule="auto"/>
      <w:ind w:left="720"/>
      <w:jc w:val="left"/>
    </w:pPr>
    <w:rPr>
      <w:rFonts w:ascii="Calibri" w:hAnsi="Calibri"/>
      <w:kern w:val="1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B0628C"/>
    <w:pPr>
      <w:spacing w:after="120" w:line="480" w:lineRule="auto"/>
      <w:jc w:val="left"/>
    </w:pPr>
    <w:rPr>
      <w:sz w:val="20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62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65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56560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tyt">
    <w:name w:val="tyt"/>
    <w:basedOn w:val="Normalny"/>
    <w:rsid w:val="00B56560"/>
    <w:pPr>
      <w:keepNext/>
      <w:spacing w:before="60" w:after="60"/>
      <w:jc w:val="center"/>
    </w:pPr>
    <w:rPr>
      <w:b/>
      <w:sz w:val="24"/>
      <w:szCs w:val="20"/>
      <w:lang w:bidi="ar-SA"/>
    </w:rPr>
  </w:style>
  <w:style w:type="character" w:customStyle="1" w:styleId="text-justify">
    <w:name w:val="text-justify"/>
    <w:basedOn w:val="Domylnaczcionkaakapitu"/>
    <w:rsid w:val="00861CAC"/>
  </w:style>
  <w:style w:type="paragraph" w:styleId="Stopka">
    <w:name w:val="footer"/>
    <w:basedOn w:val="Normalny"/>
    <w:link w:val="StopkaZnak"/>
    <w:uiPriority w:val="99"/>
    <w:unhideWhenUsed/>
    <w:rsid w:val="00F74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12B"/>
    <w:rPr>
      <w:rFonts w:ascii="Times New Roman" w:eastAsia="Times New Roman" w:hAnsi="Times New Roman" w:cs="Times New Roman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653D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3D3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4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434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43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customStyle="1" w:styleId="Default">
    <w:name w:val="Default"/>
    <w:rsid w:val="008203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D430A"/>
    <w:rPr>
      <w:rFonts w:ascii="Calibri" w:eastAsiaTheme="majorEastAsia" w:hAnsi="Calibri" w:cstheme="majorBidi"/>
      <w:b/>
      <w:bCs/>
      <w:kern w:val="32"/>
      <w:sz w:val="36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D430A"/>
    <w:rPr>
      <w:rFonts w:ascii="Calibri" w:eastAsiaTheme="majorEastAsia" w:hAnsi="Calibri" w:cstheme="majorBidi"/>
      <w:b/>
      <w:bCs/>
      <w:iCs/>
      <w:kern w:val="1"/>
      <w:sz w:val="24"/>
      <w:szCs w:val="28"/>
      <w:lang w:eastAsia="ar-SA"/>
    </w:rPr>
  </w:style>
  <w:style w:type="paragraph" w:styleId="Bezodstpw">
    <w:name w:val="No Spacing"/>
    <w:uiPriority w:val="1"/>
    <w:qFormat/>
    <w:rsid w:val="00CD430A"/>
    <w:pPr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lista">
    <w:name w:val="lista"/>
    <w:basedOn w:val="Normalny"/>
    <w:qFormat/>
    <w:rsid w:val="00CD430A"/>
    <w:pPr>
      <w:numPr>
        <w:numId w:val="21"/>
      </w:numPr>
      <w:suppressAutoHyphens/>
      <w:spacing w:line="288" w:lineRule="auto"/>
      <w:ind w:left="641" w:hanging="357"/>
      <w:jc w:val="left"/>
    </w:pPr>
    <w:rPr>
      <w:rFonts w:ascii="Calibri" w:hAnsi="Calibri" w:cs="Calibri"/>
      <w:kern w:val="1"/>
      <w:sz w:val="24"/>
      <w:lang w:eastAsia="ar-SA" w:bidi="ar-SA"/>
    </w:rPr>
  </w:style>
  <w:style w:type="paragraph" w:customStyle="1" w:styleId="datapodpis">
    <w:name w:val="data podpis"/>
    <w:basedOn w:val="Normalny"/>
    <w:qFormat/>
    <w:rsid w:val="00CD430A"/>
    <w:pPr>
      <w:suppressAutoHyphens/>
      <w:spacing w:before="600" w:after="240" w:line="288" w:lineRule="auto"/>
      <w:ind w:left="397"/>
      <w:jc w:val="left"/>
    </w:pPr>
    <w:rPr>
      <w:rFonts w:ascii="Calibri" w:hAnsi="Calibri" w:cs="Calibri"/>
      <w:kern w:val="1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688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2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</w:div>
        <w:div w:id="1234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7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AEAD-BD2B-4234-8E46-D08FB9E9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Kujawa</dc:creator>
  <cp:keywords/>
  <dc:description/>
  <cp:lastModifiedBy>Magdalena Witkowska</cp:lastModifiedBy>
  <cp:revision>2</cp:revision>
  <cp:lastPrinted>2025-03-19T13:06:00Z</cp:lastPrinted>
  <dcterms:created xsi:type="dcterms:W3CDTF">2025-03-21T12:00:00Z</dcterms:created>
  <dcterms:modified xsi:type="dcterms:W3CDTF">2025-03-21T12:00:00Z</dcterms:modified>
</cp:coreProperties>
</file>