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E7BBB" w14:textId="3FA55477" w:rsidR="008E627B" w:rsidRDefault="008E627B" w:rsidP="00F876FE">
      <w:pPr>
        <w:spacing w:before="120"/>
        <w:jc w:val="right"/>
        <w:rPr>
          <w:rFonts w:ascii="Arial" w:hAnsi="Arial" w:cs="Arial"/>
          <w:b/>
          <w:bCs/>
          <w:sz w:val="28"/>
          <w:szCs w:val="28"/>
        </w:rPr>
      </w:pPr>
      <w:r w:rsidRPr="008E627B">
        <w:rPr>
          <w:rFonts w:ascii="Arial" w:hAnsi="Arial" w:cs="Arial"/>
          <w:b/>
          <w:bCs/>
          <w:sz w:val="28"/>
          <w:szCs w:val="28"/>
        </w:rPr>
        <w:t xml:space="preserve">Załącznik nr </w:t>
      </w:r>
      <w:r w:rsidR="00F876FE">
        <w:rPr>
          <w:rFonts w:ascii="Arial" w:hAnsi="Arial" w:cs="Arial"/>
          <w:b/>
          <w:bCs/>
          <w:sz w:val="28"/>
          <w:szCs w:val="28"/>
        </w:rPr>
        <w:t>2.</w:t>
      </w:r>
      <w:r w:rsidRPr="008E627B">
        <w:rPr>
          <w:rFonts w:ascii="Arial" w:hAnsi="Arial" w:cs="Arial"/>
          <w:b/>
          <w:bCs/>
          <w:sz w:val="28"/>
          <w:szCs w:val="28"/>
        </w:rPr>
        <w:t xml:space="preserve">1 do </w:t>
      </w:r>
      <w:r w:rsidR="00F876FE">
        <w:rPr>
          <w:rFonts w:ascii="Arial" w:hAnsi="Arial" w:cs="Arial"/>
          <w:b/>
          <w:bCs/>
          <w:sz w:val="28"/>
          <w:szCs w:val="28"/>
        </w:rPr>
        <w:t>SWZ</w:t>
      </w:r>
    </w:p>
    <w:p w14:paraId="5E1C9492" w14:textId="77777777" w:rsidR="00CF18A6" w:rsidRDefault="00CF18A6" w:rsidP="00CF18A6">
      <w:pPr>
        <w:spacing w:before="120"/>
        <w:jc w:val="right"/>
        <w:rPr>
          <w:rFonts w:ascii="Arial" w:hAnsi="Arial" w:cs="Arial"/>
          <w:b/>
          <w:bCs/>
          <w:sz w:val="28"/>
          <w:szCs w:val="28"/>
        </w:rPr>
      </w:pPr>
    </w:p>
    <w:p w14:paraId="0C18C181" w14:textId="06BBDB1E" w:rsidR="00CF18A6" w:rsidRDefault="00CF18A6" w:rsidP="00CF18A6">
      <w:pPr>
        <w:spacing w:after="100" w:afterAutospacing="1"/>
        <w:jc w:val="center"/>
        <w:rPr>
          <w:rFonts w:ascii="Arial" w:hAnsi="Arial" w:cs="Arial"/>
          <w:b/>
          <w:bCs/>
          <w:sz w:val="28"/>
          <w:szCs w:val="28"/>
        </w:rPr>
      </w:pPr>
      <w:r w:rsidRPr="00CF18A6">
        <w:rPr>
          <w:rFonts w:ascii="Arial" w:hAnsi="Arial" w:cs="Arial"/>
          <w:b/>
          <w:bCs/>
          <w:sz w:val="28"/>
          <w:szCs w:val="28"/>
        </w:rPr>
        <w:t>Opis Przedmiotu Zamówienia (OPZ)</w:t>
      </w:r>
    </w:p>
    <w:p w14:paraId="3B17BC92" w14:textId="6102BDB1" w:rsidR="003D7B0D" w:rsidRPr="00CF18A6" w:rsidRDefault="00A449B5" w:rsidP="00CF18A6">
      <w:pPr>
        <w:spacing w:after="100" w:afterAutospacing="1"/>
        <w:jc w:val="both"/>
        <w:rPr>
          <w:rFonts w:ascii="Arial" w:hAnsi="Arial" w:cs="Arial"/>
          <w:b/>
          <w:bCs/>
          <w:sz w:val="28"/>
          <w:szCs w:val="28"/>
        </w:rPr>
      </w:pPr>
      <w:r>
        <w:rPr>
          <w:rFonts w:ascii="Arial" w:hAnsi="Arial" w:cs="Arial"/>
          <w:b/>
          <w:bCs/>
          <w:sz w:val="28"/>
          <w:szCs w:val="28"/>
        </w:rPr>
        <w:t>Usł</w:t>
      </w:r>
      <w:r w:rsidR="00D90F3D">
        <w:rPr>
          <w:rFonts w:ascii="Arial" w:hAnsi="Arial" w:cs="Arial"/>
          <w:b/>
          <w:bCs/>
          <w:sz w:val="28"/>
          <w:szCs w:val="28"/>
        </w:rPr>
        <w:t>uga realizacji i opracowania badania „</w:t>
      </w:r>
      <w:r w:rsidR="003D7B0D" w:rsidRPr="00885714">
        <w:rPr>
          <w:rFonts w:ascii="Arial" w:hAnsi="Arial" w:cs="Arial"/>
          <w:b/>
          <w:bCs/>
          <w:sz w:val="28"/>
          <w:szCs w:val="28"/>
        </w:rPr>
        <w:t>Kompetencje cyfrowe na podstawie badań i rekomendacji regionalnych pracodawców</w:t>
      </w:r>
      <w:r w:rsidR="00D90F3D">
        <w:rPr>
          <w:rFonts w:ascii="Arial" w:hAnsi="Arial" w:cs="Arial"/>
          <w:b/>
          <w:bCs/>
          <w:sz w:val="28"/>
          <w:szCs w:val="28"/>
        </w:rPr>
        <w:t>”</w:t>
      </w:r>
      <w:r w:rsidR="00A009BC">
        <w:rPr>
          <w:rFonts w:ascii="Arial" w:hAnsi="Arial" w:cs="Arial"/>
          <w:b/>
          <w:bCs/>
          <w:sz w:val="28"/>
          <w:szCs w:val="28"/>
        </w:rPr>
        <w:t>.</w:t>
      </w:r>
      <w:r w:rsidR="00395FDD">
        <w:rPr>
          <w:rFonts w:ascii="Arial" w:hAnsi="Arial" w:cs="Arial"/>
          <w:b/>
          <w:bCs/>
          <w:sz w:val="28"/>
          <w:szCs w:val="28"/>
        </w:rPr>
        <w:t xml:space="preserve"> </w:t>
      </w:r>
      <w:r w:rsidR="00A009BC" w:rsidRPr="00A009BC">
        <w:rPr>
          <w:rFonts w:ascii="Arial" w:hAnsi="Arial" w:cs="Arial"/>
          <w:b/>
          <w:bCs/>
          <w:sz w:val="20"/>
          <w:szCs w:val="20"/>
        </w:rPr>
        <w:t>P</w:t>
      </w:r>
      <w:r w:rsidR="003D7B0D" w:rsidRPr="00A009BC">
        <w:rPr>
          <w:rFonts w:ascii="Arial" w:hAnsi="Arial" w:cs="Arial"/>
          <w:b/>
          <w:bCs/>
          <w:sz w:val="20"/>
          <w:szCs w:val="20"/>
        </w:rPr>
        <w:t>rogramy: pracy z uczniem, studentem, samokształcenia; scenariusze zajęć</w:t>
      </w:r>
      <w:r w:rsidR="00A009BC">
        <w:rPr>
          <w:rFonts w:ascii="Arial" w:hAnsi="Arial" w:cs="Arial"/>
          <w:b/>
          <w:bCs/>
          <w:sz w:val="20"/>
          <w:szCs w:val="20"/>
        </w:rPr>
        <w:t>.</w:t>
      </w:r>
    </w:p>
    <w:p w14:paraId="7D40E906" w14:textId="390633C1" w:rsidR="003D7B0D" w:rsidRDefault="003D7B0D" w:rsidP="00721993">
      <w:pPr>
        <w:pStyle w:val="Akapitzlist"/>
        <w:numPr>
          <w:ilvl w:val="0"/>
          <w:numId w:val="6"/>
        </w:numPr>
        <w:spacing w:before="120"/>
        <w:jc w:val="both"/>
        <w:rPr>
          <w:rFonts w:ascii="Arial" w:hAnsi="Arial" w:cs="Arial"/>
          <w:b/>
          <w:bCs/>
          <w:sz w:val="24"/>
          <w:szCs w:val="24"/>
        </w:rPr>
      </w:pPr>
      <w:r w:rsidRPr="00F81123">
        <w:rPr>
          <w:rFonts w:ascii="Arial" w:hAnsi="Arial" w:cs="Arial"/>
          <w:b/>
          <w:bCs/>
          <w:sz w:val="24"/>
          <w:szCs w:val="24"/>
        </w:rPr>
        <w:t xml:space="preserve">Uzasadnienie badania </w:t>
      </w:r>
    </w:p>
    <w:p w14:paraId="3C180152" w14:textId="0ABBD66B" w:rsidR="00104997" w:rsidRDefault="00985B96" w:rsidP="00EF3ADF">
      <w:pPr>
        <w:spacing w:before="360"/>
        <w:jc w:val="both"/>
        <w:rPr>
          <w:rFonts w:ascii="Arial" w:hAnsi="Arial" w:cs="Arial"/>
          <w:sz w:val="24"/>
          <w:szCs w:val="24"/>
        </w:rPr>
      </w:pPr>
      <w:r w:rsidRPr="00985B96">
        <w:rPr>
          <w:rFonts w:ascii="Arial" w:hAnsi="Arial" w:cs="Arial"/>
          <w:sz w:val="24"/>
          <w:szCs w:val="24"/>
        </w:rPr>
        <w:t>Powszechna cyfryzacja pociąga za sobą szybki wzrost zapotrzebowania na</w:t>
      </w:r>
      <w:r>
        <w:rPr>
          <w:rFonts w:ascii="Arial" w:hAnsi="Arial" w:cs="Arial"/>
          <w:sz w:val="24"/>
          <w:szCs w:val="24"/>
        </w:rPr>
        <w:t xml:space="preserve"> kompetencje cyfrowe. </w:t>
      </w:r>
      <w:r w:rsidR="00D4216F" w:rsidRPr="00D4216F">
        <w:rPr>
          <w:rFonts w:ascii="Arial" w:hAnsi="Arial" w:cs="Arial"/>
          <w:sz w:val="24"/>
          <w:szCs w:val="24"/>
        </w:rPr>
        <w:t>Oznacza to konieczność planowania, modyfikacji i rozwoju programów kształcenia na różnych poziomach.</w:t>
      </w:r>
      <w:r w:rsidR="00141CAF">
        <w:rPr>
          <w:rFonts w:ascii="Arial" w:hAnsi="Arial" w:cs="Arial"/>
          <w:sz w:val="24"/>
          <w:szCs w:val="24"/>
        </w:rPr>
        <w:t xml:space="preserve"> Aby </w:t>
      </w:r>
      <w:r w:rsidR="00D4216F" w:rsidRPr="00D4216F">
        <w:rPr>
          <w:rFonts w:ascii="Arial" w:hAnsi="Arial" w:cs="Arial"/>
          <w:sz w:val="24"/>
          <w:szCs w:val="24"/>
        </w:rPr>
        <w:t xml:space="preserve">zrobić to rzetelnie, odpowiadając na potrzeby rynku, należy </w:t>
      </w:r>
      <w:r w:rsidR="005058F5">
        <w:rPr>
          <w:rFonts w:ascii="Arial" w:hAnsi="Arial" w:cs="Arial"/>
          <w:sz w:val="24"/>
          <w:szCs w:val="24"/>
        </w:rPr>
        <w:t>na bieżąco rozpoznawać i monitorować</w:t>
      </w:r>
      <w:r w:rsidR="00D4216F" w:rsidRPr="00D4216F">
        <w:rPr>
          <w:rFonts w:ascii="Arial" w:hAnsi="Arial" w:cs="Arial"/>
          <w:sz w:val="24"/>
          <w:szCs w:val="24"/>
        </w:rPr>
        <w:t xml:space="preserve"> zapotrzebowanie na kompetencje w tym zakresie. Szczególny nacisk należy położyć na prognozy potrzeb rynku pracy</w:t>
      </w:r>
      <w:r w:rsidR="003A0E63">
        <w:rPr>
          <w:rFonts w:ascii="Arial" w:hAnsi="Arial" w:cs="Arial"/>
          <w:sz w:val="24"/>
          <w:szCs w:val="24"/>
        </w:rPr>
        <w:t xml:space="preserve">, także w dłuższej </w:t>
      </w:r>
      <w:r w:rsidR="00E1108C">
        <w:rPr>
          <w:rFonts w:ascii="Arial" w:hAnsi="Arial" w:cs="Arial"/>
          <w:sz w:val="24"/>
          <w:szCs w:val="24"/>
        </w:rPr>
        <w:t>perspektywie czasowej</w:t>
      </w:r>
      <w:r w:rsidR="00D4216F" w:rsidRPr="00D4216F">
        <w:rPr>
          <w:rFonts w:ascii="Arial" w:hAnsi="Arial" w:cs="Arial"/>
          <w:sz w:val="24"/>
          <w:szCs w:val="24"/>
        </w:rPr>
        <w:t>.</w:t>
      </w:r>
      <w:r w:rsidR="00F161D0">
        <w:rPr>
          <w:rFonts w:ascii="Arial" w:hAnsi="Arial" w:cs="Arial"/>
          <w:sz w:val="24"/>
          <w:szCs w:val="24"/>
        </w:rPr>
        <w:t xml:space="preserve"> </w:t>
      </w:r>
      <w:r w:rsidR="00ED1AAB" w:rsidRPr="00ED1AAB">
        <w:rPr>
          <w:rFonts w:ascii="Arial" w:hAnsi="Arial" w:cs="Arial"/>
          <w:sz w:val="24"/>
          <w:szCs w:val="24"/>
        </w:rPr>
        <w:t xml:space="preserve">Niniejsza analiza umożliwi identyfikację </w:t>
      </w:r>
      <w:r w:rsidR="00E1108C">
        <w:rPr>
          <w:rFonts w:ascii="Arial" w:hAnsi="Arial" w:cs="Arial"/>
          <w:sz w:val="24"/>
          <w:szCs w:val="24"/>
        </w:rPr>
        <w:t>najistotniejszych</w:t>
      </w:r>
      <w:r w:rsidR="00ED1AAB" w:rsidRPr="00ED1AAB">
        <w:rPr>
          <w:rFonts w:ascii="Arial" w:hAnsi="Arial" w:cs="Arial"/>
          <w:sz w:val="24"/>
          <w:szCs w:val="24"/>
        </w:rPr>
        <w:t xml:space="preserve"> kompetencji</w:t>
      </w:r>
      <w:r w:rsidR="00ED1AAB">
        <w:rPr>
          <w:rFonts w:ascii="Arial" w:hAnsi="Arial" w:cs="Arial"/>
          <w:sz w:val="24"/>
          <w:szCs w:val="24"/>
        </w:rPr>
        <w:t xml:space="preserve"> cyfrowych</w:t>
      </w:r>
      <w:r w:rsidR="006535F8">
        <w:rPr>
          <w:rFonts w:ascii="Arial" w:hAnsi="Arial" w:cs="Arial"/>
          <w:sz w:val="24"/>
          <w:szCs w:val="24"/>
        </w:rPr>
        <w:t xml:space="preserve"> z punktu widzenia rynku pracy</w:t>
      </w:r>
      <w:r w:rsidR="00156F6C">
        <w:rPr>
          <w:rFonts w:ascii="Arial" w:hAnsi="Arial" w:cs="Arial"/>
          <w:sz w:val="24"/>
          <w:szCs w:val="24"/>
        </w:rPr>
        <w:t xml:space="preserve"> – </w:t>
      </w:r>
      <w:r w:rsidR="007C5C2D">
        <w:rPr>
          <w:rFonts w:ascii="Arial" w:hAnsi="Arial" w:cs="Arial"/>
          <w:sz w:val="24"/>
          <w:szCs w:val="24"/>
        </w:rPr>
        <w:t>oczekiwań</w:t>
      </w:r>
      <w:r w:rsidR="003F6E0E">
        <w:rPr>
          <w:rFonts w:ascii="Arial" w:hAnsi="Arial" w:cs="Arial"/>
          <w:sz w:val="24"/>
          <w:szCs w:val="24"/>
        </w:rPr>
        <w:t xml:space="preserve"> pracodawców</w:t>
      </w:r>
      <w:r w:rsidR="00857396">
        <w:rPr>
          <w:rFonts w:ascii="Arial" w:hAnsi="Arial" w:cs="Arial"/>
          <w:sz w:val="24"/>
          <w:szCs w:val="24"/>
        </w:rPr>
        <w:t xml:space="preserve"> </w:t>
      </w:r>
      <w:r w:rsidR="006535F8">
        <w:rPr>
          <w:rFonts w:ascii="Arial" w:hAnsi="Arial" w:cs="Arial"/>
          <w:sz w:val="24"/>
          <w:szCs w:val="24"/>
        </w:rPr>
        <w:t>województwa lubelskiego</w:t>
      </w:r>
      <w:r w:rsidR="00DF1AD0">
        <w:rPr>
          <w:rFonts w:ascii="Arial" w:hAnsi="Arial" w:cs="Arial"/>
          <w:sz w:val="24"/>
          <w:szCs w:val="24"/>
        </w:rPr>
        <w:t>.</w:t>
      </w:r>
    </w:p>
    <w:p w14:paraId="724C7828" w14:textId="1F936FF9" w:rsidR="00DF1AD0" w:rsidRDefault="00DF1AD0" w:rsidP="00721993">
      <w:pPr>
        <w:spacing w:before="120"/>
        <w:jc w:val="both"/>
        <w:rPr>
          <w:rFonts w:ascii="Arial" w:hAnsi="Arial" w:cs="Arial"/>
          <w:sz w:val="24"/>
          <w:szCs w:val="24"/>
        </w:rPr>
      </w:pPr>
      <w:r w:rsidRPr="00DF1AD0">
        <w:rPr>
          <w:rFonts w:ascii="Arial" w:hAnsi="Arial" w:cs="Arial"/>
          <w:sz w:val="24"/>
          <w:szCs w:val="24"/>
        </w:rPr>
        <w:t xml:space="preserve">System edukacyjny powinien </w:t>
      </w:r>
      <w:r w:rsidR="009B1D77" w:rsidRPr="00DF1AD0">
        <w:rPr>
          <w:rFonts w:ascii="Arial" w:hAnsi="Arial" w:cs="Arial"/>
          <w:sz w:val="24"/>
          <w:szCs w:val="24"/>
        </w:rPr>
        <w:t xml:space="preserve">objąć </w:t>
      </w:r>
      <w:r w:rsidRPr="00DF1AD0">
        <w:rPr>
          <w:rFonts w:ascii="Arial" w:hAnsi="Arial" w:cs="Arial"/>
          <w:sz w:val="24"/>
          <w:szCs w:val="24"/>
        </w:rPr>
        <w:t xml:space="preserve">wsparciem </w:t>
      </w:r>
      <w:r w:rsidR="009B1D77">
        <w:rPr>
          <w:rFonts w:ascii="Arial" w:hAnsi="Arial" w:cs="Arial"/>
          <w:sz w:val="24"/>
          <w:szCs w:val="24"/>
        </w:rPr>
        <w:t xml:space="preserve">osoby </w:t>
      </w:r>
      <w:r w:rsidR="00A270CC">
        <w:rPr>
          <w:rFonts w:ascii="Arial" w:hAnsi="Arial" w:cs="Arial"/>
          <w:sz w:val="24"/>
          <w:szCs w:val="24"/>
        </w:rPr>
        <w:t>w ró</w:t>
      </w:r>
      <w:r w:rsidR="00721768">
        <w:rPr>
          <w:rFonts w:ascii="Arial" w:hAnsi="Arial" w:cs="Arial"/>
          <w:sz w:val="24"/>
          <w:szCs w:val="24"/>
        </w:rPr>
        <w:t>ż</w:t>
      </w:r>
      <w:r w:rsidR="00A270CC">
        <w:rPr>
          <w:rFonts w:ascii="Arial" w:hAnsi="Arial" w:cs="Arial"/>
          <w:sz w:val="24"/>
          <w:szCs w:val="24"/>
        </w:rPr>
        <w:t xml:space="preserve">nym wieku – </w:t>
      </w:r>
      <w:r w:rsidR="003B16C0">
        <w:rPr>
          <w:rFonts w:ascii="Arial" w:hAnsi="Arial" w:cs="Arial"/>
          <w:sz w:val="24"/>
          <w:szCs w:val="24"/>
        </w:rPr>
        <w:t xml:space="preserve">począwszy </w:t>
      </w:r>
      <w:r w:rsidRPr="00DF1AD0">
        <w:rPr>
          <w:rFonts w:ascii="Arial" w:hAnsi="Arial" w:cs="Arial"/>
          <w:sz w:val="24"/>
          <w:szCs w:val="24"/>
        </w:rPr>
        <w:t>od edukacji wczesnoszkolnej</w:t>
      </w:r>
      <w:r w:rsidR="00141A0E">
        <w:rPr>
          <w:rFonts w:ascii="Arial" w:hAnsi="Arial" w:cs="Arial"/>
          <w:sz w:val="24"/>
          <w:szCs w:val="24"/>
        </w:rPr>
        <w:t>, a</w:t>
      </w:r>
      <w:r w:rsidRPr="00DF1AD0">
        <w:rPr>
          <w:rFonts w:ascii="Arial" w:hAnsi="Arial" w:cs="Arial"/>
          <w:sz w:val="24"/>
          <w:szCs w:val="24"/>
        </w:rPr>
        <w:t xml:space="preserve"> skończywszy na kształceniu osób dorosłych. Kształcenie powinno w większym stopniu być integrowane z rynkiem pracy</w:t>
      </w:r>
      <w:r w:rsidR="00721768">
        <w:rPr>
          <w:rFonts w:ascii="Arial" w:hAnsi="Arial" w:cs="Arial"/>
          <w:sz w:val="24"/>
          <w:szCs w:val="24"/>
        </w:rPr>
        <w:t xml:space="preserve"> </w:t>
      </w:r>
      <w:proofErr w:type="gramStart"/>
      <w:r w:rsidR="00721768">
        <w:rPr>
          <w:rFonts w:ascii="Arial" w:hAnsi="Arial" w:cs="Arial"/>
          <w:sz w:val="24"/>
          <w:szCs w:val="24"/>
        </w:rPr>
        <w:t xml:space="preserve">i </w:t>
      </w:r>
      <w:r w:rsidR="00AA3860">
        <w:rPr>
          <w:rFonts w:ascii="Arial" w:hAnsi="Arial" w:cs="Arial"/>
          <w:sz w:val="24"/>
          <w:szCs w:val="24"/>
        </w:rPr>
        <w:t> </w:t>
      </w:r>
      <w:r w:rsidR="0064595A">
        <w:rPr>
          <w:rFonts w:ascii="Arial" w:hAnsi="Arial" w:cs="Arial"/>
          <w:sz w:val="24"/>
          <w:szCs w:val="24"/>
        </w:rPr>
        <w:t>doskonalone</w:t>
      </w:r>
      <w:proofErr w:type="gramEnd"/>
      <w:r w:rsidR="0064595A">
        <w:rPr>
          <w:rFonts w:ascii="Arial" w:hAnsi="Arial" w:cs="Arial"/>
          <w:sz w:val="24"/>
          <w:szCs w:val="24"/>
        </w:rPr>
        <w:t xml:space="preserve"> w dialogu z jego przedstawicielami</w:t>
      </w:r>
      <w:r w:rsidRPr="00DF1AD0">
        <w:rPr>
          <w:rFonts w:ascii="Arial" w:hAnsi="Arial" w:cs="Arial"/>
          <w:sz w:val="24"/>
          <w:szCs w:val="24"/>
        </w:rPr>
        <w:t>.</w:t>
      </w:r>
    </w:p>
    <w:p w14:paraId="0F341702" w14:textId="091D782E" w:rsidR="002F6189" w:rsidRDefault="00E32927" w:rsidP="00721993">
      <w:pPr>
        <w:spacing w:before="120"/>
        <w:jc w:val="both"/>
        <w:rPr>
          <w:rFonts w:ascii="Arial" w:hAnsi="Arial" w:cs="Arial"/>
          <w:i/>
          <w:iCs/>
          <w:sz w:val="24"/>
          <w:szCs w:val="24"/>
        </w:rPr>
      </w:pPr>
      <w:r w:rsidRPr="00E32927">
        <w:rPr>
          <w:rFonts w:ascii="Arial" w:hAnsi="Arial" w:cs="Arial"/>
          <w:sz w:val="24"/>
          <w:szCs w:val="24"/>
        </w:rPr>
        <w:t xml:space="preserve">Realizacja badania w ramach projektu </w:t>
      </w:r>
      <w:r>
        <w:rPr>
          <w:rFonts w:ascii="Arial" w:hAnsi="Arial" w:cs="Arial"/>
          <w:sz w:val="24"/>
          <w:szCs w:val="24"/>
        </w:rPr>
        <w:t>wpisuje się w misję Strategii Rozwoju Województwa Lubelskiego do 2030 r.</w:t>
      </w:r>
      <w:r w:rsidR="00DB5838">
        <w:rPr>
          <w:rFonts w:ascii="Arial" w:hAnsi="Arial" w:cs="Arial"/>
          <w:sz w:val="24"/>
          <w:szCs w:val="24"/>
        </w:rPr>
        <w:t>,</w:t>
      </w:r>
      <w:r>
        <w:rPr>
          <w:rFonts w:ascii="Arial" w:hAnsi="Arial" w:cs="Arial"/>
          <w:sz w:val="24"/>
          <w:szCs w:val="24"/>
        </w:rPr>
        <w:t xml:space="preserve"> priorytet rozwoju regionalnego rynku pracy</w:t>
      </w:r>
      <w:r w:rsidR="009405C0">
        <w:rPr>
          <w:rFonts w:ascii="Arial" w:hAnsi="Arial" w:cs="Arial"/>
          <w:sz w:val="24"/>
          <w:szCs w:val="24"/>
        </w:rPr>
        <w:t>:</w:t>
      </w:r>
      <w:r>
        <w:rPr>
          <w:rFonts w:ascii="Arial" w:hAnsi="Arial" w:cs="Arial"/>
          <w:sz w:val="24"/>
          <w:szCs w:val="24"/>
        </w:rPr>
        <w:t xml:space="preserve"> </w:t>
      </w:r>
      <w:r w:rsidRPr="002868E6">
        <w:rPr>
          <w:rFonts w:ascii="Arial" w:hAnsi="Arial" w:cs="Arial"/>
          <w:i/>
          <w:iCs/>
          <w:sz w:val="24"/>
          <w:szCs w:val="24"/>
        </w:rPr>
        <w:t xml:space="preserve">Nabywanie kompetencji cyfrowych jako uniwersalnego czynnika powodzenia kariery zawodowej w dobie cyfryzacji. </w:t>
      </w:r>
      <w:r w:rsidR="002F6189">
        <w:rPr>
          <w:rFonts w:ascii="Arial" w:hAnsi="Arial" w:cs="Arial"/>
          <w:sz w:val="24"/>
          <w:szCs w:val="24"/>
        </w:rPr>
        <w:t xml:space="preserve">Szczególna rola kompetencji cyfrowych w gospodarce regionalnej wynika z rosnącego znaczenia </w:t>
      </w:r>
      <w:proofErr w:type="spellStart"/>
      <w:r w:rsidR="002F6189">
        <w:rPr>
          <w:rFonts w:ascii="Arial" w:hAnsi="Arial" w:cs="Arial"/>
          <w:sz w:val="24"/>
          <w:szCs w:val="24"/>
        </w:rPr>
        <w:t>cyberbezpieczeństwa</w:t>
      </w:r>
      <w:proofErr w:type="spellEnd"/>
      <w:r w:rsidR="002F6189">
        <w:rPr>
          <w:rFonts w:ascii="Arial" w:hAnsi="Arial" w:cs="Arial"/>
          <w:sz w:val="24"/>
          <w:szCs w:val="24"/>
        </w:rPr>
        <w:t>, postępu w zakresie</w:t>
      </w:r>
      <w:r w:rsidR="002F6189" w:rsidRPr="00D04914">
        <w:rPr>
          <w:rFonts w:ascii="Arial" w:hAnsi="Arial" w:cs="Arial"/>
          <w:sz w:val="24"/>
          <w:szCs w:val="24"/>
        </w:rPr>
        <w:t xml:space="preserve"> technologii przemysłowych</w:t>
      </w:r>
      <w:r w:rsidR="002F6189">
        <w:rPr>
          <w:rFonts w:ascii="Arial" w:hAnsi="Arial" w:cs="Arial"/>
          <w:sz w:val="24"/>
          <w:szCs w:val="24"/>
        </w:rPr>
        <w:t xml:space="preserve">, </w:t>
      </w:r>
      <w:r w:rsidR="00151BBF">
        <w:rPr>
          <w:rFonts w:ascii="Arial" w:hAnsi="Arial" w:cs="Arial"/>
          <w:sz w:val="24"/>
          <w:szCs w:val="24"/>
        </w:rPr>
        <w:t>automatyzacji, różnicowania się form świadczenia pracy</w:t>
      </w:r>
      <w:r w:rsidR="00620238">
        <w:rPr>
          <w:rFonts w:ascii="Arial" w:hAnsi="Arial" w:cs="Arial"/>
          <w:sz w:val="24"/>
          <w:szCs w:val="24"/>
        </w:rPr>
        <w:t xml:space="preserve">, </w:t>
      </w:r>
      <w:r w:rsidR="004D20DA">
        <w:rPr>
          <w:rFonts w:ascii="Arial" w:hAnsi="Arial" w:cs="Arial"/>
          <w:sz w:val="24"/>
          <w:szCs w:val="24"/>
        </w:rPr>
        <w:t xml:space="preserve">rozwoju sieciowych modeli współpracy między osobami, firmami, instytucjami. </w:t>
      </w:r>
      <w:r w:rsidR="00E43F17">
        <w:rPr>
          <w:rFonts w:ascii="Arial" w:hAnsi="Arial" w:cs="Arial"/>
          <w:sz w:val="24"/>
          <w:szCs w:val="24"/>
        </w:rPr>
        <w:t>O tych czynnikach wspomina Regionalna Strategia Innowacji Województwa Lubelskiego do 2030 roku</w:t>
      </w:r>
      <w:r w:rsidR="007B36D6">
        <w:rPr>
          <w:rFonts w:ascii="Arial" w:hAnsi="Arial" w:cs="Arial"/>
          <w:sz w:val="24"/>
          <w:szCs w:val="24"/>
        </w:rPr>
        <w:t>,</w:t>
      </w:r>
      <w:r w:rsidR="007A6DE1">
        <w:rPr>
          <w:rFonts w:ascii="Arial" w:hAnsi="Arial" w:cs="Arial"/>
          <w:sz w:val="24"/>
          <w:szCs w:val="24"/>
        </w:rPr>
        <w:t xml:space="preserve"> z którą zintegrowano inteligentne specjalizacje województwa lubelskiego</w:t>
      </w:r>
      <w:r w:rsidR="009B0067">
        <w:rPr>
          <w:rFonts w:ascii="Arial" w:hAnsi="Arial" w:cs="Arial"/>
          <w:sz w:val="24"/>
          <w:szCs w:val="24"/>
        </w:rPr>
        <w:t>. W</w:t>
      </w:r>
      <w:r w:rsidR="0079359C">
        <w:rPr>
          <w:rFonts w:ascii="Arial" w:hAnsi="Arial" w:cs="Arial"/>
          <w:sz w:val="24"/>
          <w:szCs w:val="24"/>
        </w:rPr>
        <w:t>śród nich</w:t>
      </w:r>
      <w:r w:rsidR="009B0067">
        <w:rPr>
          <w:rFonts w:ascii="Arial" w:hAnsi="Arial" w:cs="Arial"/>
          <w:sz w:val="24"/>
          <w:szCs w:val="24"/>
        </w:rPr>
        <w:t xml:space="preserve"> wymieniono </w:t>
      </w:r>
      <w:r w:rsidR="0023377D">
        <w:rPr>
          <w:rFonts w:ascii="Arial" w:hAnsi="Arial" w:cs="Arial"/>
          <w:sz w:val="24"/>
          <w:szCs w:val="24"/>
        </w:rPr>
        <w:t>Cyfrowe</w:t>
      </w:r>
      <w:r w:rsidR="009B0067">
        <w:rPr>
          <w:rFonts w:ascii="Arial" w:hAnsi="Arial" w:cs="Arial"/>
          <w:sz w:val="24"/>
          <w:szCs w:val="24"/>
        </w:rPr>
        <w:t xml:space="preserve"> Społeczeństwo, wraz z listą </w:t>
      </w:r>
      <w:r w:rsidR="00076D3A">
        <w:rPr>
          <w:rFonts w:ascii="Arial" w:hAnsi="Arial" w:cs="Arial"/>
          <w:sz w:val="24"/>
          <w:szCs w:val="24"/>
        </w:rPr>
        <w:t>zagadnień szczegółowych</w:t>
      </w:r>
      <w:r w:rsidR="00105B76">
        <w:rPr>
          <w:rFonts w:ascii="Arial" w:hAnsi="Arial" w:cs="Arial"/>
          <w:sz w:val="24"/>
          <w:szCs w:val="24"/>
        </w:rPr>
        <w:t xml:space="preserve"> dotycz</w:t>
      </w:r>
      <w:r w:rsidR="00AA5146">
        <w:rPr>
          <w:rFonts w:ascii="Arial" w:hAnsi="Arial" w:cs="Arial"/>
          <w:sz w:val="24"/>
          <w:szCs w:val="24"/>
        </w:rPr>
        <w:t>ących wielu sektorów gospodarki</w:t>
      </w:r>
      <w:r w:rsidR="00197F45">
        <w:rPr>
          <w:rFonts w:ascii="Arial" w:hAnsi="Arial" w:cs="Arial"/>
          <w:sz w:val="24"/>
          <w:szCs w:val="24"/>
        </w:rPr>
        <w:t xml:space="preserve"> i życia społecznego.</w:t>
      </w:r>
      <w:r w:rsidR="004200C9">
        <w:rPr>
          <w:rFonts w:ascii="Arial" w:hAnsi="Arial" w:cs="Arial"/>
          <w:sz w:val="24"/>
          <w:szCs w:val="24"/>
        </w:rPr>
        <w:t xml:space="preserve"> </w:t>
      </w:r>
      <w:r w:rsidR="006E63E9">
        <w:rPr>
          <w:rFonts w:ascii="Arial" w:hAnsi="Arial" w:cs="Arial"/>
          <w:sz w:val="24"/>
          <w:szCs w:val="24"/>
        </w:rPr>
        <w:t xml:space="preserve">Cyfrowe Lubelskie to również jeden ze scenariuszy rozwoju regionu lubelskiego opisany w publikacji WUP w Lublinie </w:t>
      </w:r>
      <w:r w:rsidR="00E93FA5">
        <w:rPr>
          <w:rFonts w:ascii="Arial" w:hAnsi="Arial" w:cs="Arial"/>
          <w:sz w:val="24"/>
          <w:szCs w:val="24"/>
        </w:rPr>
        <w:t>„Lubelski Rynek Pracy 2030”.</w:t>
      </w:r>
      <w:r w:rsidR="0023377D">
        <w:rPr>
          <w:rFonts w:ascii="Arial" w:hAnsi="Arial" w:cs="Arial"/>
          <w:sz w:val="24"/>
          <w:szCs w:val="24"/>
        </w:rPr>
        <w:t xml:space="preserve"> </w:t>
      </w:r>
    </w:p>
    <w:p w14:paraId="0434F476" w14:textId="7AA5CBA9" w:rsidR="00471E7E" w:rsidRDefault="00C06F4B" w:rsidP="005D57D6">
      <w:pPr>
        <w:spacing w:before="120"/>
        <w:jc w:val="both"/>
        <w:rPr>
          <w:rFonts w:ascii="Arial" w:hAnsi="Arial" w:cs="Arial"/>
          <w:sz w:val="24"/>
          <w:szCs w:val="24"/>
        </w:rPr>
      </w:pPr>
      <w:r>
        <w:rPr>
          <w:rFonts w:ascii="Arial" w:hAnsi="Arial" w:cs="Arial"/>
          <w:sz w:val="24"/>
          <w:szCs w:val="24"/>
        </w:rPr>
        <w:t xml:space="preserve">Upowszechnione wyniki analizy mogą </w:t>
      </w:r>
      <w:r w:rsidR="00920A40">
        <w:rPr>
          <w:rFonts w:ascii="Arial" w:hAnsi="Arial" w:cs="Arial"/>
          <w:sz w:val="24"/>
          <w:szCs w:val="24"/>
        </w:rPr>
        <w:t>stanowić</w:t>
      </w:r>
      <w:r w:rsidR="00C349EB">
        <w:rPr>
          <w:rFonts w:ascii="Arial" w:hAnsi="Arial" w:cs="Arial"/>
          <w:sz w:val="24"/>
          <w:szCs w:val="24"/>
        </w:rPr>
        <w:t xml:space="preserve"> </w:t>
      </w:r>
      <w:r w:rsidR="00920A40">
        <w:rPr>
          <w:rFonts w:ascii="Arial" w:hAnsi="Arial" w:cs="Arial"/>
          <w:sz w:val="24"/>
          <w:szCs w:val="24"/>
        </w:rPr>
        <w:t xml:space="preserve">wsparcie </w:t>
      </w:r>
      <w:r w:rsidR="00983A05">
        <w:rPr>
          <w:rFonts w:ascii="Arial" w:hAnsi="Arial" w:cs="Arial"/>
          <w:sz w:val="24"/>
          <w:szCs w:val="24"/>
        </w:rPr>
        <w:t xml:space="preserve">w </w:t>
      </w:r>
      <w:r w:rsidR="00C349EB">
        <w:rPr>
          <w:rFonts w:ascii="Arial" w:hAnsi="Arial" w:cs="Arial"/>
          <w:sz w:val="24"/>
          <w:szCs w:val="24"/>
        </w:rPr>
        <w:t>rozwiązywani</w:t>
      </w:r>
      <w:r w:rsidR="00983A05">
        <w:rPr>
          <w:rFonts w:ascii="Arial" w:hAnsi="Arial" w:cs="Arial"/>
          <w:sz w:val="24"/>
          <w:szCs w:val="24"/>
        </w:rPr>
        <w:t>u</w:t>
      </w:r>
      <w:r w:rsidR="00C349EB">
        <w:rPr>
          <w:rFonts w:ascii="Arial" w:hAnsi="Arial" w:cs="Arial"/>
          <w:sz w:val="24"/>
          <w:szCs w:val="24"/>
        </w:rPr>
        <w:t xml:space="preserve"> problemów</w:t>
      </w:r>
      <w:r w:rsidR="00F20CFD">
        <w:rPr>
          <w:rFonts w:ascii="Arial" w:hAnsi="Arial" w:cs="Arial"/>
          <w:sz w:val="24"/>
          <w:szCs w:val="24"/>
        </w:rPr>
        <w:t xml:space="preserve"> związanych z</w:t>
      </w:r>
      <w:r w:rsidR="00F073D5">
        <w:rPr>
          <w:rFonts w:ascii="Arial" w:hAnsi="Arial" w:cs="Arial"/>
          <w:sz w:val="24"/>
          <w:szCs w:val="24"/>
        </w:rPr>
        <w:t> </w:t>
      </w:r>
      <w:r w:rsidR="00764C75">
        <w:rPr>
          <w:rFonts w:ascii="Arial" w:hAnsi="Arial" w:cs="Arial"/>
          <w:sz w:val="24"/>
          <w:szCs w:val="24"/>
        </w:rPr>
        <w:t>niedostosowani</w:t>
      </w:r>
      <w:r w:rsidR="00F20CFD">
        <w:rPr>
          <w:rFonts w:ascii="Arial" w:hAnsi="Arial" w:cs="Arial"/>
          <w:sz w:val="24"/>
          <w:szCs w:val="24"/>
        </w:rPr>
        <w:t>em</w:t>
      </w:r>
      <w:r w:rsidR="00764C75">
        <w:rPr>
          <w:rFonts w:ascii="Arial" w:hAnsi="Arial" w:cs="Arial"/>
          <w:sz w:val="24"/>
          <w:szCs w:val="24"/>
        </w:rPr>
        <w:t xml:space="preserve"> kompetencji pracowników do </w:t>
      </w:r>
      <w:r w:rsidR="007B265D">
        <w:rPr>
          <w:rFonts w:ascii="Arial" w:hAnsi="Arial" w:cs="Arial"/>
          <w:sz w:val="24"/>
          <w:szCs w:val="24"/>
        </w:rPr>
        <w:t xml:space="preserve">oczekiwań regionalnych </w:t>
      </w:r>
      <w:r w:rsidR="00764C75">
        <w:rPr>
          <w:rFonts w:ascii="Arial" w:hAnsi="Arial" w:cs="Arial"/>
          <w:sz w:val="24"/>
          <w:szCs w:val="24"/>
        </w:rPr>
        <w:t>pracodawców.</w:t>
      </w:r>
      <w:r w:rsidR="006146C5">
        <w:rPr>
          <w:rFonts w:ascii="Arial" w:hAnsi="Arial" w:cs="Arial"/>
          <w:sz w:val="24"/>
          <w:szCs w:val="24"/>
        </w:rPr>
        <w:t xml:space="preserve"> </w:t>
      </w:r>
      <w:r w:rsidR="00141D36">
        <w:rPr>
          <w:rFonts w:ascii="Arial" w:hAnsi="Arial" w:cs="Arial"/>
          <w:sz w:val="24"/>
          <w:szCs w:val="24"/>
        </w:rPr>
        <w:t xml:space="preserve">Cyfryzacja powoduje swoistą </w:t>
      </w:r>
      <w:r w:rsidR="00D04914" w:rsidRPr="00D04914">
        <w:rPr>
          <w:rFonts w:ascii="Arial" w:hAnsi="Arial" w:cs="Arial"/>
          <w:sz w:val="24"/>
          <w:szCs w:val="24"/>
        </w:rPr>
        <w:t>rewolucj</w:t>
      </w:r>
      <w:r w:rsidR="000B3F58">
        <w:rPr>
          <w:rFonts w:ascii="Arial" w:hAnsi="Arial" w:cs="Arial"/>
          <w:sz w:val="24"/>
          <w:szCs w:val="24"/>
        </w:rPr>
        <w:t>ę</w:t>
      </w:r>
      <w:r w:rsidR="00D04914" w:rsidRPr="00D04914">
        <w:rPr>
          <w:rFonts w:ascii="Arial" w:hAnsi="Arial" w:cs="Arial"/>
          <w:sz w:val="24"/>
          <w:szCs w:val="24"/>
        </w:rPr>
        <w:t xml:space="preserve"> kompetencyjną</w:t>
      </w:r>
      <w:r w:rsidR="00C04F5E">
        <w:rPr>
          <w:rFonts w:ascii="Arial" w:hAnsi="Arial" w:cs="Arial"/>
          <w:sz w:val="24"/>
          <w:szCs w:val="24"/>
        </w:rPr>
        <w:t>, zmianę oczekiwanych od kandydatów do pracy i pracowników p</w:t>
      </w:r>
      <w:r w:rsidR="00D04914" w:rsidRPr="00D04914">
        <w:rPr>
          <w:rFonts w:ascii="Arial" w:hAnsi="Arial" w:cs="Arial"/>
          <w:sz w:val="24"/>
          <w:szCs w:val="24"/>
        </w:rPr>
        <w:t>rofili kompetencji.</w:t>
      </w:r>
      <w:r w:rsidR="00081134">
        <w:rPr>
          <w:rFonts w:ascii="Arial" w:hAnsi="Arial" w:cs="Arial"/>
          <w:sz w:val="24"/>
          <w:szCs w:val="24"/>
        </w:rPr>
        <w:t xml:space="preserve"> Kluczowymi pojęciami dla </w:t>
      </w:r>
      <w:r w:rsidR="00C04F5E">
        <w:rPr>
          <w:rFonts w:ascii="Arial" w:hAnsi="Arial" w:cs="Arial"/>
          <w:sz w:val="24"/>
          <w:szCs w:val="24"/>
        </w:rPr>
        <w:t>zatrudniających</w:t>
      </w:r>
      <w:r w:rsidR="00081134">
        <w:rPr>
          <w:rFonts w:ascii="Arial" w:hAnsi="Arial" w:cs="Arial"/>
          <w:sz w:val="24"/>
          <w:szCs w:val="24"/>
        </w:rPr>
        <w:t xml:space="preserve"> stały się</w:t>
      </w:r>
      <w:r w:rsidR="0034616A">
        <w:rPr>
          <w:rFonts w:ascii="Arial" w:hAnsi="Arial" w:cs="Arial"/>
          <w:sz w:val="24"/>
          <w:szCs w:val="24"/>
        </w:rPr>
        <w:t xml:space="preserve"> </w:t>
      </w:r>
      <w:proofErr w:type="spellStart"/>
      <w:r w:rsidR="0034616A" w:rsidRPr="00F67C6D">
        <w:rPr>
          <w:rFonts w:ascii="Arial" w:hAnsi="Arial" w:cs="Arial"/>
          <w:i/>
          <w:iCs/>
          <w:sz w:val="24"/>
          <w:szCs w:val="24"/>
        </w:rPr>
        <w:t>reskilling</w:t>
      </w:r>
      <w:proofErr w:type="spellEnd"/>
      <w:r w:rsidR="0034616A">
        <w:rPr>
          <w:rFonts w:ascii="Arial" w:hAnsi="Arial" w:cs="Arial"/>
          <w:sz w:val="24"/>
          <w:szCs w:val="24"/>
        </w:rPr>
        <w:t xml:space="preserve"> </w:t>
      </w:r>
      <w:r w:rsidR="00312F15">
        <w:rPr>
          <w:rFonts w:ascii="Arial" w:hAnsi="Arial" w:cs="Arial"/>
          <w:sz w:val="24"/>
          <w:szCs w:val="24"/>
        </w:rPr>
        <w:t xml:space="preserve">(zdobywanie nowych kompetencji) </w:t>
      </w:r>
      <w:r w:rsidR="0034616A">
        <w:rPr>
          <w:rFonts w:ascii="Arial" w:hAnsi="Arial" w:cs="Arial"/>
          <w:sz w:val="24"/>
          <w:szCs w:val="24"/>
        </w:rPr>
        <w:t xml:space="preserve">oraz </w:t>
      </w:r>
      <w:proofErr w:type="spellStart"/>
      <w:r w:rsidR="0034616A" w:rsidRPr="00F67C6D">
        <w:rPr>
          <w:rFonts w:ascii="Arial" w:hAnsi="Arial" w:cs="Arial"/>
          <w:i/>
          <w:iCs/>
          <w:sz w:val="24"/>
          <w:szCs w:val="24"/>
        </w:rPr>
        <w:t>upskilling</w:t>
      </w:r>
      <w:proofErr w:type="spellEnd"/>
      <w:r w:rsidR="00312F15">
        <w:rPr>
          <w:rFonts w:ascii="Arial" w:hAnsi="Arial" w:cs="Arial"/>
          <w:sz w:val="24"/>
          <w:szCs w:val="24"/>
        </w:rPr>
        <w:t xml:space="preserve"> (</w:t>
      </w:r>
      <w:r w:rsidR="008C2E42">
        <w:rPr>
          <w:rFonts w:ascii="Arial" w:hAnsi="Arial" w:cs="Arial"/>
          <w:sz w:val="24"/>
          <w:szCs w:val="24"/>
        </w:rPr>
        <w:t>podnoszenie, pogłębianie kompetencji).</w:t>
      </w:r>
    </w:p>
    <w:p w14:paraId="598EB1CD" w14:textId="77777777" w:rsidR="005D57D6" w:rsidRDefault="005D57D6" w:rsidP="005D57D6">
      <w:pPr>
        <w:jc w:val="both"/>
        <w:rPr>
          <w:rFonts w:ascii="Arial" w:hAnsi="Arial" w:cs="Arial"/>
          <w:color w:val="4EA72E"/>
          <w:sz w:val="24"/>
          <w:szCs w:val="24"/>
        </w:rPr>
      </w:pPr>
    </w:p>
    <w:p w14:paraId="48E4E303" w14:textId="49DACF03" w:rsidR="005D57D6" w:rsidRPr="00395FDD" w:rsidRDefault="005D57D6" w:rsidP="005D57D6">
      <w:pPr>
        <w:pStyle w:val="Akapitzlist"/>
        <w:numPr>
          <w:ilvl w:val="0"/>
          <w:numId w:val="6"/>
        </w:numPr>
        <w:jc w:val="both"/>
        <w:rPr>
          <w:rFonts w:ascii="Arial" w:hAnsi="Arial" w:cs="Arial"/>
          <w:b/>
          <w:bCs/>
          <w:sz w:val="24"/>
          <w:szCs w:val="24"/>
        </w:rPr>
      </w:pPr>
      <w:r w:rsidRPr="00395FDD">
        <w:rPr>
          <w:rFonts w:ascii="Arial" w:hAnsi="Arial" w:cs="Arial"/>
          <w:b/>
          <w:bCs/>
          <w:sz w:val="24"/>
          <w:szCs w:val="24"/>
        </w:rPr>
        <w:t xml:space="preserve">Przedmiot zamówienia </w:t>
      </w:r>
    </w:p>
    <w:p w14:paraId="4F1738A5" w14:textId="1A4A95DA" w:rsidR="00CC499A" w:rsidRDefault="005D57D6" w:rsidP="00395FDD">
      <w:pPr>
        <w:spacing w:before="120"/>
        <w:jc w:val="both"/>
        <w:rPr>
          <w:rFonts w:ascii="Arial" w:hAnsi="Arial" w:cs="Arial"/>
          <w:sz w:val="24"/>
          <w:szCs w:val="24"/>
        </w:rPr>
      </w:pPr>
      <w:r w:rsidRPr="00FF6BBF">
        <w:rPr>
          <w:rFonts w:ascii="Arial" w:hAnsi="Arial" w:cs="Arial"/>
          <w:sz w:val="24"/>
          <w:szCs w:val="24"/>
        </w:rPr>
        <w:t>Przedmiotem zamówienia jest realizacja i opracowanie badania „Kompetencje cyfrowe na podstawie badań i rekomendacji regionalnych pracodawców”</w:t>
      </w:r>
      <w:r w:rsidR="0048018B" w:rsidRPr="00FF6BBF">
        <w:rPr>
          <w:rFonts w:ascii="Arial" w:hAnsi="Arial" w:cs="Arial"/>
          <w:sz w:val="24"/>
          <w:szCs w:val="24"/>
        </w:rPr>
        <w:t>, p</w:t>
      </w:r>
      <w:r w:rsidRPr="00FF6BBF">
        <w:rPr>
          <w:rFonts w:ascii="Arial" w:hAnsi="Arial" w:cs="Arial"/>
          <w:sz w:val="24"/>
          <w:szCs w:val="24"/>
        </w:rPr>
        <w:t>rogramy: pracy z uczniem, studentem, samokształcenia; scenariusze zajęć”</w:t>
      </w:r>
      <w:r w:rsidR="00CA59FA" w:rsidRPr="00FF6BBF">
        <w:rPr>
          <w:rFonts w:ascii="Arial" w:hAnsi="Arial" w:cs="Arial"/>
          <w:sz w:val="24"/>
          <w:szCs w:val="24"/>
        </w:rPr>
        <w:t>,</w:t>
      </w:r>
      <w:r w:rsidRPr="00FF6BBF">
        <w:rPr>
          <w:rFonts w:ascii="Arial" w:hAnsi="Arial" w:cs="Arial"/>
          <w:sz w:val="24"/>
          <w:szCs w:val="24"/>
        </w:rPr>
        <w:t xml:space="preserve"> dla Wojewódzkiego Urzędu Pracy w Lublinie</w:t>
      </w:r>
      <w:r w:rsidR="00EC7B78" w:rsidRPr="00FF6BBF">
        <w:rPr>
          <w:rFonts w:ascii="Arial" w:hAnsi="Arial" w:cs="Arial"/>
          <w:sz w:val="24"/>
          <w:szCs w:val="24"/>
        </w:rPr>
        <w:t xml:space="preserve"> </w:t>
      </w:r>
      <w:r w:rsidR="00231BA2" w:rsidRPr="00FF6BBF">
        <w:rPr>
          <w:rFonts w:ascii="Arial" w:hAnsi="Arial" w:cs="Arial"/>
          <w:sz w:val="24"/>
          <w:szCs w:val="24"/>
        </w:rPr>
        <w:t xml:space="preserve">w </w:t>
      </w:r>
      <w:r w:rsidR="00EC7B78" w:rsidRPr="00FF6BBF">
        <w:rPr>
          <w:rFonts w:ascii="Arial" w:hAnsi="Arial" w:cs="Arial"/>
          <w:sz w:val="24"/>
          <w:szCs w:val="24"/>
        </w:rPr>
        <w:t>przedsięwzięci</w:t>
      </w:r>
      <w:r w:rsidR="00231BA2" w:rsidRPr="00FF6BBF">
        <w:rPr>
          <w:rFonts w:ascii="Arial" w:hAnsi="Arial" w:cs="Arial"/>
          <w:sz w:val="24"/>
          <w:szCs w:val="24"/>
        </w:rPr>
        <w:t>u</w:t>
      </w:r>
      <w:r w:rsidR="00EC7B78" w:rsidRPr="00FF6BBF">
        <w:rPr>
          <w:rFonts w:ascii="Arial" w:hAnsi="Arial" w:cs="Arial"/>
          <w:sz w:val="24"/>
          <w:szCs w:val="24"/>
        </w:rPr>
        <w:t xml:space="preserve"> „Zbudowanie systemu</w:t>
      </w:r>
      <w:r w:rsidR="001F36CB" w:rsidRPr="00FF6BBF">
        <w:rPr>
          <w:rFonts w:ascii="Arial" w:hAnsi="Arial" w:cs="Arial"/>
          <w:sz w:val="24"/>
          <w:szCs w:val="24"/>
        </w:rPr>
        <w:t xml:space="preserve"> koordynacji i monitorowania </w:t>
      </w:r>
      <w:r w:rsidR="00396F67" w:rsidRPr="00FF6BBF">
        <w:rPr>
          <w:rFonts w:ascii="Arial" w:hAnsi="Arial" w:cs="Arial"/>
          <w:sz w:val="24"/>
          <w:szCs w:val="24"/>
        </w:rPr>
        <w:t xml:space="preserve">regionalnych działań na rzecz kształcenia zawodowego, szkolnictwa wyższego oraz uczenia się </w:t>
      </w:r>
      <w:r w:rsidR="00004298" w:rsidRPr="00FF6BBF">
        <w:rPr>
          <w:rFonts w:ascii="Arial" w:hAnsi="Arial" w:cs="Arial"/>
          <w:sz w:val="24"/>
          <w:szCs w:val="24"/>
        </w:rPr>
        <w:t>przez</w:t>
      </w:r>
      <w:r w:rsidR="00396F67" w:rsidRPr="00FF6BBF">
        <w:rPr>
          <w:rFonts w:ascii="Arial" w:hAnsi="Arial" w:cs="Arial"/>
          <w:sz w:val="24"/>
          <w:szCs w:val="24"/>
        </w:rPr>
        <w:t xml:space="preserve"> całe życie</w:t>
      </w:r>
      <w:r w:rsidR="002242BE" w:rsidRPr="00FF6BBF">
        <w:rPr>
          <w:rFonts w:ascii="Arial" w:hAnsi="Arial" w:cs="Arial"/>
          <w:sz w:val="24"/>
          <w:szCs w:val="24"/>
        </w:rPr>
        <w:t>, w tym uczenia się dorosłych</w:t>
      </w:r>
      <w:r w:rsidR="00A876C2" w:rsidRPr="00FF6BBF">
        <w:rPr>
          <w:rFonts w:ascii="Arial" w:hAnsi="Arial" w:cs="Arial"/>
          <w:sz w:val="24"/>
          <w:szCs w:val="24"/>
        </w:rPr>
        <w:t>”</w:t>
      </w:r>
      <w:r w:rsidR="0042716A" w:rsidRPr="00FF6BBF">
        <w:rPr>
          <w:rFonts w:ascii="Arial" w:hAnsi="Arial" w:cs="Arial"/>
          <w:sz w:val="24"/>
          <w:szCs w:val="24"/>
        </w:rPr>
        <w:t xml:space="preserve"> w ramach inwestycji A3.1.1 Krajowego Planu Odbudowy</w:t>
      </w:r>
      <w:r w:rsidR="000E760D" w:rsidRPr="00FF6BBF">
        <w:rPr>
          <w:rFonts w:ascii="Arial" w:hAnsi="Arial" w:cs="Arial"/>
          <w:sz w:val="24"/>
          <w:szCs w:val="24"/>
        </w:rPr>
        <w:t xml:space="preserve"> i </w:t>
      </w:r>
      <w:r w:rsidR="005723E1" w:rsidRPr="00FF6BBF">
        <w:rPr>
          <w:rFonts w:ascii="Arial" w:hAnsi="Arial" w:cs="Arial"/>
          <w:sz w:val="24"/>
          <w:szCs w:val="24"/>
        </w:rPr>
        <w:t>Zwiększania</w:t>
      </w:r>
      <w:r w:rsidR="00F13066" w:rsidRPr="00FF6BBF">
        <w:rPr>
          <w:rFonts w:ascii="Arial" w:hAnsi="Arial" w:cs="Arial"/>
          <w:sz w:val="24"/>
          <w:szCs w:val="24"/>
        </w:rPr>
        <w:t xml:space="preserve"> </w:t>
      </w:r>
      <w:r w:rsidR="005723E1" w:rsidRPr="00FF6BBF">
        <w:rPr>
          <w:rFonts w:ascii="Arial" w:hAnsi="Arial" w:cs="Arial"/>
          <w:sz w:val="24"/>
          <w:szCs w:val="24"/>
        </w:rPr>
        <w:t xml:space="preserve">Odporności </w:t>
      </w:r>
      <w:r w:rsidR="005723E1" w:rsidRPr="00FF6BBF">
        <w:rPr>
          <w:rFonts w:ascii="Arial" w:hAnsi="Arial" w:cs="Arial"/>
          <w:sz w:val="24"/>
          <w:szCs w:val="24"/>
        </w:rPr>
        <w:lastRenderedPageBreak/>
        <w:t xml:space="preserve">„Wsparcie rozwoju </w:t>
      </w:r>
      <w:r w:rsidR="00FF10FE" w:rsidRPr="00FF6BBF">
        <w:rPr>
          <w:rFonts w:ascii="Arial" w:hAnsi="Arial" w:cs="Arial"/>
          <w:sz w:val="24"/>
          <w:szCs w:val="24"/>
        </w:rPr>
        <w:t>nowoczesnego kształcenia Zawodowego, szkolnictwa wyższego oraz uczenia się przez całe życie</w:t>
      </w:r>
      <w:r w:rsidR="009E5F66" w:rsidRPr="00FF6BBF">
        <w:rPr>
          <w:rFonts w:ascii="Arial" w:hAnsi="Arial" w:cs="Arial"/>
          <w:sz w:val="24"/>
          <w:szCs w:val="24"/>
        </w:rPr>
        <w:t>”</w:t>
      </w:r>
      <w:r w:rsidRPr="00FF6BBF">
        <w:rPr>
          <w:rFonts w:ascii="Arial" w:hAnsi="Arial" w:cs="Arial"/>
          <w:sz w:val="24"/>
          <w:szCs w:val="24"/>
        </w:rPr>
        <w:t>.</w:t>
      </w:r>
    </w:p>
    <w:p w14:paraId="55F80A64" w14:textId="77777777" w:rsidR="005D57D6" w:rsidRDefault="005D57D6" w:rsidP="005D57D6">
      <w:pPr>
        <w:spacing w:before="120"/>
        <w:jc w:val="both"/>
        <w:rPr>
          <w:rFonts w:ascii="Arial" w:hAnsi="Arial" w:cs="Arial"/>
          <w:sz w:val="24"/>
          <w:szCs w:val="24"/>
        </w:rPr>
      </w:pPr>
    </w:p>
    <w:p w14:paraId="4EEDA47F" w14:textId="5A2CD003" w:rsidR="00471E7E" w:rsidRPr="00DD4943" w:rsidRDefault="00471E7E" w:rsidP="00471E7E">
      <w:pPr>
        <w:rPr>
          <w:rFonts w:ascii="Arial" w:hAnsi="Arial" w:cs="Arial"/>
          <w:b/>
          <w:bCs/>
          <w:sz w:val="24"/>
          <w:szCs w:val="24"/>
        </w:rPr>
      </w:pPr>
      <w:r w:rsidRPr="00DD4943">
        <w:rPr>
          <w:rFonts w:ascii="Arial" w:hAnsi="Arial" w:cs="Arial"/>
          <w:b/>
          <w:bCs/>
          <w:sz w:val="24"/>
          <w:szCs w:val="24"/>
        </w:rPr>
        <w:t>Użyte w niniejszym Opisie Przedmiotu Zamówienia skróty mają następujące znaczenie:</w:t>
      </w:r>
    </w:p>
    <w:p w14:paraId="3A8BFBF6" w14:textId="5C0DB7BE" w:rsidR="00C46B24" w:rsidRDefault="00BF7763" w:rsidP="00721993">
      <w:pPr>
        <w:spacing w:before="120"/>
        <w:jc w:val="both"/>
        <w:rPr>
          <w:rFonts w:ascii="Arial" w:hAnsi="Arial" w:cs="Arial"/>
          <w:sz w:val="24"/>
          <w:szCs w:val="24"/>
        </w:rPr>
      </w:pPr>
      <w:r w:rsidRPr="005E75DA">
        <w:rPr>
          <w:rFonts w:ascii="Arial" w:hAnsi="Arial" w:cs="Arial"/>
          <w:b/>
          <w:bCs/>
          <w:sz w:val="24"/>
          <w:szCs w:val="24"/>
        </w:rPr>
        <w:t>OPZ</w:t>
      </w:r>
      <w:r w:rsidRPr="005E75DA">
        <w:rPr>
          <w:rFonts w:ascii="Arial" w:hAnsi="Arial" w:cs="Arial"/>
          <w:sz w:val="24"/>
          <w:szCs w:val="24"/>
        </w:rPr>
        <w:t xml:space="preserve"> – opis przedmiotu zamówienia</w:t>
      </w:r>
    </w:p>
    <w:p w14:paraId="00E87C4F" w14:textId="04EABEDB" w:rsidR="007B39CE" w:rsidRDefault="007B39CE" w:rsidP="007B39CE">
      <w:pPr>
        <w:rPr>
          <w:rFonts w:ascii="Arial" w:hAnsi="Arial" w:cs="Arial"/>
          <w:sz w:val="24"/>
          <w:szCs w:val="24"/>
        </w:rPr>
      </w:pPr>
      <w:r w:rsidRPr="007B39CE">
        <w:rPr>
          <w:rFonts w:ascii="Arial" w:hAnsi="Arial" w:cs="Arial"/>
          <w:b/>
          <w:bCs/>
          <w:sz w:val="24"/>
          <w:szCs w:val="24"/>
        </w:rPr>
        <w:t xml:space="preserve">WUP </w:t>
      </w:r>
      <w:r w:rsidR="000E6B9A" w:rsidRPr="00356B8D">
        <w:rPr>
          <w:rFonts w:ascii="Arial" w:hAnsi="Arial" w:cs="Arial"/>
          <w:sz w:val="24"/>
          <w:szCs w:val="24"/>
        </w:rPr>
        <w:t>–</w:t>
      </w:r>
      <w:r w:rsidRPr="007B39CE">
        <w:rPr>
          <w:rFonts w:ascii="Arial" w:hAnsi="Arial" w:cs="Arial"/>
          <w:sz w:val="24"/>
          <w:szCs w:val="24"/>
        </w:rPr>
        <w:t xml:space="preserve"> Wojewódzki Urząd Pracy w Lublinie</w:t>
      </w:r>
    </w:p>
    <w:p w14:paraId="56591655" w14:textId="28D3AD5C" w:rsidR="00487DC6" w:rsidRPr="002D59B5" w:rsidRDefault="003A3F2B" w:rsidP="002D59B5">
      <w:pPr>
        <w:rPr>
          <w:rFonts w:ascii="Arial" w:hAnsi="Arial" w:cs="Arial"/>
          <w:sz w:val="24"/>
          <w:szCs w:val="24"/>
        </w:rPr>
      </w:pPr>
      <w:r>
        <w:rPr>
          <w:rFonts w:ascii="Arial" w:hAnsi="Arial" w:cs="Arial"/>
          <w:b/>
          <w:bCs/>
          <w:sz w:val="24"/>
          <w:szCs w:val="24"/>
        </w:rPr>
        <w:t>IDI</w:t>
      </w:r>
      <w:r w:rsidR="00356B8D">
        <w:rPr>
          <w:rFonts w:ascii="Arial" w:hAnsi="Arial" w:cs="Arial"/>
          <w:b/>
          <w:bCs/>
          <w:sz w:val="24"/>
          <w:szCs w:val="24"/>
        </w:rPr>
        <w:t xml:space="preserve"> </w:t>
      </w:r>
      <w:r w:rsidR="00356B8D" w:rsidRPr="00356B8D">
        <w:rPr>
          <w:rFonts w:ascii="Arial" w:hAnsi="Arial" w:cs="Arial"/>
          <w:sz w:val="24"/>
          <w:szCs w:val="24"/>
        </w:rPr>
        <w:t>–</w:t>
      </w:r>
      <w:r w:rsidR="00356B8D">
        <w:rPr>
          <w:rFonts w:ascii="Arial" w:hAnsi="Arial" w:cs="Arial"/>
          <w:b/>
          <w:bCs/>
          <w:sz w:val="24"/>
          <w:szCs w:val="24"/>
        </w:rPr>
        <w:t xml:space="preserve"> </w:t>
      </w:r>
      <w:r w:rsidRPr="00203BB5">
        <w:rPr>
          <w:rFonts w:ascii="Arial" w:hAnsi="Arial" w:cs="Arial"/>
          <w:bCs/>
          <w:sz w:val="24"/>
          <w:szCs w:val="24"/>
        </w:rPr>
        <w:t>(</w:t>
      </w:r>
      <w:r>
        <w:rPr>
          <w:rFonts w:ascii="Arial" w:hAnsi="Arial" w:cs="Arial"/>
          <w:bCs/>
          <w:sz w:val="24"/>
          <w:szCs w:val="24"/>
        </w:rPr>
        <w:t xml:space="preserve">ang. </w:t>
      </w:r>
      <w:proofErr w:type="spellStart"/>
      <w:r>
        <w:rPr>
          <w:rFonts w:ascii="Arial" w:hAnsi="Arial" w:cs="Arial"/>
          <w:bCs/>
          <w:sz w:val="24"/>
          <w:szCs w:val="24"/>
        </w:rPr>
        <w:t>Individual</w:t>
      </w:r>
      <w:proofErr w:type="spellEnd"/>
      <w:r>
        <w:rPr>
          <w:rFonts w:ascii="Arial" w:hAnsi="Arial" w:cs="Arial"/>
          <w:bCs/>
          <w:sz w:val="24"/>
          <w:szCs w:val="24"/>
        </w:rPr>
        <w:t xml:space="preserve"> In-Depth Interview) – </w:t>
      </w:r>
      <w:r w:rsidRPr="00203BB5">
        <w:rPr>
          <w:rFonts w:ascii="Arial" w:hAnsi="Arial" w:cs="Arial"/>
          <w:bCs/>
          <w:sz w:val="24"/>
          <w:szCs w:val="24"/>
        </w:rPr>
        <w:t>indywidualny wywiad pogłębiony</w:t>
      </w:r>
      <w:r w:rsidR="002D59B5">
        <w:rPr>
          <w:rFonts w:ascii="Arial" w:hAnsi="Arial" w:cs="Arial"/>
          <w:sz w:val="24"/>
          <w:szCs w:val="24"/>
        </w:rPr>
        <w:br/>
      </w:r>
      <w:r w:rsidR="00BF7763" w:rsidRPr="005E75DA">
        <w:rPr>
          <w:rFonts w:ascii="Arial" w:hAnsi="Arial" w:cs="Arial"/>
          <w:b/>
          <w:bCs/>
          <w:sz w:val="24"/>
          <w:szCs w:val="24"/>
        </w:rPr>
        <w:t>OZE</w:t>
      </w:r>
      <w:r w:rsidR="00186A6F">
        <w:rPr>
          <w:rFonts w:ascii="Arial" w:hAnsi="Arial" w:cs="Arial"/>
          <w:b/>
          <w:bCs/>
          <w:sz w:val="24"/>
          <w:szCs w:val="24"/>
        </w:rPr>
        <w:t xml:space="preserve"> </w:t>
      </w:r>
      <w:r w:rsidR="00186A6F" w:rsidRPr="00356B8D">
        <w:rPr>
          <w:rFonts w:ascii="Arial" w:hAnsi="Arial" w:cs="Arial"/>
          <w:sz w:val="24"/>
          <w:szCs w:val="24"/>
        </w:rPr>
        <w:t>–</w:t>
      </w:r>
      <w:r w:rsidR="00186A6F">
        <w:rPr>
          <w:rFonts w:ascii="Arial" w:hAnsi="Arial" w:cs="Arial"/>
          <w:b/>
          <w:bCs/>
          <w:sz w:val="24"/>
          <w:szCs w:val="24"/>
        </w:rPr>
        <w:t xml:space="preserve"> </w:t>
      </w:r>
      <w:r w:rsidR="005E75DA" w:rsidRPr="005E75DA">
        <w:rPr>
          <w:rStyle w:val="hgkelc"/>
          <w:rFonts w:ascii="Arial" w:hAnsi="Arial" w:cs="Arial"/>
          <w:sz w:val="24"/>
          <w:szCs w:val="24"/>
        </w:rPr>
        <w:t xml:space="preserve">odnawialne, niekopalne źródła energii obejmujące energię wiatru, energię promieniowania słonecznego, energię </w:t>
      </w:r>
      <w:proofErr w:type="spellStart"/>
      <w:r w:rsidR="005E75DA" w:rsidRPr="005E75DA">
        <w:rPr>
          <w:rStyle w:val="hgkelc"/>
          <w:rFonts w:ascii="Arial" w:hAnsi="Arial" w:cs="Arial"/>
          <w:sz w:val="24"/>
          <w:szCs w:val="24"/>
        </w:rPr>
        <w:t>aerotermalną</w:t>
      </w:r>
      <w:proofErr w:type="spellEnd"/>
      <w:r w:rsidR="005E75DA" w:rsidRPr="005E75DA">
        <w:rPr>
          <w:rStyle w:val="hgkelc"/>
          <w:rFonts w:ascii="Arial" w:hAnsi="Arial" w:cs="Arial"/>
          <w:sz w:val="24"/>
          <w:szCs w:val="24"/>
        </w:rPr>
        <w:t xml:space="preserve">, energię geotermalną, energię hydrotermalną, hydroenergię, energię fal, prądów i pływów morskich, energię otrzymywaną z biomasy, biogazu, biogazu rolniczego oraz z </w:t>
      </w:r>
      <w:proofErr w:type="spellStart"/>
      <w:r w:rsidR="005E75DA" w:rsidRPr="005E75DA">
        <w:rPr>
          <w:rStyle w:val="hgkelc"/>
          <w:rFonts w:ascii="Arial" w:hAnsi="Arial" w:cs="Arial"/>
          <w:sz w:val="24"/>
          <w:szCs w:val="24"/>
        </w:rPr>
        <w:t>biopłynów</w:t>
      </w:r>
      <w:proofErr w:type="spellEnd"/>
      <w:r w:rsidR="002D59B5">
        <w:rPr>
          <w:rStyle w:val="hgkelc"/>
          <w:rFonts w:ascii="Arial" w:hAnsi="Arial" w:cs="Arial"/>
          <w:sz w:val="24"/>
          <w:szCs w:val="24"/>
        </w:rPr>
        <w:br/>
      </w:r>
      <w:r w:rsidR="00036765" w:rsidRPr="00036765">
        <w:rPr>
          <w:rFonts w:ascii="Arial" w:eastAsia="Times New Roman" w:hAnsi="Arial" w:cs="Arial"/>
          <w:b/>
          <w:bCs/>
          <w:sz w:val="24"/>
          <w:szCs w:val="24"/>
          <w:lang w:eastAsia="pl-PL"/>
          <w14:ligatures w14:val="none"/>
        </w:rPr>
        <w:t>NBP</w:t>
      </w:r>
      <w:r w:rsidR="00186A6F">
        <w:rPr>
          <w:rFonts w:ascii="Arial" w:eastAsia="Times New Roman" w:hAnsi="Arial" w:cs="Arial"/>
          <w:b/>
          <w:bCs/>
          <w:sz w:val="24"/>
          <w:szCs w:val="24"/>
          <w:lang w:eastAsia="pl-PL"/>
          <w14:ligatures w14:val="none"/>
        </w:rPr>
        <w:t xml:space="preserve"> </w:t>
      </w:r>
      <w:r w:rsidR="00186A6F">
        <w:rPr>
          <w:rFonts w:ascii="Arial" w:eastAsia="Times New Roman" w:hAnsi="Arial" w:cs="Arial"/>
          <w:sz w:val="24"/>
          <w:szCs w:val="24"/>
          <w:lang w:eastAsia="pl-PL"/>
          <w14:ligatures w14:val="none"/>
        </w:rPr>
        <w:t>–</w:t>
      </w:r>
      <w:r w:rsidR="00036765">
        <w:rPr>
          <w:rFonts w:ascii="Arial" w:eastAsia="Times New Roman" w:hAnsi="Arial" w:cs="Arial"/>
          <w:sz w:val="24"/>
          <w:szCs w:val="24"/>
          <w:lang w:eastAsia="pl-PL"/>
          <w14:ligatures w14:val="none"/>
        </w:rPr>
        <w:t xml:space="preserve"> Narodowy Bank Polski </w:t>
      </w:r>
      <w:r w:rsidR="002D59B5">
        <w:rPr>
          <w:rFonts w:ascii="Arial" w:hAnsi="Arial" w:cs="Arial"/>
          <w:sz w:val="24"/>
          <w:szCs w:val="24"/>
        </w:rPr>
        <w:br/>
      </w:r>
      <w:r w:rsidR="00E7163E" w:rsidRPr="00203364">
        <w:rPr>
          <w:rFonts w:ascii="Arial" w:hAnsi="Arial" w:cs="Arial"/>
          <w:b/>
          <w:bCs/>
          <w:sz w:val="24"/>
          <w:szCs w:val="24"/>
        </w:rPr>
        <w:t>Data umowy</w:t>
      </w:r>
      <w:r w:rsidR="00E7163E" w:rsidRPr="00203364">
        <w:rPr>
          <w:rFonts w:ascii="Arial" w:hAnsi="Arial" w:cs="Arial"/>
          <w:bCs/>
          <w:sz w:val="24"/>
          <w:szCs w:val="24"/>
        </w:rPr>
        <w:t xml:space="preserve"> – data zawarcia wskazana w komparycji umowy podpisanej z wybranym Wykonawcą</w:t>
      </w:r>
      <w:r w:rsidR="002D59B5">
        <w:rPr>
          <w:rFonts w:ascii="Arial" w:hAnsi="Arial" w:cs="Arial"/>
          <w:sz w:val="24"/>
          <w:szCs w:val="24"/>
        </w:rPr>
        <w:br/>
      </w:r>
      <w:r w:rsidR="00BA10E1" w:rsidRPr="002D59B5">
        <w:rPr>
          <w:rFonts w:ascii="Arial" w:hAnsi="Arial" w:cs="Arial"/>
          <w:b/>
          <w:sz w:val="24"/>
          <w:szCs w:val="24"/>
        </w:rPr>
        <w:t>Kompetencje (umiejętności) cyfrowe</w:t>
      </w:r>
      <w:r w:rsidR="00A16FD8" w:rsidRPr="002D59B5">
        <w:rPr>
          <w:rFonts w:ascii="Arial" w:hAnsi="Arial" w:cs="Arial"/>
          <w:b/>
          <w:sz w:val="24"/>
          <w:szCs w:val="24"/>
        </w:rPr>
        <w:t xml:space="preserve"> </w:t>
      </w:r>
      <w:r w:rsidR="00BA10E1" w:rsidRPr="002D59B5">
        <w:rPr>
          <w:rFonts w:ascii="Arial" w:hAnsi="Arial" w:cs="Arial"/>
          <w:bCs/>
          <w:sz w:val="24"/>
          <w:szCs w:val="24"/>
        </w:rPr>
        <w:t xml:space="preserve">- </w:t>
      </w:r>
      <w:r w:rsidR="009C6423" w:rsidRPr="002D59B5">
        <w:rPr>
          <w:rFonts w:ascii="Arial" w:hAnsi="Arial" w:cs="Arial"/>
          <w:bCs/>
          <w:sz w:val="24"/>
          <w:szCs w:val="24"/>
        </w:rPr>
        <w:t>pewne, krytyczne i odpowiedzialne korzystanie z technologii cyfrowych i interesowanie się nimi do celów uczenia się, pracy i udziału w społeczeństwie; umiejętność korzystania z informacji i danych, komunikowanie się i współpraca, umiejętność korzystania z mediów, tworzenie treści cyfrowych, kwestie dotyczące własności intelektualnej, rozwiązywanie problemów i krytyczne myślenie</w:t>
      </w:r>
      <w:r w:rsidR="009C6423" w:rsidRPr="002D59B5">
        <w:rPr>
          <w:rStyle w:val="Odwoanieprzypisudolnego"/>
          <w:rFonts w:ascii="Arial" w:hAnsi="Arial" w:cs="Arial"/>
          <w:bCs/>
          <w:sz w:val="24"/>
          <w:szCs w:val="24"/>
        </w:rPr>
        <w:footnoteReference w:id="2"/>
      </w:r>
    </w:p>
    <w:p w14:paraId="2D464E05" w14:textId="4733F385" w:rsidR="00272016" w:rsidRPr="00F81123" w:rsidRDefault="003D7B0D" w:rsidP="00721993">
      <w:pPr>
        <w:pStyle w:val="Akapitzlist"/>
        <w:numPr>
          <w:ilvl w:val="0"/>
          <w:numId w:val="6"/>
        </w:numPr>
        <w:spacing w:before="120"/>
        <w:jc w:val="both"/>
        <w:rPr>
          <w:rFonts w:ascii="Arial" w:hAnsi="Arial" w:cs="Arial"/>
          <w:b/>
          <w:bCs/>
          <w:sz w:val="24"/>
          <w:szCs w:val="24"/>
        </w:rPr>
      </w:pPr>
      <w:r w:rsidRPr="00F81123">
        <w:rPr>
          <w:rFonts w:ascii="Arial" w:hAnsi="Arial" w:cs="Arial"/>
          <w:b/>
          <w:bCs/>
          <w:sz w:val="24"/>
          <w:szCs w:val="24"/>
        </w:rPr>
        <w:t>Ce</w:t>
      </w:r>
      <w:r w:rsidR="003136CE" w:rsidRPr="00F81123">
        <w:rPr>
          <w:rFonts w:ascii="Arial" w:hAnsi="Arial" w:cs="Arial"/>
          <w:b/>
          <w:bCs/>
          <w:sz w:val="24"/>
          <w:szCs w:val="24"/>
        </w:rPr>
        <w:t>l</w:t>
      </w:r>
      <w:r w:rsidR="00F81123">
        <w:rPr>
          <w:rFonts w:ascii="Arial" w:hAnsi="Arial" w:cs="Arial"/>
          <w:b/>
          <w:bCs/>
          <w:sz w:val="24"/>
          <w:szCs w:val="24"/>
        </w:rPr>
        <w:t xml:space="preserve"> główny i cele </w:t>
      </w:r>
      <w:proofErr w:type="gramStart"/>
      <w:r w:rsidR="00F81123">
        <w:rPr>
          <w:rFonts w:ascii="Arial" w:hAnsi="Arial" w:cs="Arial"/>
          <w:b/>
          <w:bCs/>
          <w:sz w:val="24"/>
          <w:szCs w:val="24"/>
        </w:rPr>
        <w:t xml:space="preserve">szczegółowe </w:t>
      </w:r>
      <w:r w:rsidRPr="00F81123">
        <w:rPr>
          <w:rFonts w:ascii="Arial" w:hAnsi="Arial" w:cs="Arial"/>
          <w:b/>
          <w:bCs/>
          <w:sz w:val="24"/>
          <w:szCs w:val="24"/>
        </w:rPr>
        <w:t xml:space="preserve"> badania</w:t>
      </w:r>
      <w:proofErr w:type="gramEnd"/>
    </w:p>
    <w:p w14:paraId="1CB20E8B" w14:textId="273E641D" w:rsidR="00F02699" w:rsidRDefault="003D7B0D" w:rsidP="00F02699">
      <w:pPr>
        <w:spacing w:before="120"/>
        <w:jc w:val="both"/>
        <w:rPr>
          <w:rFonts w:ascii="Arial" w:hAnsi="Arial" w:cs="Arial"/>
          <w:sz w:val="24"/>
          <w:szCs w:val="24"/>
        </w:rPr>
      </w:pPr>
      <w:r w:rsidRPr="00E32927">
        <w:rPr>
          <w:rFonts w:ascii="Arial" w:hAnsi="Arial" w:cs="Arial"/>
          <w:sz w:val="24"/>
          <w:szCs w:val="24"/>
        </w:rPr>
        <w:t xml:space="preserve">Celem badania </w:t>
      </w:r>
      <w:r w:rsidR="008116E4" w:rsidRPr="008116E4">
        <w:rPr>
          <w:rFonts w:ascii="Arial" w:hAnsi="Arial" w:cs="Arial"/>
          <w:sz w:val="24"/>
          <w:szCs w:val="24"/>
        </w:rPr>
        <w:t xml:space="preserve">jest </w:t>
      </w:r>
      <w:r w:rsidR="001D317B">
        <w:rPr>
          <w:rFonts w:ascii="Arial" w:hAnsi="Arial" w:cs="Arial"/>
          <w:sz w:val="24"/>
          <w:szCs w:val="24"/>
        </w:rPr>
        <w:t>uzyskanie wiedzy na temat</w:t>
      </w:r>
      <w:r w:rsidR="008116E4" w:rsidRPr="008116E4">
        <w:rPr>
          <w:rFonts w:ascii="Arial" w:hAnsi="Arial" w:cs="Arial"/>
          <w:sz w:val="24"/>
          <w:szCs w:val="24"/>
        </w:rPr>
        <w:t xml:space="preserve"> zapotrzebowania </w:t>
      </w:r>
      <w:r w:rsidR="00613F47">
        <w:rPr>
          <w:rFonts w:ascii="Arial" w:hAnsi="Arial" w:cs="Arial"/>
          <w:sz w:val="24"/>
          <w:szCs w:val="24"/>
        </w:rPr>
        <w:t xml:space="preserve">(obecnego </w:t>
      </w:r>
      <w:proofErr w:type="gramStart"/>
      <w:r w:rsidR="00613F47">
        <w:rPr>
          <w:rFonts w:ascii="Arial" w:hAnsi="Arial" w:cs="Arial"/>
          <w:sz w:val="24"/>
          <w:szCs w:val="24"/>
        </w:rPr>
        <w:t xml:space="preserve">i </w:t>
      </w:r>
      <w:r w:rsidR="00AA3860">
        <w:rPr>
          <w:rFonts w:ascii="Arial" w:hAnsi="Arial" w:cs="Arial"/>
          <w:sz w:val="24"/>
          <w:szCs w:val="24"/>
        </w:rPr>
        <w:t> </w:t>
      </w:r>
      <w:r w:rsidR="00613F47" w:rsidRPr="00941017">
        <w:rPr>
          <w:rFonts w:ascii="Arial" w:hAnsi="Arial" w:cs="Arial"/>
          <w:sz w:val="24"/>
          <w:szCs w:val="24"/>
        </w:rPr>
        <w:t>prognozowanego</w:t>
      </w:r>
      <w:proofErr w:type="gramEnd"/>
      <w:r w:rsidR="0080230A" w:rsidRPr="00941017">
        <w:rPr>
          <w:rFonts w:ascii="Arial" w:hAnsi="Arial" w:cs="Arial"/>
          <w:sz w:val="24"/>
          <w:szCs w:val="24"/>
        </w:rPr>
        <w:t xml:space="preserve"> do 2030 r.</w:t>
      </w:r>
      <w:r w:rsidR="00941017" w:rsidRPr="00941017">
        <w:rPr>
          <w:rFonts w:ascii="Arial" w:hAnsi="Arial" w:cs="Arial"/>
          <w:sz w:val="24"/>
          <w:szCs w:val="24"/>
        </w:rPr>
        <w:t>)</w:t>
      </w:r>
      <w:r w:rsidR="00941017">
        <w:rPr>
          <w:rFonts w:ascii="Arial" w:hAnsi="Arial" w:cs="Arial"/>
          <w:b/>
          <w:bCs/>
          <w:sz w:val="24"/>
          <w:szCs w:val="24"/>
        </w:rPr>
        <w:t xml:space="preserve"> </w:t>
      </w:r>
      <w:r w:rsidR="008116E4" w:rsidRPr="008116E4">
        <w:rPr>
          <w:rFonts w:ascii="Arial" w:hAnsi="Arial" w:cs="Arial"/>
          <w:sz w:val="24"/>
          <w:szCs w:val="24"/>
        </w:rPr>
        <w:t xml:space="preserve">regionalnych pracodawców </w:t>
      </w:r>
      <w:r w:rsidR="00F45D9A">
        <w:rPr>
          <w:rFonts w:ascii="Arial" w:hAnsi="Arial" w:cs="Arial"/>
          <w:sz w:val="24"/>
          <w:szCs w:val="24"/>
        </w:rPr>
        <w:t xml:space="preserve">z różnych </w:t>
      </w:r>
      <w:r w:rsidR="0080230A">
        <w:rPr>
          <w:rFonts w:ascii="Arial" w:hAnsi="Arial" w:cs="Arial"/>
          <w:sz w:val="24"/>
          <w:szCs w:val="24"/>
        </w:rPr>
        <w:t>sekt</w:t>
      </w:r>
      <w:r w:rsidR="008D4E78">
        <w:rPr>
          <w:rFonts w:ascii="Arial" w:hAnsi="Arial" w:cs="Arial"/>
          <w:sz w:val="24"/>
          <w:szCs w:val="24"/>
        </w:rPr>
        <w:t>orów</w:t>
      </w:r>
      <w:r w:rsidR="00F45D9A">
        <w:rPr>
          <w:rFonts w:ascii="Arial" w:hAnsi="Arial" w:cs="Arial"/>
          <w:sz w:val="24"/>
          <w:szCs w:val="24"/>
        </w:rPr>
        <w:t xml:space="preserve"> </w:t>
      </w:r>
      <w:r w:rsidR="008116E4" w:rsidRPr="008116E4">
        <w:rPr>
          <w:rFonts w:ascii="Arial" w:hAnsi="Arial" w:cs="Arial"/>
          <w:sz w:val="24"/>
          <w:szCs w:val="24"/>
        </w:rPr>
        <w:t xml:space="preserve">w </w:t>
      </w:r>
      <w:r w:rsidR="00AA3860">
        <w:rPr>
          <w:rFonts w:ascii="Arial" w:hAnsi="Arial" w:cs="Arial"/>
          <w:sz w:val="24"/>
          <w:szCs w:val="24"/>
        </w:rPr>
        <w:t> </w:t>
      </w:r>
      <w:r w:rsidR="008116E4" w:rsidRPr="008116E4">
        <w:rPr>
          <w:rFonts w:ascii="Arial" w:hAnsi="Arial" w:cs="Arial"/>
          <w:sz w:val="24"/>
          <w:szCs w:val="24"/>
        </w:rPr>
        <w:t>zakresie kompetencji cyfrowych wraz z rekomendacjami</w:t>
      </w:r>
      <w:r w:rsidR="006E6A13">
        <w:rPr>
          <w:rFonts w:ascii="Arial" w:hAnsi="Arial" w:cs="Arial"/>
          <w:sz w:val="24"/>
          <w:szCs w:val="24"/>
        </w:rPr>
        <w:t>.</w:t>
      </w:r>
      <w:r w:rsidR="00F02699" w:rsidRPr="00F02699">
        <w:rPr>
          <w:rFonts w:ascii="Arial" w:hAnsi="Arial" w:cs="Arial"/>
          <w:sz w:val="24"/>
          <w:szCs w:val="24"/>
        </w:rPr>
        <w:t xml:space="preserve"> </w:t>
      </w:r>
    </w:p>
    <w:p w14:paraId="256D5E61" w14:textId="7A382942" w:rsidR="00F02699" w:rsidRDefault="00F02699" w:rsidP="00F02699">
      <w:pPr>
        <w:spacing w:before="120"/>
        <w:jc w:val="both"/>
        <w:rPr>
          <w:rFonts w:ascii="Arial" w:hAnsi="Arial" w:cs="Arial"/>
          <w:sz w:val="24"/>
          <w:szCs w:val="24"/>
        </w:rPr>
      </w:pPr>
      <w:r>
        <w:rPr>
          <w:rFonts w:ascii="Arial" w:hAnsi="Arial" w:cs="Arial"/>
          <w:sz w:val="24"/>
          <w:szCs w:val="24"/>
        </w:rPr>
        <w:t>W</w:t>
      </w:r>
      <w:r w:rsidRPr="00BC769B">
        <w:rPr>
          <w:rFonts w:ascii="Arial" w:hAnsi="Arial" w:cs="Arial"/>
          <w:sz w:val="24"/>
          <w:szCs w:val="24"/>
        </w:rPr>
        <w:t xml:space="preserve">yniki badań </w:t>
      </w:r>
      <w:r>
        <w:rPr>
          <w:rFonts w:ascii="Arial" w:hAnsi="Arial" w:cs="Arial"/>
          <w:sz w:val="24"/>
          <w:szCs w:val="24"/>
        </w:rPr>
        <w:t>będą stanowić bazę</w:t>
      </w:r>
      <w:r w:rsidRPr="00BC769B">
        <w:rPr>
          <w:rFonts w:ascii="Arial" w:hAnsi="Arial" w:cs="Arial"/>
          <w:sz w:val="24"/>
          <w:szCs w:val="24"/>
        </w:rPr>
        <w:t xml:space="preserve"> wiedzy, </w:t>
      </w:r>
      <w:r>
        <w:rPr>
          <w:rFonts w:ascii="Arial" w:hAnsi="Arial" w:cs="Arial"/>
          <w:sz w:val="24"/>
          <w:szCs w:val="24"/>
        </w:rPr>
        <w:t>z której będzie można</w:t>
      </w:r>
      <w:r w:rsidRPr="00BC769B">
        <w:rPr>
          <w:rFonts w:ascii="Arial" w:hAnsi="Arial" w:cs="Arial"/>
          <w:sz w:val="24"/>
          <w:szCs w:val="24"/>
        </w:rPr>
        <w:t xml:space="preserve"> </w:t>
      </w:r>
      <w:r>
        <w:rPr>
          <w:rFonts w:ascii="Arial" w:hAnsi="Arial" w:cs="Arial"/>
          <w:sz w:val="24"/>
          <w:szCs w:val="24"/>
        </w:rPr>
        <w:t>s</w:t>
      </w:r>
      <w:r w:rsidRPr="00BC769B">
        <w:rPr>
          <w:rFonts w:ascii="Arial" w:hAnsi="Arial" w:cs="Arial"/>
          <w:sz w:val="24"/>
          <w:szCs w:val="24"/>
        </w:rPr>
        <w:t>korzysta</w:t>
      </w:r>
      <w:r>
        <w:rPr>
          <w:rFonts w:ascii="Arial" w:hAnsi="Arial" w:cs="Arial"/>
          <w:sz w:val="24"/>
          <w:szCs w:val="24"/>
        </w:rPr>
        <w:t>ć</w:t>
      </w:r>
      <w:r w:rsidRPr="00BC769B">
        <w:rPr>
          <w:rFonts w:ascii="Arial" w:hAnsi="Arial" w:cs="Arial"/>
          <w:sz w:val="24"/>
          <w:szCs w:val="24"/>
        </w:rPr>
        <w:t xml:space="preserve"> </w:t>
      </w:r>
      <w:r>
        <w:rPr>
          <w:rFonts w:ascii="Arial" w:hAnsi="Arial" w:cs="Arial"/>
          <w:sz w:val="24"/>
          <w:szCs w:val="24"/>
        </w:rPr>
        <w:t xml:space="preserve">w celu </w:t>
      </w:r>
      <w:r w:rsidRPr="00BC769B">
        <w:rPr>
          <w:rFonts w:ascii="Arial" w:hAnsi="Arial" w:cs="Arial"/>
          <w:sz w:val="24"/>
          <w:szCs w:val="24"/>
        </w:rPr>
        <w:t xml:space="preserve">formułowania kierunków </w:t>
      </w:r>
      <w:r>
        <w:rPr>
          <w:rFonts w:ascii="Arial" w:hAnsi="Arial" w:cs="Arial"/>
          <w:sz w:val="24"/>
          <w:szCs w:val="24"/>
        </w:rPr>
        <w:t>wspierania rozwoju umiejętności cyfrowych społecz</w:t>
      </w:r>
      <w:r w:rsidR="00FE5D0A">
        <w:rPr>
          <w:rFonts w:ascii="Arial" w:hAnsi="Arial" w:cs="Arial"/>
          <w:sz w:val="24"/>
          <w:szCs w:val="24"/>
        </w:rPr>
        <w:t>ności regionu lubelskiego</w:t>
      </w:r>
      <w:r>
        <w:rPr>
          <w:rFonts w:ascii="Arial" w:hAnsi="Arial" w:cs="Arial"/>
          <w:sz w:val="24"/>
          <w:szCs w:val="24"/>
        </w:rPr>
        <w:t>, a w praktycznym aspekcie do tworzenia programów zajęć doskonalenia cyfrowych kompetencji.</w:t>
      </w:r>
    </w:p>
    <w:p w14:paraId="77E6BEE0" w14:textId="77777777" w:rsidR="002F3B4C" w:rsidRDefault="009E7FCC" w:rsidP="00721993">
      <w:pPr>
        <w:spacing w:before="120"/>
        <w:jc w:val="both"/>
        <w:rPr>
          <w:rFonts w:ascii="Arial" w:hAnsi="Arial" w:cs="Arial"/>
          <w:sz w:val="24"/>
          <w:szCs w:val="24"/>
        </w:rPr>
      </w:pPr>
      <w:r>
        <w:rPr>
          <w:rFonts w:ascii="Arial" w:hAnsi="Arial" w:cs="Arial"/>
          <w:sz w:val="24"/>
          <w:szCs w:val="24"/>
        </w:rPr>
        <w:t>Rekomendacje z badań b</w:t>
      </w:r>
      <w:r w:rsidR="006E6A13">
        <w:rPr>
          <w:rFonts w:ascii="Arial" w:hAnsi="Arial" w:cs="Arial"/>
          <w:sz w:val="24"/>
          <w:szCs w:val="24"/>
        </w:rPr>
        <w:t xml:space="preserve">ędą </w:t>
      </w:r>
      <w:r w:rsidR="008116E4" w:rsidRPr="008116E4">
        <w:rPr>
          <w:rFonts w:ascii="Arial" w:hAnsi="Arial" w:cs="Arial"/>
          <w:sz w:val="24"/>
          <w:szCs w:val="24"/>
        </w:rPr>
        <w:t>stanowiły po</w:t>
      </w:r>
      <w:r w:rsidR="006E6A13">
        <w:rPr>
          <w:rFonts w:ascii="Arial" w:hAnsi="Arial" w:cs="Arial"/>
          <w:sz w:val="24"/>
          <w:szCs w:val="24"/>
        </w:rPr>
        <w:t>d</w:t>
      </w:r>
      <w:r w:rsidR="008116E4" w:rsidRPr="008116E4">
        <w:rPr>
          <w:rFonts w:ascii="Arial" w:hAnsi="Arial" w:cs="Arial"/>
          <w:sz w:val="24"/>
          <w:szCs w:val="24"/>
        </w:rPr>
        <w:t>stawę d</w:t>
      </w:r>
      <w:r w:rsidR="007B7D0C">
        <w:rPr>
          <w:rFonts w:ascii="Arial" w:hAnsi="Arial" w:cs="Arial"/>
          <w:sz w:val="24"/>
          <w:szCs w:val="24"/>
        </w:rPr>
        <w:t>o</w:t>
      </w:r>
      <w:r w:rsidR="008116E4" w:rsidRPr="008116E4">
        <w:rPr>
          <w:rFonts w:ascii="Arial" w:hAnsi="Arial" w:cs="Arial"/>
          <w:sz w:val="24"/>
          <w:szCs w:val="24"/>
        </w:rPr>
        <w:t xml:space="preserve"> przygotowania </w:t>
      </w:r>
      <w:r w:rsidR="00CB566A" w:rsidRPr="001F7C20">
        <w:rPr>
          <w:rFonts w:ascii="Arial" w:hAnsi="Arial" w:cs="Arial"/>
          <w:b/>
          <w:bCs/>
          <w:sz w:val="24"/>
          <w:szCs w:val="24"/>
        </w:rPr>
        <w:t xml:space="preserve">trzech </w:t>
      </w:r>
      <w:r w:rsidR="00144680" w:rsidRPr="001F7C20">
        <w:rPr>
          <w:rFonts w:ascii="Arial" w:hAnsi="Arial" w:cs="Arial"/>
          <w:b/>
          <w:bCs/>
          <w:sz w:val="24"/>
          <w:szCs w:val="24"/>
        </w:rPr>
        <w:t>programów</w:t>
      </w:r>
      <w:r w:rsidR="00AB3232" w:rsidRPr="001F7C20">
        <w:rPr>
          <w:rFonts w:ascii="Arial" w:hAnsi="Arial" w:cs="Arial"/>
          <w:b/>
          <w:bCs/>
          <w:sz w:val="24"/>
          <w:szCs w:val="24"/>
        </w:rPr>
        <w:t xml:space="preserve"> </w:t>
      </w:r>
      <w:r w:rsidR="008116E4" w:rsidRPr="001F7C20">
        <w:rPr>
          <w:rFonts w:ascii="Arial" w:hAnsi="Arial" w:cs="Arial"/>
          <w:b/>
          <w:bCs/>
          <w:sz w:val="24"/>
          <w:szCs w:val="24"/>
        </w:rPr>
        <w:t>w zakresie kształcenia kompetencji cyfrowych</w:t>
      </w:r>
      <w:r w:rsidR="00C67214" w:rsidRPr="001F7C20">
        <w:rPr>
          <w:rFonts w:ascii="Arial" w:hAnsi="Arial" w:cs="Arial"/>
          <w:b/>
          <w:bCs/>
          <w:sz w:val="24"/>
          <w:szCs w:val="24"/>
        </w:rPr>
        <w:t>:</w:t>
      </w:r>
      <w:r w:rsidR="00C67214">
        <w:rPr>
          <w:rFonts w:ascii="Arial" w:hAnsi="Arial" w:cs="Arial"/>
          <w:sz w:val="24"/>
          <w:szCs w:val="24"/>
        </w:rPr>
        <w:t xml:space="preserve"> </w:t>
      </w:r>
    </w:p>
    <w:p w14:paraId="19A8AED3" w14:textId="77777777" w:rsidR="00413C69" w:rsidRDefault="00C67214" w:rsidP="002F3B4C">
      <w:pPr>
        <w:pStyle w:val="Akapitzlist"/>
        <w:numPr>
          <w:ilvl w:val="0"/>
          <w:numId w:val="22"/>
        </w:numPr>
        <w:spacing w:before="120"/>
        <w:jc w:val="both"/>
        <w:rPr>
          <w:rFonts w:ascii="Arial" w:hAnsi="Arial" w:cs="Arial"/>
          <w:sz w:val="24"/>
          <w:szCs w:val="24"/>
        </w:rPr>
      </w:pPr>
      <w:r w:rsidRPr="002F3B4C">
        <w:rPr>
          <w:rFonts w:ascii="Arial" w:hAnsi="Arial" w:cs="Arial"/>
          <w:sz w:val="24"/>
          <w:szCs w:val="24"/>
        </w:rPr>
        <w:t>programu</w:t>
      </w:r>
      <w:r w:rsidR="008116E4" w:rsidRPr="002F3B4C">
        <w:rPr>
          <w:rFonts w:ascii="Arial" w:hAnsi="Arial" w:cs="Arial"/>
          <w:sz w:val="24"/>
          <w:szCs w:val="24"/>
        </w:rPr>
        <w:t xml:space="preserve"> pracy z uczniem</w:t>
      </w:r>
      <w:r w:rsidR="001D37A9" w:rsidRPr="002F3B4C">
        <w:rPr>
          <w:rFonts w:ascii="Arial" w:hAnsi="Arial" w:cs="Arial"/>
          <w:sz w:val="24"/>
          <w:szCs w:val="24"/>
        </w:rPr>
        <w:t xml:space="preserve"> szkoły ponadpodstawowej</w:t>
      </w:r>
      <w:r w:rsidR="008116E4" w:rsidRPr="002F3B4C">
        <w:rPr>
          <w:rFonts w:ascii="Arial" w:hAnsi="Arial" w:cs="Arial"/>
          <w:sz w:val="24"/>
          <w:szCs w:val="24"/>
        </w:rPr>
        <w:t xml:space="preserve">, </w:t>
      </w:r>
    </w:p>
    <w:p w14:paraId="3C506455" w14:textId="4383282A" w:rsidR="00E332D1" w:rsidRDefault="00C67214" w:rsidP="002F3B4C">
      <w:pPr>
        <w:pStyle w:val="Akapitzlist"/>
        <w:numPr>
          <w:ilvl w:val="0"/>
          <w:numId w:val="22"/>
        </w:numPr>
        <w:spacing w:before="120"/>
        <w:jc w:val="both"/>
        <w:rPr>
          <w:rFonts w:ascii="Arial" w:hAnsi="Arial" w:cs="Arial"/>
          <w:sz w:val="24"/>
          <w:szCs w:val="24"/>
        </w:rPr>
      </w:pPr>
      <w:r w:rsidRPr="002F3B4C">
        <w:rPr>
          <w:rFonts w:ascii="Arial" w:hAnsi="Arial" w:cs="Arial"/>
          <w:sz w:val="24"/>
          <w:szCs w:val="24"/>
        </w:rPr>
        <w:t xml:space="preserve">programu pracy ze </w:t>
      </w:r>
      <w:r w:rsidR="008116E4" w:rsidRPr="002F3B4C">
        <w:rPr>
          <w:rFonts w:ascii="Arial" w:hAnsi="Arial" w:cs="Arial"/>
          <w:sz w:val="24"/>
          <w:szCs w:val="24"/>
        </w:rPr>
        <w:t>studentem</w:t>
      </w:r>
      <w:r w:rsidR="00E332D1">
        <w:rPr>
          <w:rFonts w:ascii="Arial" w:hAnsi="Arial" w:cs="Arial"/>
          <w:sz w:val="24"/>
          <w:szCs w:val="24"/>
        </w:rPr>
        <w:t>,</w:t>
      </w:r>
    </w:p>
    <w:p w14:paraId="0E0A6DFE" w14:textId="77777777" w:rsidR="00413C69" w:rsidRDefault="00263F62" w:rsidP="002F3B4C">
      <w:pPr>
        <w:pStyle w:val="Akapitzlist"/>
        <w:numPr>
          <w:ilvl w:val="0"/>
          <w:numId w:val="22"/>
        </w:numPr>
        <w:spacing w:before="120"/>
        <w:jc w:val="both"/>
        <w:rPr>
          <w:rFonts w:ascii="Arial" w:hAnsi="Arial" w:cs="Arial"/>
          <w:sz w:val="24"/>
          <w:szCs w:val="24"/>
        </w:rPr>
      </w:pPr>
      <w:r w:rsidRPr="002F3B4C">
        <w:rPr>
          <w:rFonts w:ascii="Arial" w:hAnsi="Arial" w:cs="Arial"/>
          <w:sz w:val="24"/>
          <w:szCs w:val="24"/>
        </w:rPr>
        <w:t>program</w:t>
      </w:r>
      <w:r w:rsidR="00CC1937" w:rsidRPr="002F3B4C">
        <w:rPr>
          <w:rFonts w:ascii="Arial" w:hAnsi="Arial" w:cs="Arial"/>
          <w:sz w:val="24"/>
          <w:szCs w:val="24"/>
        </w:rPr>
        <w:t>u</w:t>
      </w:r>
      <w:r w:rsidRPr="002F3B4C">
        <w:rPr>
          <w:rFonts w:ascii="Arial" w:hAnsi="Arial" w:cs="Arial"/>
          <w:sz w:val="24"/>
          <w:szCs w:val="24"/>
        </w:rPr>
        <w:t xml:space="preserve"> </w:t>
      </w:r>
      <w:r w:rsidR="002B1E88" w:rsidRPr="002F3B4C">
        <w:rPr>
          <w:rFonts w:ascii="Arial" w:hAnsi="Arial" w:cs="Arial"/>
          <w:sz w:val="24"/>
          <w:szCs w:val="24"/>
        </w:rPr>
        <w:t>wprowadzając</w:t>
      </w:r>
      <w:r w:rsidR="00CC1937" w:rsidRPr="002F3B4C">
        <w:rPr>
          <w:rFonts w:ascii="Arial" w:hAnsi="Arial" w:cs="Arial"/>
          <w:sz w:val="24"/>
          <w:szCs w:val="24"/>
        </w:rPr>
        <w:t>ego</w:t>
      </w:r>
      <w:r w:rsidR="002B1E88" w:rsidRPr="002F3B4C">
        <w:rPr>
          <w:rFonts w:ascii="Arial" w:hAnsi="Arial" w:cs="Arial"/>
          <w:sz w:val="24"/>
          <w:szCs w:val="24"/>
        </w:rPr>
        <w:t xml:space="preserve"> do </w:t>
      </w:r>
      <w:r w:rsidR="008116E4" w:rsidRPr="002F3B4C">
        <w:rPr>
          <w:rFonts w:ascii="Arial" w:hAnsi="Arial" w:cs="Arial"/>
          <w:sz w:val="24"/>
          <w:szCs w:val="24"/>
        </w:rPr>
        <w:t>samokształcenia</w:t>
      </w:r>
      <w:r w:rsidRPr="002F3B4C">
        <w:rPr>
          <w:rFonts w:ascii="Arial" w:hAnsi="Arial" w:cs="Arial"/>
          <w:sz w:val="24"/>
          <w:szCs w:val="24"/>
        </w:rPr>
        <w:t>, przeznaczon</w:t>
      </w:r>
      <w:r w:rsidR="00CC1937" w:rsidRPr="002F3B4C">
        <w:rPr>
          <w:rFonts w:ascii="Arial" w:hAnsi="Arial" w:cs="Arial"/>
          <w:sz w:val="24"/>
          <w:szCs w:val="24"/>
        </w:rPr>
        <w:t>ego</w:t>
      </w:r>
      <w:r w:rsidRPr="002F3B4C">
        <w:rPr>
          <w:rFonts w:ascii="Arial" w:hAnsi="Arial" w:cs="Arial"/>
          <w:sz w:val="24"/>
          <w:szCs w:val="24"/>
        </w:rPr>
        <w:t xml:space="preserve"> dla </w:t>
      </w:r>
      <w:r w:rsidR="008116E4" w:rsidRPr="002F3B4C">
        <w:rPr>
          <w:rFonts w:ascii="Arial" w:hAnsi="Arial" w:cs="Arial"/>
          <w:sz w:val="24"/>
          <w:szCs w:val="24"/>
        </w:rPr>
        <w:t>osób dorosłych</w:t>
      </w:r>
      <w:r w:rsidRPr="002F3B4C">
        <w:rPr>
          <w:rFonts w:ascii="Arial" w:hAnsi="Arial" w:cs="Arial"/>
          <w:sz w:val="24"/>
          <w:szCs w:val="24"/>
        </w:rPr>
        <w:t xml:space="preserve"> zainteresowanych nabyciem </w:t>
      </w:r>
      <w:r w:rsidR="00CC7503" w:rsidRPr="002F3B4C">
        <w:rPr>
          <w:rFonts w:ascii="Arial" w:hAnsi="Arial" w:cs="Arial"/>
          <w:sz w:val="24"/>
          <w:szCs w:val="24"/>
        </w:rPr>
        <w:t xml:space="preserve">we własnym zakresie cyfrowych </w:t>
      </w:r>
      <w:r w:rsidR="007C4F13" w:rsidRPr="002F3B4C">
        <w:rPr>
          <w:rFonts w:ascii="Arial" w:hAnsi="Arial" w:cs="Arial"/>
          <w:sz w:val="24"/>
          <w:szCs w:val="24"/>
        </w:rPr>
        <w:t xml:space="preserve">kompetencji </w:t>
      </w:r>
      <w:r w:rsidR="00CC7503" w:rsidRPr="002F3B4C">
        <w:rPr>
          <w:rFonts w:ascii="Arial" w:hAnsi="Arial" w:cs="Arial"/>
          <w:sz w:val="24"/>
          <w:szCs w:val="24"/>
        </w:rPr>
        <w:t xml:space="preserve">i </w:t>
      </w:r>
      <w:r w:rsidR="007C4F13" w:rsidRPr="002F3B4C">
        <w:rPr>
          <w:rFonts w:ascii="Arial" w:hAnsi="Arial" w:cs="Arial"/>
          <w:sz w:val="24"/>
          <w:szCs w:val="24"/>
        </w:rPr>
        <w:t xml:space="preserve">pomocniczej </w:t>
      </w:r>
      <w:r w:rsidR="00CC7503" w:rsidRPr="002F3B4C">
        <w:rPr>
          <w:rFonts w:ascii="Arial" w:hAnsi="Arial" w:cs="Arial"/>
          <w:sz w:val="24"/>
          <w:szCs w:val="24"/>
        </w:rPr>
        <w:t>wiedzy z nimi</w:t>
      </w:r>
      <w:r w:rsidR="005458CB" w:rsidRPr="002F3B4C">
        <w:rPr>
          <w:rFonts w:ascii="Arial" w:hAnsi="Arial" w:cs="Arial"/>
          <w:sz w:val="24"/>
          <w:szCs w:val="24"/>
        </w:rPr>
        <w:t xml:space="preserve"> związanej</w:t>
      </w:r>
      <w:r w:rsidR="002B1E88" w:rsidRPr="002F3B4C">
        <w:rPr>
          <w:rFonts w:ascii="Arial" w:hAnsi="Arial" w:cs="Arial"/>
          <w:sz w:val="24"/>
          <w:szCs w:val="24"/>
        </w:rPr>
        <w:t xml:space="preserve">. </w:t>
      </w:r>
    </w:p>
    <w:p w14:paraId="65F2FB09" w14:textId="79EC0E0C" w:rsidR="003F0AC2" w:rsidRPr="00413C69" w:rsidRDefault="00637E3F" w:rsidP="00413C69">
      <w:pPr>
        <w:spacing w:before="120"/>
        <w:jc w:val="both"/>
        <w:rPr>
          <w:rFonts w:ascii="Arial" w:hAnsi="Arial" w:cs="Arial"/>
          <w:sz w:val="24"/>
          <w:szCs w:val="24"/>
        </w:rPr>
      </w:pPr>
      <w:r w:rsidRPr="00413C69">
        <w:rPr>
          <w:rFonts w:ascii="Arial" w:hAnsi="Arial" w:cs="Arial"/>
          <w:b/>
          <w:bCs/>
          <w:sz w:val="24"/>
          <w:szCs w:val="24"/>
        </w:rPr>
        <w:t xml:space="preserve">Każdy z </w:t>
      </w:r>
      <w:r w:rsidR="00661B6A" w:rsidRPr="00413C69">
        <w:rPr>
          <w:rFonts w:ascii="Arial" w:hAnsi="Arial" w:cs="Arial"/>
          <w:b/>
          <w:bCs/>
          <w:sz w:val="24"/>
          <w:szCs w:val="24"/>
        </w:rPr>
        <w:t>t</w:t>
      </w:r>
      <w:r w:rsidR="005458CB" w:rsidRPr="00413C69">
        <w:rPr>
          <w:rFonts w:ascii="Arial" w:hAnsi="Arial" w:cs="Arial"/>
          <w:b/>
          <w:bCs/>
          <w:sz w:val="24"/>
          <w:szCs w:val="24"/>
        </w:rPr>
        <w:t>rzech</w:t>
      </w:r>
      <w:r w:rsidR="00661B6A" w:rsidRPr="00413C69">
        <w:rPr>
          <w:rFonts w:ascii="Arial" w:hAnsi="Arial" w:cs="Arial"/>
          <w:b/>
          <w:bCs/>
          <w:sz w:val="24"/>
          <w:szCs w:val="24"/>
        </w:rPr>
        <w:t xml:space="preserve"> </w:t>
      </w:r>
      <w:r w:rsidRPr="00413C69">
        <w:rPr>
          <w:rFonts w:ascii="Arial" w:hAnsi="Arial" w:cs="Arial"/>
          <w:b/>
          <w:bCs/>
          <w:sz w:val="24"/>
          <w:szCs w:val="24"/>
        </w:rPr>
        <w:t>programów</w:t>
      </w:r>
      <w:r w:rsidR="00661B6A" w:rsidRPr="00413C69">
        <w:rPr>
          <w:rFonts w:ascii="Arial" w:hAnsi="Arial" w:cs="Arial"/>
          <w:b/>
          <w:bCs/>
          <w:sz w:val="24"/>
          <w:szCs w:val="24"/>
        </w:rPr>
        <w:t xml:space="preserve"> będzie zawierał </w:t>
      </w:r>
      <w:r w:rsidR="00CA1316" w:rsidRPr="005133F6">
        <w:rPr>
          <w:rFonts w:ascii="Arial" w:hAnsi="Arial" w:cs="Arial"/>
          <w:b/>
          <w:bCs/>
          <w:sz w:val="24"/>
          <w:szCs w:val="24"/>
        </w:rPr>
        <w:t xml:space="preserve">minimum </w:t>
      </w:r>
      <w:r w:rsidR="00B22298" w:rsidRPr="005133F6">
        <w:rPr>
          <w:rFonts w:ascii="Arial" w:hAnsi="Arial" w:cs="Arial"/>
          <w:b/>
          <w:bCs/>
          <w:sz w:val="24"/>
          <w:szCs w:val="24"/>
        </w:rPr>
        <w:t xml:space="preserve">cztery </w:t>
      </w:r>
      <w:r w:rsidR="00994EE5" w:rsidRPr="00413C69">
        <w:rPr>
          <w:rFonts w:ascii="Arial" w:hAnsi="Arial" w:cs="Arial"/>
          <w:b/>
          <w:bCs/>
          <w:sz w:val="24"/>
          <w:szCs w:val="24"/>
        </w:rPr>
        <w:t>scenariusze</w:t>
      </w:r>
      <w:r w:rsidR="003F0AC2" w:rsidRPr="00413C69">
        <w:rPr>
          <w:rFonts w:ascii="Arial" w:hAnsi="Arial" w:cs="Arial"/>
          <w:b/>
          <w:bCs/>
          <w:sz w:val="24"/>
          <w:szCs w:val="24"/>
        </w:rPr>
        <w:t xml:space="preserve"> zajęć</w:t>
      </w:r>
      <w:r w:rsidR="003F0AC2" w:rsidRPr="00413C69">
        <w:rPr>
          <w:rFonts w:ascii="Arial" w:hAnsi="Arial" w:cs="Arial"/>
          <w:sz w:val="24"/>
          <w:szCs w:val="24"/>
        </w:rPr>
        <w:t xml:space="preserve">, odpowiadające </w:t>
      </w:r>
      <w:r w:rsidR="00D80A1B" w:rsidRPr="005133F6">
        <w:rPr>
          <w:rFonts w:ascii="Arial" w:hAnsi="Arial" w:cs="Arial"/>
          <w:sz w:val="24"/>
          <w:szCs w:val="24"/>
        </w:rPr>
        <w:t xml:space="preserve">zdefiniowanym </w:t>
      </w:r>
      <w:r w:rsidR="003F0AC2" w:rsidRPr="00413C69">
        <w:rPr>
          <w:rFonts w:ascii="Arial" w:hAnsi="Arial" w:cs="Arial"/>
          <w:sz w:val="24"/>
          <w:szCs w:val="24"/>
        </w:rPr>
        <w:t xml:space="preserve">czterem </w:t>
      </w:r>
      <w:r w:rsidR="002344AE" w:rsidRPr="00413C69">
        <w:rPr>
          <w:rFonts w:ascii="Arial" w:hAnsi="Arial" w:cs="Arial"/>
          <w:sz w:val="24"/>
          <w:szCs w:val="24"/>
        </w:rPr>
        <w:t>obszar</w:t>
      </w:r>
      <w:r w:rsidR="003F0AC2" w:rsidRPr="00413C69">
        <w:rPr>
          <w:rFonts w:ascii="Arial" w:hAnsi="Arial" w:cs="Arial"/>
          <w:sz w:val="24"/>
          <w:szCs w:val="24"/>
        </w:rPr>
        <w:t>om</w:t>
      </w:r>
      <w:r w:rsidR="002344AE" w:rsidRPr="00413C69">
        <w:rPr>
          <w:rFonts w:ascii="Arial" w:hAnsi="Arial" w:cs="Arial"/>
          <w:sz w:val="24"/>
          <w:szCs w:val="24"/>
        </w:rPr>
        <w:t xml:space="preserve"> gospodar</w:t>
      </w:r>
      <w:r w:rsidR="003A49CC">
        <w:rPr>
          <w:rFonts w:ascii="Arial" w:hAnsi="Arial" w:cs="Arial"/>
          <w:sz w:val="24"/>
          <w:szCs w:val="24"/>
        </w:rPr>
        <w:t>cz</w:t>
      </w:r>
      <w:r w:rsidR="008201A1">
        <w:rPr>
          <w:rFonts w:ascii="Arial" w:hAnsi="Arial" w:cs="Arial"/>
          <w:sz w:val="24"/>
          <w:szCs w:val="24"/>
        </w:rPr>
        <w:t>ym</w:t>
      </w:r>
      <w:r w:rsidR="008116E4" w:rsidRPr="00413C69">
        <w:rPr>
          <w:rFonts w:ascii="Arial" w:hAnsi="Arial" w:cs="Arial"/>
          <w:sz w:val="24"/>
          <w:szCs w:val="24"/>
        </w:rPr>
        <w:t>.</w:t>
      </w:r>
      <w:r w:rsidR="00FE5D0A">
        <w:rPr>
          <w:rFonts w:ascii="Arial" w:hAnsi="Arial" w:cs="Arial"/>
          <w:sz w:val="24"/>
          <w:szCs w:val="24"/>
        </w:rPr>
        <w:t xml:space="preserve"> </w:t>
      </w:r>
      <w:r w:rsidR="00181EBF">
        <w:rPr>
          <w:rFonts w:ascii="Arial" w:hAnsi="Arial" w:cs="Arial"/>
          <w:sz w:val="24"/>
          <w:szCs w:val="24"/>
        </w:rPr>
        <w:t>O</w:t>
      </w:r>
      <w:r w:rsidR="00786339">
        <w:rPr>
          <w:rFonts w:ascii="Arial" w:hAnsi="Arial" w:cs="Arial"/>
          <w:sz w:val="24"/>
          <w:szCs w:val="24"/>
        </w:rPr>
        <w:t xml:space="preserve"> sposobie zgrupowania 16 sektorów </w:t>
      </w:r>
      <w:r w:rsidR="00F42477">
        <w:rPr>
          <w:rFonts w:ascii="Arial" w:hAnsi="Arial" w:cs="Arial"/>
          <w:sz w:val="24"/>
          <w:szCs w:val="24"/>
        </w:rPr>
        <w:t xml:space="preserve">wymienionych w OPZ </w:t>
      </w:r>
      <w:r w:rsidR="00786339">
        <w:rPr>
          <w:rFonts w:ascii="Arial" w:hAnsi="Arial" w:cs="Arial"/>
          <w:sz w:val="24"/>
          <w:szCs w:val="24"/>
        </w:rPr>
        <w:t xml:space="preserve">w </w:t>
      </w:r>
      <w:r w:rsidR="00181EBF">
        <w:rPr>
          <w:rFonts w:ascii="Arial" w:hAnsi="Arial" w:cs="Arial"/>
          <w:sz w:val="24"/>
          <w:szCs w:val="24"/>
        </w:rPr>
        <w:t>te</w:t>
      </w:r>
      <w:r w:rsidR="00786339">
        <w:rPr>
          <w:rFonts w:ascii="Arial" w:hAnsi="Arial" w:cs="Arial"/>
          <w:sz w:val="24"/>
          <w:szCs w:val="24"/>
        </w:rPr>
        <w:t xml:space="preserve"> obszary decyduje Wykonawca.</w:t>
      </w:r>
      <w:r w:rsidR="008116E4" w:rsidRPr="00413C69">
        <w:rPr>
          <w:rFonts w:ascii="Arial" w:hAnsi="Arial" w:cs="Arial"/>
          <w:sz w:val="24"/>
          <w:szCs w:val="24"/>
        </w:rPr>
        <w:t xml:space="preserve"> </w:t>
      </w:r>
      <w:r w:rsidR="00CC1937" w:rsidRPr="00413C69">
        <w:rPr>
          <w:rFonts w:ascii="Arial" w:hAnsi="Arial" w:cs="Arial"/>
          <w:sz w:val="24"/>
          <w:szCs w:val="24"/>
        </w:rPr>
        <w:t>Scenariusz</w:t>
      </w:r>
      <w:r w:rsidR="001C481B" w:rsidRPr="00413C69">
        <w:rPr>
          <w:rFonts w:ascii="Arial" w:hAnsi="Arial" w:cs="Arial"/>
          <w:sz w:val="24"/>
          <w:szCs w:val="24"/>
        </w:rPr>
        <w:t>e</w:t>
      </w:r>
      <w:r w:rsidR="00D40F44" w:rsidRPr="00413C69">
        <w:rPr>
          <w:rFonts w:ascii="Arial" w:hAnsi="Arial" w:cs="Arial"/>
          <w:sz w:val="24"/>
          <w:szCs w:val="24"/>
        </w:rPr>
        <w:t xml:space="preserve"> </w:t>
      </w:r>
      <w:r w:rsidR="003674E8" w:rsidRPr="00413C69">
        <w:rPr>
          <w:rFonts w:ascii="Arial" w:hAnsi="Arial" w:cs="Arial"/>
          <w:sz w:val="24"/>
          <w:szCs w:val="24"/>
        </w:rPr>
        <w:t>wprowadzając</w:t>
      </w:r>
      <w:r w:rsidR="001C481B" w:rsidRPr="00413C69">
        <w:rPr>
          <w:rFonts w:ascii="Arial" w:hAnsi="Arial" w:cs="Arial"/>
          <w:sz w:val="24"/>
          <w:szCs w:val="24"/>
        </w:rPr>
        <w:t>e</w:t>
      </w:r>
      <w:r w:rsidR="003674E8" w:rsidRPr="00413C69">
        <w:rPr>
          <w:rFonts w:ascii="Arial" w:hAnsi="Arial" w:cs="Arial"/>
          <w:sz w:val="24"/>
          <w:szCs w:val="24"/>
        </w:rPr>
        <w:t xml:space="preserve"> do samokształcenia będ</w:t>
      </w:r>
      <w:r w:rsidR="001C481B" w:rsidRPr="00413C69">
        <w:rPr>
          <w:rFonts w:ascii="Arial" w:hAnsi="Arial" w:cs="Arial"/>
          <w:sz w:val="24"/>
          <w:szCs w:val="24"/>
        </w:rPr>
        <w:t>ą</w:t>
      </w:r>
      <w:r w:rsidR="003674E8" w:rsidRPr="00413C69">
        <w:rPr>
          <w:rFonts w:ascii="Arial" w:hAnsi="Arial" w:cs="Arial"/>
          <w:sz w:val="24"/>
          <w:szCs w:val="24"/>
        </w:rPr>
        <w:t xml:space="preserve"> bezpośredni</w:t>
      </w:r>
      <w:r w:rsidR="00505C99" w:rsidRPr="00413C69">
        <w:rPr>
          <w:rFonts w:ascii="Arial" w:hAnsi="Arial" w:cs="Arial"/>
          <w:sz w:val="24"/>
          <w:szCs w:val="24"/>
        </w:rPr>
        <w:t>m materiałem dla indywidualnego użytkownika</w:t>
      </w:r>
      <w:r w:rsidR="0084669B" w:rsidRPr="00413C69">
        <w:rPr>
          <w:rFonts w:ascii="Arial" w:hAnsi="Arial" w:cs="Arial"/>
          <w:sz w:val="24"/>
          <w:szCs w:val="24"/>
        </w:rPr>
        <w:t xml:space="preserve">, </w:t>
      </w:r>
      <w:r w:rsidR="00207C7B" w:rsidRPr="00413C69">
        <w:rPr>
          <w:rFonts w:ascii="Arial" w:hAnsi="Arial" w:cs="Arial"/>
          <w:sz w:val="24"/>
          <w:szCs w:val="24"/>
        </w:rPr>
        <w:t xml:space="preserve">zaś </w:t>
      </w:r>
      <w:r w:rsidR="0084669B" w:rsidRPr="00413C69">
        <w:rPr>
          <w:rFonts w:ascii="Arial" w:hAnsi="Arial" w:cs="Arial"/>
          <w:sz w:val="24"/>
          <w:szCs w:val="24"/>
        </w:rPr>
        <w:t>scenariusze</w:t>
      </w:r>
      <w:r w:rsidR="001C481B" w:rsidRPr="00413C69">
        <w:rPr>
          <w:rFonts w:ascii="Arial" w:hAnsi="Arial" w:cs="Arial"/>
          <w:sz w:val="24"/>
          <w:szCs w:val="24"/>
        </w:rPr>
        <w:t xml:space="preserve"> dla uczniów i studentów </w:t>
      </w:r>
      <w:r w:rsidR="00F96FE4" w:rsidRPr="00413C69">
        <w:rPr>
          <w:rFonts w:ascii="Arial" w:hAnsi="Arial" w:cs="Arial"/>
          <w:sz w:val="24"/>
          <w:szCs w:val="24"/>
        </w:rPr>
        <w:t xml:space="preserve">będą </w:t>
      </w:r>
      <w:r w:rsidR="00C55F80">
        <w:rPr>
          <w:rFonts w:ascii="Arial" w:hAnsi="Arial" w:cs="Arial"/>
          <w:sz w:val="24"/>
          <w:szCs w:val="24"/>
        </w:rPr>
        <w:t xml:space="preserve">przeznaczone dla </w:t>
      </w:r>
      <w:r w:rsidR="00D4001B" w:rsidRPr="00413C69">
        <w:rPr>
          <w:rFonts w:ascii="Arial" w:hAnsi="Arial" w:cs="Arial"/>
          <w:sz w:val="24"/>
          <w:szCs w:val="24"/>
        </w:rPr>
        <w:t xml:space="preserve">osoby </w:t>
      </w:r>
      <w:r w:rsidR="00C55F80">
        <w:rPr>
          <w:rFonts w:ascii="Arial" w:hAnsi="Arial" w:cs="Arial"/>
          <w:sz w:val="24"/>
          <w:szCs w:val="24"/>
        </w:rPr>
        <w:t>kompetentnej</w:t>
      </w:r>
      <w:r w:rsidR="00C55F80" w:rsidRPr="00413C69">
        <w:rPr>
          <w:rFonts w:ascii="Arial" w:hAnsi="Arial" w:cs="Arial"/>
          <w:sz w:val="24"/>
          <w:szCs w:val="24"/>
        </w:rPr>
        <w:t xml:space="preserve"> d</w:t>
      </w:r>
      <w:r w:rsidR="00C55F80">
        <w:rPr>
          <w:rFonts w:ascii="Arial" w:hAnsi="Arial" w:cs="Arial"/>
          <w:sz w:val="24"/>
          <w:szCs w:val="24"/>
        </w:rPr>
        <w:t>o</w:t>
      </w:r>
      <w:r w:rsidR="00C55F80" w:rsidRPr="00413C69">
        <w:rPr>
          <w:rFonts w:ascii="Arial" w:hAnsi="Arial" w:cs="Arial"/>
          <w:sz w:val="24"/>
          <w:szCs w:val="24"/>
        </w:rPr>
        <w:t xml:space="preserve"> </w:t>
      </w:r>
      <w:r w:rsidR="006445C7" w:rsidRPr="00413C69">
        <w:rPr>
          <w:rFonts w:ascii="Arial" w:hAnsi="Arial" w:cs="Arial"/>
          <w:sz w:val="24"/>
          <w:szCs w:val="24"/>
        </w:rPr>
        <w:t>przeprowadzeni</w:t>
      </w:r>
      <w:r w:rsidR="004E484A">
        <w:rPr>
          <w:rFonts w:ascii="Arial" w:hAnsi="Arial" w:cs="Arial"/>
          <w:sz w:val="24"/>
          <w:szCs w:val="24"/>
        </w:rPr>
        <w:t>a</w:t>
      </w:r>
      <w:r w:rsidR="006445C7" w:rsidRPr="00413C69">
        <w:rPr>
          <w:rFonts w:ascii="Arial" w:hAnsi="Arial" w:cs="Arial"/>
          <w:sz w:val="24"/>
          <w:szCs w:val="24"/>
        </w:rPr>
        <w:t xml:space="preserve"> zajęć</w:t>
      </w:r>
      <w:r w:rsidR="00505C99" w:rsidRPr="00413C69">
        <w:rPr>
          <w:rFonts w:ascii="Arial" w:hAnsi="Arial" w:cs="Arial"/>
          <w:sz w:val="24"/>
          <w:szCs w:val="24"/>
        </w:rPr>
        <w:t xml:space="preserve">. </w:t>
      </w:r>
      <w:r w:rsidR="00CC1937" w:rsidRPr="00413C69">
        <w:rPr>
          <w:rFonts w:ascii="Arial" w:hAnsi="Arial" w:cs="Arial"/>
          <w:sz w:val="24"/>
          <w:szCs w:val="24"/>
        </w:rPr>
        <w:t xml:space="preserve"> </w:t>
      </w:r>
    </w:p>
    <w:p w14:paraId="40DFAF6C" w14:textId="797B7463" w:rsidR="00BC769B" w:rsidRDefault="00BC769B" w:rsidP="00721993">
      <w:pPr>
        <w:spacing w:before="120"/>
        <w:jc w:val="both"/>
        <w:rPr>
          <w:rFonts w:ascii="Arial" w:hAnsi="Arial" w:cs="Arial"/>
          <w:sz w:val="24"/>
          <w:szCs w:val="24"/>
        </w:rPr>
      </w:pPr>
      <w:r w:rsidRPr="00BC769B">
        <w:rPr>
          <w:rFonts w:ascii="Arial" w:hAnsi="Arial" w:cs="Arial"/>
          <w:sz w:val="24"/>
          <w:szCs w:val="24"/>
        </w:rPr>
        <w:t>W</w:t>
      </w:r>
      <w:r w:rsidR="00DE41D7">
        <w:rPr>
          <w:rFonts w:ascii="Arial" w:hAnsi="Arial" w:cs="Arial"/>
          <w:sz w:val="24"/>
          <w:szCs w:val="24"/>
        </w:rPr>
        <w:t>yniki</w:t>
      </w:r>
      <w:r w:rsidRPr="00BC769B">
        <w:rPr>
          <w:rFonts w:ascii="Arial" w:hAnsi="Arial" w:cs="Arial"/>
          <w:sz w:val="24"/>
          <w:szCs w:val="24"/>
        </w:rPr>
        <w:t xml:space="preserve"> </w:t>
      </w:r>
      <w:r w:rsidR="004D6728">
        <w:rPr>
          <w:rFonts w:ascii="Arial" w:hAnsi="Arial" w:cs="Arial"/>
          <w:sz w:val="24"/>
          <w:szCs w:val="24"/>
        </w:rPr>
        <w:t xml:space="preserve">badania </w:t>
      </w:r>
      <w:r w:rsidRPr="00BC769B">
        <w:rPr>
          <w:rFonts w:ascii="Arial" w:hAnsi="Arial" w:cs="Arial"/>
          <w:sz w:val="24"/>
          <w:szCs w:val="24"/>
        </w:rPr>
        <w:t>mogą być wykorzystane w celu opracowania procedur zapobiegania deficytom kompetencji</w:t>
      </w:r>
      <w:r w:rsidR="00B76989">
        <w:rPr>
          <w:rFonts w:ascii="Arial" w:hAnsi="Arial" w:cs="Arial"/>
          <w:sz w:val="24"/>
          <w:szCs w:val="24"/>
        </w:rPr>
        <w:t xml:space="preserve"> przekrojowych</w:t>
      </w:r>
      <w:r w:rsidR="00CE6007">
        <w:rPr>
          <w:rFonts w:ascii="Arial" w:hAnsi="Arial" w:cs="Arial"/>
          <w:sz w:val="24"/>
          <w:szCs w:val="24"/>
        </w:rPr>
        <w:t xml:space="preserve"> u absolwentów różnych typów s</w:t>
      </w:r>
      <w:r w:rsidR="00FE7680">
        <w:rPr>
          <w:rFonts w:ascii="Arial" w:hAnsi="Arial" w:cs="Arial"/>
          <w:sz w:val="24"/>
          <w:szCs w:val="24"/>
        </w:rPr>
        <w:t>zkół</w:t>
      </w:r>
      <w:r w:rsidR="004D7B06">
        <w:rPr>
          <w:rFonts w:ascii="Arial" w:hAnsi="Arial" w:cs="Arial"/>
          <w:sz w:val="24"/>
          <w:szCs w:val="24"/>
        </w:rPr>
        <w:t>.</w:t>
      </w:r>
      <w:r w:rsidR="004C4A7A">
        <w:rPr>
          <w:rFonts w:ascii="Arial" w:hAnsi="Arial" w:cs="Arial"/>
          <w:sz w:val="24"/>
          <w:szCs w:val="24"/>
        </w:rPr>
        <w:t xml:space="preserve"> </w:t>
      </w:r>
      <w:r w:rsidRPr="00BC769B">
        <w:rPr>
          <w:rFonts w:ascii="Arial" w:hAnsi="Arial" w:cs="Arial"/>
          <w:sz w:val="24"/>
          <w:szCs w:val="24"/>
        </w:rPr>
        <w:t xml:space="preserve">Przedstawione wnioski </w:t>
      </w:r>
      <w:r w:rsidR="001009C7">
        <w:rPr>
          <w:rFonts w:ascii="Arial" w:hAnsi="Arial" w:cs="Arial"/>
          <w:sz w:val="24"/>
          <w:szCs w:val="24"/>
        </w:rPr>
        <w:t>i rekomendacje będą</w:t>
      </w:r>
      <w:r w:rsidRPr="00BC769B">
        <w:rPr>
          <w:rFonts w:ascii="Arial" w:hAnsi="Arial" w:cs="Arial"/>
          <w:sz w:val="24"/>
          <w:szCs w:val="24"/>
        </w:rPr>
        <w:t xml:space="preserve"> pomocne </w:t>
      </w:r>
      <w:r w:rsidR="0077117D">
        <w:rPr>
          <w:rFonts w:ascii="Arial" w:hAnsi="Arial" w:cs="Arial"/>
          <w:sz w:val="24"/>
          <w:szCs w:val="24"/>
        </w:rPr>
        <w:t xml:space="preserve">osobom aspirującym do zatrudnienia w poszczególnych </w:t>
      </w:r>
      <w:r w:rsidR="003F09A8">
        <w:rPr>
          <w:rFonts w:ascii="Arial" w:hAnsi="Arial" w:cs="Arial"/>
          <w:sz w:val="24"/>
          <w:szCs w:val="24"/>
        </w:rPr>
        <w:t xml:space="preserve">sektorach </w:t>
      </w:r>
      <w:r w:rsidR="0019300D">
        <w:rPr>
          <w:rFonts w:ascii="Arial" w:hAnsi="Arial" w:cs="Arial"/>
          <w:sz w:val="24"/>
          <w:szCs w:val="24"/>
        </w:rPr>
        <w:t>w planowaniu kształcenia (</w:t>
      </w:r>
      <w:proofErr w:type="spellStart"/>
      <w:r w:rsidR="0019300D">
        <w:rPr>
          <w:rFonts w:ascii="Arial" w:hAnsi="Arial" w:cs="Arial"/>
          <w:sz w:val="24"/>
          <w:szCs w:val="24"/>
        </w:rPr>
        <w:t>upskilling</w:t>
      </w:r>
      <w:proofErr w:type="spellEnd"/>
      <w:r w:rsidR="0019300D">
        <w:rPr>
          <w:rFonts w:ascii="Arial" w:hAnsi="Arial" w:cs="Arial"/>
          <w:sz w:val="24"/>
          <w:szCs w:val="24"/>
        </w:rPr>
        <w:t xml:space="preserve"> </w:t>
      </w:r>
      <w:proofErr w:type="gramStart"/>
      <w:r w:rsidR="0019300D">
        <w:rPr>
          <w:rFonts w:ascii="Arial" w:hAnsi="Arial" w:cs="Arial"/>
          <w:sz w:val="24"/>
          <w:szCs w:val="24"/>
        </w:rPr>
        <w:t xml:space="preserve">i </w:t>
      </w:r>
      <w:r w:rsidR="00AA3860">
        <w:rPr>
          <w:rFonts w:ascii="Arial" w:hAnsi="Arial" w:cs="Arial"/>
          <w:sz w:val="24"/>
          <w:szCs w:val="24"/>
        </w:rPr>
        <w:t> </w:t>
      </w:r>
      <w:proofErr w:type="spellStart"/>
      <w:r w:rsidR="0019300D">
        <w:rPr>
          <w:rFonts w:ascii="Arial" w:hAnsi="Arial" w:cs="Arial"/>
          <w:sz w:val="24"/>
          <w:szCs w:val="24"/>
        </w:rPr>
        <w:t>reskilling</w:t>
      </w:r>
      <w:proofErr w:type="spellEnd"/>
      <w:proofErr w:type="gramEnd"/>
      <w:r w:rsidR="0019300D">
        <w:rPr>
          <w:rFonts w:ascii="Arial" w:hAnsi="Arial" w:cs="Arial"/>
          <w:sz w:val="24"/>
          <w:szCs w:val="24"/>
        </w:rPr>
        <w:t>)</w:t>
      </w:r>
      <w:r w:rsidR="00D05C76">
        <w:rPr>
          <w:rFonts w:ascii="Arial" w:hAnsi="Arial" w:cs="Arial"/>
          <w:sz w:val="24"/>
          <w:szCs w:val="24"/>
        </w:rPr>
        <w:t>, w tym samokształcenia.</w:t>
      </w:r>
    </w:p>
    <w:p w14:paraId="6B590A2D" w14:textId="043ED9F8" w:rsidR="00A341F2" w:rsidRDefault="003136CE" w:rsidP="002B18F8">
      <w:pPr>
        <w:spacing w:before="120" w:after="160" w:line="259" w:lineRule="auto"/>
        <w:jc w:val="both"/>
        <w:rPr>
          <w:rFonts w:ascii="Arial" w:hAnsi="Arial" w:cs="Arial"/>
          <w:sz w:val="24"/>
          <w:szCs w:val="24"/>
        </w:rPr>
      </w:pPr>
      <w:r w:rsidRPr="0029717C">
        <w:rPr>
          <w:rFonts w:ascii="Arial" w:hAnsi="Arial" w:cs="Arial"/>
          <w:b/>
          <w:bCs/>
          <w:sz w:val="24"/>
          <w:szCs w:val="24"/>
        </w:rPr>
        <w:t>Cel</w:t>
      </w:r>
      <w:r w:rsidR="006B360E">
        <w:rPr>
          <w:rFonts w:ascii="Arial" w:hAnsi="Arial" w:cs="Arial"/>
          <w:b/>
          <w:bCs/>
          <w:sz w:val="24"/>
          <w:szCs w:val="24"/>
        </w:rPr>
        <w:t xml:space="preserve"> </w:t>
      </w:r>
      <w:r w:rsidR="006B360E" w:rsidRPr="00D14645">
        <w:rPr>
          <w:rFonts w:ascii="Arial" w:hAnsi="Arial" w:cs="Arial"/>
          <w:b/>
          <w:sz w:val="24"/>
          <w:szCs w:val="24"/>
        </w:rPr>
        <w:t>główny będzie realizowany przez osiągnięcie celów</w:t>
      </w:r>
      <w:r w:rsidRPr="00D14645">
        <w:rPr>
          <w:rFonts w:ascii="Arial" w:hAnsi="Arial" w:cs="Arial"/>
          <w:b/>
          <w:bCs/>
          <w:sz w:val="24"/>
          <w:szCs w:val="24"/>
        </w:rPr>
        <w:t xml:space="preserve"> </w:t>
      </w:r>
      <w:r w:rsidRPr="0029717C">
        <w:rPr>
          <w:rFonts w:ascii="Arial" w:hAnsi="Arial" w:cs="Arial"/>
          <w:b/>
          <w:bCs/>
          <w:sz w:val="24"/>
          <w:szCs w:val="24"/>
        </w:rPr>
        <w:t>szczegółow</w:t>
      </w:r>
      <w:r w:rsidR="009B187B">
        <w:rPr>
          <w:rFonts w:ascii="Arial" w:hAnsi="Arial" w:cs="Arial"/>
          <w:b/>
          <w:bCs/>
          <w:sz w:val="24"/>
          <w:szCs w:val="24"/>
        </w:rPr>
        <w:t>ych</w:t>
      </w:r>
      <w:r>
        <w:rPr>
          <w:rFonts w:ascii="Arial" w:hAnsi="Arial" w:cs="Arial"/>
          <w:sz w:val="24"/>
          <w:szCs w:val="24"/>
        </w:rPr>
        <w:t>:</w:t>
      </w:r>
    </w:p>
    <w:p w14:paraId="0B467AD2" w14:textId="1C082F00" w:rsidR="00DC20F4" w:rsidRPr="00CF5B0D" w:rsidRDefault="007B3CB6" w:rsidP="00721993">
      <w:pPr>
        <w:pStyle w:val="Akapitzlist"/>
        <w:numPr>
          <w:ilvl w:val="0"/>
          <w:numId w:val="3"/>
        </w:numPr>
        <w:spacing w:before="120"/>
        <w:jc w:val="both"/>
        <w:rPr>
          <w:rFonts w:ascii="Arial" w:hAnsi="Arial" w:cs="Arial"/>
          <w:sz w:val="24"/>
          <w:szCs w:val="24"/>
        </w:rPr>
      </w:pPr>
      <w:r w:rsidRPr="007B3CB6">
        <w:rPr>
          <w:rFonts w:ascii="Arial" w:hAnsi="Arial" w:cs="Arial"/>
          <w:sz w:val="24"/>
          <w:szCs w:val="24"/>
        </w:rPr>
        <w:lastRenderedPageBreak/>
        <w:t>P</w:t>
      </w:r>
      <w:r w:rsidR="002D3430" w:rsidRPr="007B3CB6">
        <w:rPr>
          <w:rFonts w:ascii="Arial" w:hAnsi="Arial" w:cs="Arial"/>
          <w:sz w:val="24"/>
          <w:szCs w:val="24"/>
        </w:rPr>
        <w:t xml:space="preserve">oznanie </w:t>
      </w:r>
      <w:r w:rsidR="00EC5B27" w:rsidRPr="007B3CB6">
        <w:rPr>
          <w:rFonts w:ascii="Arial" w:hAnsi="Arial" w:cs="Arial"/>
          <w:sz w:val="24"/>
          <w:szCs w:val="24"/>
        </w:rPr>
        <w:t xml:space="preserve">aktualnego </w:t>
      </w:r>
      <w:r w:rsidR="002D3430" w:rsidRPr="007B3CB6">
        <w:rPr>
          <w:rFonts w:ascii="Arial" w:hAnsi="Arial" w:cs="Arial"/>
          <w:sz w:val="24"/>
          <w:szCs w:val="24"/>
        </w:rPr>
        <w:t>i prognozowanego</w:t>
      </w:r>
      <w:r w:rsidR="000A27D3">
        <w:rPr>
          <w:rFonts w:ascii="Arial" w:hAnsi="Arial" w:cs="Arial"/>
          <w:sz w:val="24"/>
          <w:szCs w:val="24"/>
        </w:rPr>
        <w:t xml:space="preserve"> </w:t>
      </w:r>
      <w:r w:rsidR="000A27D3" w:rsidRPr="007B3CB6">
        <w:rPr>
          <w:rFonts w:ascii="Arial" w:hAnsi="Arial" w:cs="Arial"/>
          <w:sz w:val="24"/>
          <w:szCs w:val="24"/>
        </w:rPr>
        <w:t>zapotrzebowania</w:t>
      </w:r>
      <w:r w:rsidR="002D3430" w:rsidRPr="007B3CB6">
        <w:rPr>
          <w:rFonts w:ascii="Arial" w:hAnsi="Arial" w:cs="Arial"/>
          <w:sz w:val="24"/>
          <w:szCs w:val="24"/>
        </w:rPr>
        <w:t xml:space="preserve"> re</w:t>
      </w:r>
      <w:r w:rsidR="00E32A7B" w:rsidRPr="007B3CB6">
        <w:rPr>
          <w:rFonts w:ascii="Arial" w:hAnsi="Arial" w:cs="Arial"/>
          <w:sz w:val="24"/>
          <w:szCs w:val="24"/>
        </w:rPr>
        <w:t>gionalnych pracodawcó</w:t>
      </w:r>
      <w:r w:rsidR="00907195" w:rsidRPr="007B3CB6">
        <w:rPr>
          <w:rFonts w:ascii="Arial" w:hAnsi="Arial" w:cs="Arial"/>
          <w:sz w:val="24"/>
          <w:szCs w:val="24"/>
        </w:rPr>
        <w:t>w</w:t>
      </w:r>
      <w:r w:rsidR="00E32A7B" w:rsidRPr="007B3CB6">
        <w:rPr>
          <w:rFonts w:ascii="Arial" w:hAnsi="Arial" w:cs="Arial"/>
          <w:sz w:val="24"/>
          <w:szCs w:val="24"/>
        </w:rPr>
        <w:t xml:space="preserve"> na </w:t>
      </w:r>
      <w:r w:rsidR="00907195" w:rsidRPr="007B3CB6">
        <w:rPr>
          <w:rFonts w:ascii="Arial" w:hAnsi="Arial" w:cs="Arial"/>
          <w:sz w:val="24"/>
          <w:szCs w:val="24"/>
        </w:rPr>
        <w:t>kompetencje cyfrowe pracowników</w:t>
      </w:r>
      <w:r w:rsidR="0015747B">
        <w:rPr>
          <w:rFonts w:ascii="Arial" w:hAnsi="Arial" w:cs="Arial"/>
          <w:sz w:val="24"/>
          <w:szCs w:val="24"/>
        </w:rPr>
        <w:t xml:space="preserve"> w ujęciu </w:t>
      </w:r>
      <w:r w:rsidR="00FC4EAC">
        <w:rPr>
          <w:rFonts w:ascii="Arial" w:hAnsi="Arial" w:cs="Arial"/>
          <w:sz w:val="24"/>
          <w:szCs w:val="24"/>
        </w:rPr>
        <w:t>sektorowym</w:t>
      </w:r>
      <w:r w:rsidR="00D05C76">
        <w:rPr>
          <w:rFonts w:ascii="Arial" w:hAnsi="Arial" w:cs="Arial"/>
          <w:sz w:val="24"/>
          <w:szCs w:val="24"/>
        </w:rPr>
        <w:t xml:space="preserve">, </w:t>
      </w:r>
      <w:proofErr w:type="gramStart"/>
      <w:r w:rsidR="00D05C76">
        <w:rPr>
          <w:rFonts w:ascii="Arial" w:hAnsi="Arial" w:cs="Arial"/>
          <w:sz w:val="24"/>
          <w:szCs w:val="24"/>
        </w:rPr>
        <w:t xml:space="preserve">w </w:t>
      </w:r>
      <w:r w:rsidR="00AA3860">
        <w:rPr>
          <w:rFonts w:ascii="Arial" w:hAnsi="Arial" w:cs="Arial"/>
          <w:sz w:val="24"/>
          <w:szCs w:val="24"/>
        </w:rPr>
        <w:t> </w:t>
      </w:r>
      <w:r w:rsidR="00D05C76">
        <w:rPr>
          <w:rFonts w:ascii="Arial" w:hAnsi="Arial" w:cs="Arial"/>
          <w:sz w:val="24"/>
          <w:szCs w:val="24"/>
        </w:rPr>
        <w:t>tym</w:t>
      </w:r>
      <w:proofErr w:type="gramEnd"/>
      <w:r w:rsidR="00255BA3">
        <w:rPr>
          <w:rFonts w:ascii="Arial" w:hAnsi="Arial" w:cs="Arial"/>
          <w:sz w:val="24"/>
          <w:szCs w:val="24"/>
        </w:rPr>
        <w:t xml:space="preserve"> umiejętności</w:t>
      </w:r>
      <w:r w:rsidR="00CF5B0D">
        <w:rPr>
          <w:rFonts w:ascii="Arial" w:hAnsi="Arial" w:cs="Arial"/>
          <w:sz w:val="24"/>
          <w:szCs w:val="24"/>
        </w:rPr>
        <w:t xml:space="preserve"> </w:t>
      </w:r>
      <w:r w:rsidR="00B22F09" w:rsidRPr="00CF5B0D">
        <w:rPr>
          <w:rFonts w:ascii="Arial" w:hAnsi="Arial" w:cs="Arial"/>
          <w:sz w:val="24"/>
          <w:szCs w:val="24"/>
        </w:rPr>
        <w:t>wykorzystani</w:t>
      </w:r>
      <w:r w:rsidR="00CF5B0D">
        <w:rPr>
          <w:rFonts w:ascii="Arial" w:hAnsi="Arial" w:cs="Arial"/>
          <w:sz w:val="24"/>
          <w:szCs w:val="24"/>
        </w:rPr>
        <w:t>a</w:t>
      </w:r>
      <w:r w:rsidR="00B22F09" w:rsidRPr="00CF5B0D">
        <w:rPr>
          <w:rFonts w:ascii="Arial" w:hAnsi="Arial" w:cs="Arial"/>
          <w:sz w:val="24"/>
          <w:szCs w:val="24"/>
        </w:rPr>
        <w:t xml:space="preserve"> nowoczesnych technologii</w:t>
      </w:r>
      <w:r w:rsidR="00BB45DB" w:rsidRPr="00CF5B0D">
        <w:rPr>
          <w:rFonts w:ascii="Arial" w:hAnsi="Arial" w:cs="Arial"/>
          <w:sz w:val="24"/>
          <w:szCs w:val="24"/>
        </w:rPr>
        <w:t xml:space="preserve"> na stanowiskach pracy, </w:t>
      </w:r>
      <w:r w:rsidR="005B01DE">
        <w:rPr>
          <w:rFonts w:ascii="Arial" w:hAnsi="Arial" w:cs="Arial"/>
          <w:sz w:val="24"/>
          <w:szCs w:val="24"/>
        </w:rPr>
        <w:t>tworzenia treści cyfrowych</w:t>
      </w:r>
      <w:r w:rsidR="006943CD">
        <w:rPr>
          <w:rFonts w:ascii="Arial" w:hAnsi="Arial" w:cs="Arial"/>
          <w:sz w:val="24"/>
          <w:szCs w:val="24"/>
        </w:rPr>
        <w:t xml:space="preserve">, </w:t>
      </w:r>
      <w:r w:rsidR="00D018FD">
        <w:rPr>
          <w:rFonts w:ascii="Arial" w:hAnsi="Arial" w:cs="Arial"/>
          <w:sz w:val="24"/>
          <w:szCs w:val="24"/>
        </w:rPr>
        <w:t xml:space="preserve">bezpiecznego </w:t>
      </w:r>
      <w:r w:rsidR="006943CD">
        <w:rPr>
          <w:rFonts w:ascii="Arial" w:hAnsi="Arial" w:cs="Arial"/>
          <w:sz w:val="24"/>
          <w:szCs w:val="24"/>
        </w:rPr>
        <w:t>korzystania z informacji</w:t>
      </w:r>
      <w:r w:rsidR="005C147C">
        <w:rPr>
          <w:rFonts w:ascii="Arial" w:hAnsi="Arial" w:cs="Arial"/>
          <w:sz w:val="24"/>
          <w:szCs w:val="24"/>
        </w:rPr>
        <w:t xml:space="preserve"> i </w:t>
      </w:r>
      <w:r w:rsidR="00AA3860">
        <w:rPr>
          <w:rFonts w:ascii="Arial" w:hAnsi="Arial" w:cs="Arial"/>
          <w:sz w:val="24"/>
          <w:szCs w:val="24"/>
        </w:rPr>
        <w:t> </w:t>
      </w:r>
      <w:r w:rsidR="005C147C">
        <w:rPr>
          <w:rFonts w:ascii="Arial" w:hAnsi="Arial" w:cs="Arial"/>
          <w:sz w:val="24"/>
          <w:szCs w:val="24"/>
        </w:rPr>
        <w:t>danych</w:t>
      </w:r>
      <w:r w:rsidR="00D018FD">
        <w:rPr>
          <w:rFonts w:ascii="Arial" w:hAnsi="Arial" w:cs="Arial"/>
          <w:sz w:val="24"/>
          <w:szCs w:val="24"/>
        </w:rPr>
        <w:t xml:space="preserve"> oraz ich przetwarzania</w:t>
      </w:r>
      <w:r w:rsidR="005C147C">
        <w:rPr>
          <w:rFonts w:ascii="Arial" w:hAnsi="Arial" w:cs="Arial"/>
          <w:sz w:val="24"/>
          <w:szCs w:val="24"/>
        </w:rPr>
        <w:t>.</w:t>
      </w:r>
    </w:p>
    <w:p w14:paraId="0D6A3DB0" w14:textId="6681FC2F" w:rsidR="006319A7" w:rsidRPr="004D69CF" w:rsidRDefault="00BC4198" w:rsidP="00721993">
      <w:pPr>
        <w:pStyle w:val="Akapitzlist"/>
        <w:numPr>
          <w:ilvl w:val="0"/>
          <w:numId w:val="3"/>
        </w:numPr>
        <w:spacing w:before="120"/>
        <w:jc w:val="both"/>
        <w:rPr>
          <w:rFonts w:ascii="Arial" w:hAnsi="Arial" w:cs="Arial"/>
          <w:sz w:val="24"/>
          <w:szCs w:val="24"/>
        </w:rPr>
      </w:pPr>
      <w:r>
        <w:rPr>
          <w:rFonts w:ascii="Arial" w:hAnsi="Arial" w:cs="Arial"/>
          <w:sz w:val="24"/>
          <w:szCs w:val="24"/>
        </w:rPr>
        <w:t>I</w:t>
      </w:r>
      <w:r w:rsidR="003169A1">
        <w:rPr>
          <w:rFonts w:ascii="Arial" w:hAnsi="Arial" w:cs="Arial"/>
          <w:sz w:val="24"/>
          <w:szCs w:val="24"/>
        </w:rPr>
        <w:t xml:space="preserve">dentyfikacja trendów </w:t>
      </w:r>
      <w:r w:rsidR="00D52082">
        <w:rPr>
          <w:rFonts w:ascii="Arial" w:hAnsi="Arial" w:cs="Arial"/>
          <w:sz w:val="24"/>
          <w:szCs w:val="24"/>
        </w:rPr>
        <w:t>sektorowych</w:t>
      </w:r>
      <w:r>
        <w:rPr>
          <w:rFonts w:ascii="Arial" w:hAnsi="Arial" w:cs="Arial"/>
          <w:sz w:val="24"/>
          <w:szCs w:val="24"/>
        </w:rPr>
        <w:t xml:space="preserve"> w zakresie </w:t>
      </w:r>
      <w:r w:rsidR="00D52082">
        <w:rPr>
          <w:rFonts w:ascii="Arial" w:hAnsi="Arial" w:cs="Arial"/>
          <w:sz w:val="24"/>
          <w:szCs w:val="24"/>
        </w:rPr>
        <w:t>rozwiązań</w:t>
      </w:r>
      <w:r>
        <w:rPr>
          <w:rFonts w:ascii="Arial" w:hAnsi="Arial" w:cs="Arial"/>
          <w:sz w:val="24"/>
          <w:szCs w:val="24"/>
        </w:rPr>
        <w:t xml:space="preserve"> cyfrowych</w:t>
      </w:r>
      <w:r w:rsidR="00254C48">
        <w:rPr>
          <w:rFonts w:ascii="Arial" w:hAnsi="Arial" w:cs="Arial"/>
          <w:sz w:val="24"/>
          <w:szCs w:val="24"/>
        </w:rPr>
        <w:t xml:space="preserve"> i ich obsługi.</w:t>
      </w:r>
    </w:p>
    <w:p w14:paraId="7F61E9B7" w14:textId="604040F0" w:rsidR="00DC20F4" w:rsidRPr="00E85078" w:rsidRDefault="00254C48" w:rsidP="00721993">
      <w:pPr>
        <w:pStyle w:val="Akapitzlist"/>
        <w:numPr>
          <w:ilvl w:val="0"/>
          <w:numId w:val="3"/>
        </w:numPr>
        <w:spacing w:before="120"/>
        <w:jc w:val="both"/>
        <w:rPr>
          <w:rFonts w:ascii="Arial" w:hAnsi="Arial" w:cs="Arial"/>
          <w:sz w:val="24"/>
          <w:szCs w:val="24"/>
        </w:rPr>
      </w:pPr>
      <w:r>
        <w:rPr>
          <w:rFonts w:ascii="Arial" w:hAnsi="Arial" w:cs="Arial"/>
          <w:sz w:val="24"/>
          <w:szCs w:val="24"/>
        </w:rPr>
        <w:t>Rozwijanie systemu</w:t>
      </w:r>
      <w:r w:rsidR="00217B39">
        <w:rPr>
          <w:rFonts w:ascii="Arial" w:hAnsi="Arial" w:cs="Arial"/>
          <w:sz w:val="24"/>
          <w:szCs w:val="24"/>
        </w:rPr>
        <w:t xml:space="preserve"> prognozowania zapotrzebowania na </w:t>
      </w:r>
      <w:r w:rsidR="000B23A4">
        <w:rPr>
          <w:rFonts w:ascii="Arial" w:hAnsi="Arial" w:cs="Arial"/>
          <w:sz w:val="24"/>
          <w:szCs w:val="24"/>
        </w:rPr>
        <w:t xml:space="preserve">umiejętności </w:t>
      </w:r>
      <w:proofErr w:type="gramStart"/>
      <w:r w:rsidR="000B23A4">
        <w:rPr>
          <w:rFonts w:ascii="Arial" w:hAnsi="Arial" w:cs="Arial"/>
          <w:sz w:val="24"/>
          <w:szCs w:val="24"/>
        </w:rPr>
        <w:t xml:space="preserve">z </w:t>
      </w:r>
      <w:r w:rsidR="00AA3860">
        <w:rPr>
          <w:rFonts w:ascii="Arial" w:hAnsi="Arial" w:cs="Arial"/>
          <w:sz w:val="24"/>
          <w:szCs w:val="24"/>
        </w:rPr>
        <w:t> </w:t>
      </w:r>
      <w:r w:rsidR="000B23A4">
        <w:rPr>
          <w:rFonts w:ascii="Arial" w:hAnsi="Arial" w:cs="Arial"/>
          <w:sz w:val="24"/>
          <w:szCs w:val="24"/>
        </w:rPr>
        <w:t>udziałem</w:t>
      </w:r>
      <w:proofErr w:type="gramEnd"/>
      <w:r w:rsidR="000B23A4">
        <w:rPr>
          <w:rFonts w:ascii="Arial" w:hAnsi="Arial" w:cs="Arial"/>
          <w:sz w:val="24"/>
          <w:szCs w:val="24"/>
        </w:rPr>
        <w:t xml:space="preserve"> pracodawców</w:t>
      </w:r>
      <w:r w:rsidR="008713EC">
        <w:rPr>
          <w:rFonts w:ascii="Arial" w:hAnsi="Arial" w:cs="Arial"/>
          <w:sz w:val="24"/>
          <w:szCs w:val="24"/>
        </w:rPr>
        <w:t>.</w:t>
      </w:r>
    </w:p>
    <w:p w14:paraId="23DF1C2E" w14:textId="4E978D27" w:rsidR="00304747" w:rsidRPr="008662F2" w:rsidRDefault="004809B3" w:rsidP="00721993">
      <w:pPr>
        <w:pStyle w:val="Akapitzlist"/>
        <w:numPr>
          <w:ilvl w:val="0"/>
          <w:numId w:val="3"/>
        </w:numPr>
        <w:spacing w:before="120"/>
        <w:jc w:val="both"/>
        <w:rPr>
          <w:rFonts w:ascii="Arial" w:hAnsi="Arial" w:cs="Arial"/>
          <w:sz w:val="24"/>
          <w:szCs w:val="24"/>
        </w:rPr>
      </w:pPr>
      <w:r w:rsidRPr="008662F2">
        <w:rPr>
          <w:rFonts w:ascii="Arial" w:hAnsi="Arial" w:cs="Arial"/>
          <w:sz w:val="24"/>
          <w:szCs w:val="24"/>
        </w:rPr>
        <w:t xml:space="preserve">Przygotowanie roboczych </w:t>
      </w:r>
      <w:r w:rsidR="00EA4E0D" w:rsidRPr="008662F2">
        <w:rPr>
          <w:rFonts w:ascii="Arial" w:hAnsi="Arial" w:cs="Arial"/>
          <w:sz w:val="24"/>
          <w:szCs w:val="24"/>
        </w:rPr>
        <w:t>narzędzi w</w:t>
      </w:r>
      <w:r w:rsidR="00E328DE" w:rsidRPr="008662F2">
        <w:rPr>
          <w:rFonts w:ascii="Arial" w:hAnsi="Arial" w:cs="Arial"/>
          <w:sz w:val="24"/>
          <w:szCs w:val="24"/>
        </w:rPr>
        <w:t>sp</w:t>
      </w:r>
      <w:r w:rsidR="003C0139" w:rsidRPr="008662F2">
        <w:rPr>
          <w:rFonts w:ascii="Arial" w:hAnsi="Arial" w:cs="Arial"/>
          <w:sz w:val="24"/>
          <w:szCs w:val="24"/>
        </w:rPr>
        <w:t>arci</w:t>
      </w:r>
      <w:r w:rsidR="00EA4E0D" w:rsidRPr="008662F2">
        <w:rPr>
          <w:rFonts w:ascii="Arial" w:hAnsi="Arial" w:cs="Arial"/>
          <w:sz w:val="24"/>
          <w:szCs w:val="24"/>
        </w:rPr>
        <w:t>a</w:t>
      </w:r>
      <w:r w:rsidR="004A44B8">
        <w:rPr>
          <w:rFonts w:ascii="Arial" w:hAnsi="Arial" w:cs="Arial"/>
          <w:sz w:val="24"/>
          <w:szCs w:val="24"/>
        </w:rPr>
        <w:t xml:space="preserve"> osób w ró</w:t>
      </w:r>
      <w:r w:rsidR="00060998">
        <w:rPr>
          <w:rFonts w:ascii="Arial" w:hAnsi="Arial" w:cs="Arial"/>
          <w:sz w:val="24"/>
          <w:szCs w:val="24"/>
        </w:rPr>
        <w:t>ż</w:t>
      </w:r>
      <w:r w:rsidR="004A44B8">
        <w:rPr>
          <w:rFonts w:ascii="Arial" w:hAnsi="Arial" w:cs="Arial"/>
          <w:sz w:val="24"/>
          <w:szCs w:val="24"/>
        </w:rPr>
        <w:t xml:space="preserve">nym wieku </w:t>
      </w:r>
      <w:r w:rsidR="00E328DE" w:rsidRPr="008662F2">
        <w:rPr>
          <w:rFonts w:ascii="Arial" w:hAnsi="Arial" w:cs="Arial"/>
          <w:sz w:val="24"/>
          <w:szCs w:val="24"/>
        </w:rPr>
        <w:t xml:space="preserve">w zakresie nabywania i rozwijania kompetencji </w:t>
      </w:r>
      <w:r w:rsidR="00A8558D" w:rsidRPr="008662F2">
        <w:rPr>
          <w:rFonts w:ascii="Arial" w:hAnsi="Arial" w:cs="Arial"/>
          <w:sz w:val="24"/>
          <w:szCs w:val="24"/>
        </w:rPr>
        <w:t>cyfrowych</w:t>
      </w:r>
      <w:r w:rsidR="008662F2" w:rsidRPr="008662F2">
        <w:rPr>
          <w:rFonts w:ascii="Arial" w:hAnsi="Arial" w:cs="Arial"/>
          <w:sz w:val="24"/>
          <w:szCs w:val="24"/>
        </w:rPr>
        <w:t xml:space="preserve">, w tym w </w:t>
      </w:r>
      <w:r w:rsidR="007B29EF" w:rsidRPr="008662F2">
        <w:rPr>
          <w:rFonts w:ascii="Arial" w:hAnsi="Arial" w:cs="Arial"/>
          <w:sz w:val="24"/>
          <w:szCs w:val="24"/>
        </w:rPr>
        <w:t>obszarze doradztwa zawodowego</w:t>
      </w:r>
      <w:r w:rsidR="001C5A2D" w:rsidRPr="008662F2">
        <w:rPr>
          <w:rFonts w:ascii="Arial" w:hAnsi="Arial" w:cs="Arial"/>
          <w:sz w:val="24"/>
          <w:szCs w:val="24"/>
        </w:rPr>
        <w:t>, możliwych</w:t>
      </w:r>
      <w:r w:rsidR="000D47C2" w:rsidRPr="008662F2">
        <w:rPr>
          <w:rFonts w:ascii="Arial" w:hAnsi="Arial" w:cs="Arial"/>
          <w:sz w:val="24"/>
          <w:szCs w:val="24"/>
        </w:rPr>
        <w:t xml:space="preserve"> do zastosowania m.in.</w:t>
      </w:r>
      <w:r w:rsidR="009504B8" w:rsidRPr="008662F2">
        <w:rPr>
          <w:rFonts w:ascii="Arial" w:hAnsi="Arial" w:cs="Arial"/>
          <w:sz w:val="24"/>
          <w:szCs w:val="24"/>
        </w:rPr>
        <w:t xml:space="preserve"> w edukacji formalnej oraz przez instytucje rynku pracy</w:t>
      </w:r>
      <w:r w:rsidR="006C5CEA" w:rsidRPr="008662F2">
        <w:rPr>
          <w:rFonts w:ascii="Arial" w:hAnsi="Arial" w:cs="Arial"/>
          <w:sz w:val="24"/>
          <w:szCs w:val="24"/>
        </w:rPr>
        <w:t>.</w:t>
      </w:r>
    </w:p>
    <w:p w14:paraId="3C88B92F" w14:textId="30E6DEBB" w:rsidR="00D1682D" w:rsidRPr="005C5EF2" w:rsidRDefault="00921DB8" w:rsidP="00721993">
      <w:pPr>
        <w:pStyle w:val="Akapitzlist"/>
        <w:numPr>
          <w:ilvl w:val="0"/>
          <w:numId w:val="3"/>
        </w:numPr>
        <w:spacing w:before="120"/>
        <w:jc w:val="both"/>
        <w:rPr>
          <w:rFonts w:ascii="Arial" w:hAnsi="Arial" w:cs="Arial"/>
          <w:sz w:val="24"/>
          <w:szCs w:val="24"/>
        </w:rPr>
      </w:pPr>
      <w:r w:rsidRPr="00921DB8">
        <w:rPr>
          <w:rFonts w:ascii="Arial" w:hAnsi="Arial" w:cs="Arial"/>
          <w:sz w:val="24"/>
          <w:szCs w:val="24"/>
        </w:rPr>
        <w:t xml:space="preserve">Zapobieganie wykluczeniu społecznemu ze względu na </w:t>
      </w:r>
      <w:r w:rsidR="005C5EF2">
        <w:rPr>
          <w:rFonts w:ascii="Arial" w:hAnsi="Arial" w:cs="Arial"/>
          <w:sz w:val="24"/>
          <w:szCs w:val="24"/>
        </w:rPr>
        <w:t>niski poziom</w:t>
      </w:r>
      <w:r w:rsidRPr="00921DB8">
        <w:rPr>
          <w:rFonts w:ascii="Arial" w:hAnsi="Arial" w:cs="Arial"/>
          <w:sz w:val="24"/>
          <w:szCs w:val="24"/>
        </w:rPr>
        <w:t xml:space="preserve"> kompetencji </w:t>
      </w:r>
      <w:r w:rsidR="005C5EF2">
        <w:rPr>
          <w:rFonts w:ascii="Arial" w:hAnsi="Arial" w:cs="Arial"/>
          <w:sz w:val="24"/>
          <w:szCs w:val="24"/>
        </w:rPr>
        <w:t>cyfrowych</w:t>
      </w:r>
      <w:r w:rsidR="00EB5F14">
        <w:rPr>
          <w:rFonts w:ascii="Arial" w:hAnsi="Arial" w:cs="Arial"/>
          <w:sz w:val="24"/>
          <w:szCs w:val="24"/>
        </w:rPr>
        <w:t>,</w:t>
      </w:r>
      <w:r w:rsidR="005C5EF2">
        <w:rPr>
          <w:rFonts w:ascii="Arial" w:hAnsi="Arial" w:cs="Arial"/>
          <w:sz w:val="24"/>
          <w:szCs w:val="24"/>
        </w:rPr>
        <w:t xml:space="preserve"> </w:t>
      </w:r>
      <w:r w:rsidR="00AE7636">
        <w:rPr>
          <w:rFonts w:ascii="Arial" w:hAnsi="Arial" w:cs="Arial"/>
          <w:sz w:val="24"/>
          <w:szCs w:val="24"/>
        </w:rPr>
        <w:t>w</w:t>
      </w:r>
      <w:r w:rsidRPr="005C5EF2">
        <w:rPr>
          <w:rFonts w:ascii="Arial" w:hAnsi="Arial" w:cs="Arial"/>
          <w:sz w:val="24"/>
          <w:szCs w:val="24"/>
        </w:rPr>
        <w:t>yrównywanie szans</w:t>
      </w:r>
      <w:r w:rsidR="00953F6C" w:rsidRPr="005C5EF2">
        <w:rPr>
          <w:rFonts w:ascii="Arial" w:hAnsi="Arial" w:cs="Arial"/>
          <w:sz w:val="24"/>
          <w:szCs w:val="24"/>
        </w:rPr>
        <w:t xml:space="preserve"> </w:t>
      </w:r>
      <w:r w:rsidRPr="005C5EF2">
        <w:rPr>
          <w:rFonts w:ascii="Arial" w:hAnsi="Arial" w:cs="Arial"/>
          <w:sz w:val="24"/>
          <w:szCs w:val="24"/>
        </w:rPr>
        <w:t xml:space="preserve">poprzez </w:t>
      </w:r>
      <w:r w:rsidR="00AE7636">
        <w:rPr>
          <w:rFonts w:ascii="Arial" w:hAnsi="Arial" w:cs="Arial"/>
          <w:sz w:val="24"/>
          <w:szCs w:val="24"/>
        </w:rPr>
        <w:t xml:space="preserve">zwiększenie </w:t>
      </w:r>
      <w:r w:rsidRPr="005C5EF2">
        <w:rPr>
          <w:rFonts w:ascii="Arial" w:hAnsi="Arial" w:cs="Arial"/>
          <w:sz w:val="24"/>
          <w:szCs w:val="24"/>
        </w:rPr>
        <w:t>dostęp</w:t>
      </w:r>
      <w:r w:rsidR="00AE7636">
        <w:rPr>
          <w:rFonts w:ascii="Arial" w:hAnsi="Arial" w:cs="Arial"/>
          <w:sz w:val="24"/>
          <w:szCs w:val="24"/>
        </w:rPr>
        <w:t>u</w:t>
      </w:r>
      <w:r w:rsidRPr="005C5EF2">
        <w:rPr>
          <w:rFonts w:ascii="Arial" w:hAnsi="Arial" w:cs="Arial"/>
          <w:sz w:val="24"/>
          <w:szCs w:val="24"/>
        </w:rPr>
        <w:t xml:space="preserve"> do wiedzy </w:t>
      </w:r>
      <w:r w:rsidR="00EB5F14">
        <w:rPr>
          <w:rFonts w:ascii="Arial" w:hAnsi="Arial" w:cs="Arial"/>
          <w:sz w:val="24"/>
          <w:szCs w:val="24"/>
        </w:rPr>
        <w:t>branżowej</w:t>
      </w:r>
      <w:r w:rsidR="00F81417">
        <w:rPr>
          <w:rFonts w:ascii="Arial" w:hAnsi="Arial" w:cs="Arial"/>
          <w:sz w:val="24"/>
          <w:szCs w:val="24"/>
        </w:rPr>
        <w:t xml:space="preserve"> </w:t>
      </w:r>
      <w:r w:rsidRPr="005C5EF2">
        <w:rPr>
          <w:rFonts w:ascii="Arial" w:hAnsi="Arial" w:cs="Arial"/>
          <w:sz w:val="24"/>
          <w:szCs w:val="24"/>
        </w:rPr>
        <w:t xml:space="preserve">i </w:t>
      </w:r>
      <w:r w:rsidR="00346453">
        <w:rPr>
          <w:rFonts w:ascii="Arial" w:hAnsi="Arial" w:cs="Arial"/>
          <w:sz w:val="24"/>
          <w:szCs w:val="24"/>
        </w:rPr>
        <w:t>rekomendacji</w:t>
      </w:r>
      <w:r w:rsidR="004E5C27">
        <w:rPr>
          <w:rFonts w:ascii="Arial" w:hAnsi="Arial" w:cs="Arial"/>
          <w:sz w:val="24"/>
          <w:szCs w:val="24"/>
        </w:rPr>
        <w:t xml:space="preserve"> kształcenia </w:t>
      </w:r>
      <w:r w:rsidR="00346453">
        <w:rPr>
          <w:rFonts w:ascii="Arial" w:hAnsi="Arial" w:cs="Arial"/>
          <w:sz w:val="24"/>
          <w:szCs w:val="24"/>
        </w:rPr>
        <w:t xml:space="preserve">ustawicznego </w:t>
      </w:r>
      <w:r w:rsidR="004E5C27">
        <w:rPr>
          <w:rFonts w:ascii="Arial" w:hAnsi="Arial" w:cs="Arial"/>
          <w:sz w:val="24"/>
          <w:szCs w:val="24"/>
        </w:rPr>
        <w:t>w tym obszarze</w:t>
      </w:r>
      <w:r w:rsidRPr="005C5EF2">
        <w:rPr>
          <w:rFonts w:ascii="Arial" w:hAnsi="Arial" w:cs="Arial"/>
          <w:sz w:val="24"/>
          <w:szCs w:val="24"/>
        </w:rPr>
        <w:t>.</w:t>
      </w:r>
    </w:p>
    <w:p w14:paraId="59FC4EB2" w14:textId="77777777" w:rsidR="00F948BA" w:rsidRPr="00F948BA" w:rsidRDefault="00F948BA" w:rsidP="00721993">
      <w:pPr>
        <w:spacing w:before="120"/>
        <w:jc w:val="both"/>
        <w:rPr>
          <w:rFonts w:ascii="Arial" w:hAnsi="Arial" w:cs="Arial"/>
          <w:sz w:val="24"/>
          <w:szCs w:val="24"/>
        </w:rPr>
      </w:pPr>
    </w:p>
    <w:p w14:paraId="1E6DC4B9" w14:textId="3E6B9415" w:rsidR="00B30432" w:rsidRDefault="00712ABB" w:rsidP="00E0751B">
      <w:pPr>
        <w:pStyle w:val="Akapitzlist"/>
        <w:numPr>
          <w:ilvl w:val="0"/>
          <w:numId w:val="6"/>
        </w:numPr>
        <w:jc w:val="both"/>
        <w:rPr>
          <w:rFonts w:ascii="Arial" w:hAnsi="Arial" w:cs="Arial"/>
          <w:b/>
          <w:bCs/>
          <w:sz w:val="24"/>
          <w:szCs w:val="24"/>
        </w:rPr>
      </w:pPr>
      <w:r w:rsidRPr="00A341F2">
        <w:rPr>
          <w:rFonts w:ascii="Arial" w:hAnsi="Arial" w:cs="Arial"/>
          <w:b/>
          <w:bCs/>
          <w:sz w:val="24"/>
          <w:szCs w:val="24"/>
        </w:rPr>
        <w:t>Etapy realizacji zamówienia</w:t>
      </w:r>
      <w:r w:rsidR="005A5F00" w:rsidRPr="00A341F2">
        <w:rPr>
          <w:rFonts w:ascii="Arial" w:hAnsi="Arial" w:cs="Arial"/>
          <w:b/>
          <w:bCs/>
          <w:sz w:val="24"/>
          <w:szCs w:val="24"/>
        </w:rPr>
        <w:t xml:space="preserve"> przez Wykonawcę</w:t>
      </w:r>
    </w:p>
    <w:p w14:paraId="275396A7" w14:textId="77777777" w:rsidR="00E0751B" w:rsidRDefault="00E0751B" w:rsidP="00E0751B">
      <w:pPr>
        <w:pStyle w:val="Akapitzlist"/>
        <w:jc w:val="both"/>
        <w:rPr>
          <w:rFonts w:ascii="Arial" w:hAnsi="Arial" w:cs="Arial"/>
          <w:b/>
          <w:bCs/>
          <w:sz w:val="24"/>
          <w:szCs w:val="24"/>
        </w:rPr>
      </w:pPr>
    </w:p>
    <w:p w14:paraId="554AD83B" w14:textId="74C555D7" w:rsidR="00711A1D" w:rsidRPr="00A647F7" w:rsidRDefault="00A647F7" w:rsidP="00380A11">
      <w:pPr>
        <w:spacing w:before="480" w:after="240" w:line="259" w:lineRule="auto"/>
        <w:jc w:val="both"/>
        <w:rPr>
          <w:rFonts w:ascii="Arial" w:hAnsi="Arial" w:cs="Arial"/>
          <w:b/>
          <w:bCs/>
          <w:kern w:val="2"/>
          <w:sz w:val="24"/>
          <w:szCs w:val="24"/>
        </w:rPr>
      </w:pPr>
      <w:r>
        <w:rPr>
          <w:rFonts w:ascii="Arial" w:hAnsi="Arial" w:cs="Arial"/>
          <w:b/>
          <w:bCs/>
          <w:kern w:val="2"/>
          <w:sz w:val="24"/>
          <w:szCs w:val="24"/>
        </w:rPr>
        <w:t xml:space="preserve">Etap 1. </w:t>
      </w:r>
      <w:r w:rsidR="00711A1D" w:rsidRPr="00A647F7">
        <w:rPr>
          <w:rFonts w:ascii="Arial" w:hAnsi="Arial" w:cs="Arial"/>
          <w:b/>
          <w:bCs/>
          <w:kern w:val="2"/>
          <w:sz w:val="24"/>
          <w:szCs w:val="24"/>
        </w:rPr>
        <w:t>Przygotowanie koncepcji badania</w:t>
      </w:r>
      <w:r w:rsidR="00655044" w:rsidRPr="00A647F7">
        <w:rPr>
          <w:rFonts w:ascii="Arial" w:hAnsi="Arial" w:cs="Arial"/>
          <w:b/>
          <w:bCs/>
          <w:kern w:val="2"/>
          <w:sz w:val="24"/>
          <w:szCs w:val="24"/>
        </w:rPr>
        <w:t xml:space="preserve"> </w:t>
      </w:r>
      <w:r w:rsidR="00711A1D" w:rsidRPr="00A647F7">
        <w:rPr>
          <w:rFonts w:ascii="Arial" w:hAnsi="Arial" w:cs="Arial"/>
          <w:b/>
          <w:bCs/>
          <w:kern w:val="2"/>
          <w:sz w:val="24"/>
          <w:szCs w:val="24"/>
        </w:rPr>
        <w:t>– raport</w:t>
      </w:r>
      <w:r w:rsidR="00B9383B" w:rsidRPr="00A647F7">
        <w:rPr>
          <w:rFonts w:ascii="Arial" w:hAnsi="Arial" w:cs="Arial"/>
          <w:b/>
          <w:bCs/>
          <w:kern w:val="2"/>
          <w:sz w:val="24"/>
          <w:szCs w:val="24"/>
        </w:rPr>
        <w:t>u</w:t>
      </w:r>
      <w:r w:rsidR="00711A1D" w:rsidRPr="00A647F7">
        <w:rPr>
          <w:rFonts w:ascii="Arial" w:hAnsi="Arial" w:cs="Arial"/>
          <w:b/>
          <w:bCs/>
          <w:kern w:val="2"/>
          <w:sz w:val="24"/>
          <w:szCs w:val="24"/>
        </w:rPr>
        <w:t xml:space="preserve"> metodyczn</w:t>
      </w:r>
      <w:r w:rsidR="00B9383B" w:rsidRPr="00A647F7">
        <w:rPr>
          <w:rFonts w:ascii="Arial" w:hAnsi="Arial" w:cs="Arial"/>
          <w:b/>
          <w:bCs/>
          <w:kern w:val="2"/>
          <w:sz w:val="24"/>
          <w:szCs w:val="24"/>
        </w:rPr>
        <w:t>ego</w:t>
      </w:r>
    </w:p>
    <w:p w14:paraId="60258D6A" w14:textId="768E1E10" w:rsidR="00F55FCC" w:rsidRPr="00663403" w:rsidRDefault="00F55FCC" w:rsidP="00F55FCC">
      <w:pPr>
        <w:spacing w:line="276" w:lineRule="auto"/>
        <w:jc w:val="both"/>
        <w:rPr>
          <w:rFonts w:ascii="Arial" w:hAnsi="Arial" w:cs="Arial"/>
          <w:kern w:val="2"/>
          <w:sz w:val="24"/>
          <w:szCs w:val="24"/>
        </w:rPr>
      </w:pPr>
      <w:r w:rsidRPr="00663403">
        <w:rPr>
          <w:rFonts w:ascii="Arial" w:hAnsi="Arial" w:cs="Arial"/>
          <w:kern w:val="2"/>
          <w:sz w:val="24"/>
          <w:szCs w:val="24"/>
        </w:rPr>
        <w:t xml:space="preserve">Wykonawca </w:t>
      </w:r>
      <w:r w:rsidR="00DC7493" w:rsidRPr="00663403">
        <w:rPr>
          <w:rFonts w:ascii="Arial" w:hAnsi="Arial" w:cs="Arial"/>
          <w:kern w:val="2"/>
          <w:sz w:val="24"/>
          <w:szCs w:val="24"/>
        </w:rPr>
        <w:t>wstępnie określi zakres tematyczny badania</w:t>
      </w:r>
      <w:r w:rsidR="002A3D8C" w:rsidRPr="00663403">
        <w:rPr>
          <w:rFonts w:ascii="Arial" w:hAnsi="Arial" w:cs="Arial"/>
          <w:kern w:val="2"/>
          <w:sz w:val="24"/>
          <w:szCs w:val="24"/>
        </w:rPr>
        <w:t xml:space="preserve"> na podstawie danych zastanych</w:t>
      </w:r>
      <w:r w:rsidRPr="00663403">
        <w:rPr>
          <w:rFonts w:ascii="Arial" w:hAnsi="Arial" w:cs="Arial"/>
          <w:kern w:val="2"/>
          <w:sz w:val="24"/>
          <w:szCs w:val="24"/>
        </w:rPr>
        <w:t xml:space="preserve"> </w:t>
      </w:r>
      <w:r w:rsidR="00D607F7" w:rsidRPr="00663403">
        <w:rPr>
          <w:rFonts w:ascii="Arial" w:hAnsi="Arial" w:cs="Arial"/>
          <w:kern w:val="2"/>
          <w:sz w:val="24"/>
          <w:szCs w:val="24"/>
        </w:rPr>
        <w:t>(dokumenty strategicz</w:t>
      </w:r>
      <w:r w:rsidR="00676DA0" w:rsidRPr="00663403">
        <w:rPr>
          <w:rFonts w:ascii="Arial" w:hAnsi="Arial" w:cs="Arial"/>
          <w:kern w:val="2"/>
          <w:sz w:val="24"/>
          <w:szCs w:val="24"/>
        </w:rPr>
        <w:t>ne, programowane na poziomie lokalnym</w:t>
      </w:r>
      <w:r w:rsidR="00977C1B" w:rsidRPr="00663403">
        <w:rPr>
          <w:rFonts w:ascii="Arial" w:hAnsi="Arial" w:cs="Arial"/>
          <w:kern w:val="2"/>
          <w:sz w:val="24"/>
          <w:szCs w:val="24"/>
        </w:rPr>
        <w:t xml:space="preserve"> i regionalnym, raporty z badań, ekspertyzy, publikacje dotyczące badanych obszarów</w:t>
      </w:r>
      <w:r w:rsidR="00600F88" w:rsidRPr="00663403">
        <w:rPr>
          <w:rFonts w:ascii="Arial" w:hAnsi="Arial" w:cs="Arial"/>
          <w:kern w:val="2"/>
          <w:sz w:val="24"/>
          <w:szCs w:val="24"/>
        </w:rPr>
        <w:t xml:space="preserve"> oraz dane statystyczne, </w:t>
      </w:r>
      <w:r w:rsidR="009576C1" w:rsidRPr="00663403">
        <w:rPr>
          <w:rFonts w:ascii="Arial" w:hAnsi="Arial" w:cs="Arial"/>
          <w:kern w:val="2"/>
          <w:sz w:val="24"/>
          <w:szCs w:val="24"/>
        </w:rPr>
        <w:t>materiały</w:t>
      </w:r>
      <w:r w:rsidR="00600F88" w:rsidRPr="00663403">
        <w:rPr>
          <w:rFonts w:ascii="Arial" w:hAnsi="Arial" w:cs="Arial"/>
          <w:kern w:val="2"/>
          <w:sz w:val="24"/>
          <w:szCs w:val="24"/>
        </w:rPr>
        <w:t xml:space="preserve"> publicystyczne</w:t>
      </w:r>
      <w:r w:rsidR="009576C1" w:rsidRPr="00663403">
        <w:rPr>
          <w:rFonts w:ascii="Arial" w:hAnsi="Arial" w:cs="Arial"/>
          <w:kern w:val="2"/>
          <w:sz w:val="24"/>
          <w:szCs w:val="24"/>
        </w:rPr>
        <w:t xml:space="preserve"> itp.</w:t>
      </w:r>
      <w:r w:rsidR="00600F88" w:rsidRPr="00663403">
        <w:rPr>
          <w:rFonts w:ascii="Arial" w:hAnsi="Arial" w:cs="Arial"/>
          <w:kern w:val="2"/>
          <w:sz w:val="24"/>
          <w:szCs w:val="24"/>
        </w:rPr>
        <w:t>)</w:t>
      </w:r>
      <w:r w:rsidR="009576C1" w:rsidRPr="00663403">
        <w:rPr>
          <w:rFonts w:ascii="Arial" w:hAnsi="Arial" w:cs="Arial"/>
          <w:kern w:val="2"/>
          <w:sz w:val="24"/>
          <w:szCs w:val="24"/>
        </w:rPr>
        <w:t xml:space="preserve"> </w:t>
      </w:r>
      <w:r w:rsidRPr="00663403">
        <w:rPr>
          <w:rFonts w:ascii="Arial" w:hAnsi="Arial" w:cs="Arial"/>
          <w:kern w:val="2"/>
          <w:sz w:val="24"/>
          <w:szCs w:val="24"/>
        </w:rPr>
        <w:t>i zaprezentuje Zamawiającemu raport metodyczny dotyczący zamówienia, zawierający koncepcję organizacji i realizacji prac badawczych. W raporcie metodycznym Wykonawca przekaże, w szczególności:</w:t>
      </w:r>
    </w:p>
    <w:p w14:paraId="1BAF0742" w14:textId="77777777" w:rsidR="00F55FCC" w:rsidRPr="00663403" w:rsidRDefault="00F55FCC" w:rsidP="00F55FCC">
      <w:pPr>
        <w:pStyle w:val="Akapitzlist"/>
        <w:numPr>
          <w:ilvl w:val="0"/>
          <w:numId w:val="13"/>
        </w:numPr>
        <w:suppressAutoHyphens/>
        <w:autoSpaceDN w:val="0"/>
        <w:spacing w:line="276" w:lineRule="auto"/>
        <w:contextualSpacing w:val="0"/>
        <w:jc w:val="both"/>
        <w:textAlignment w:val="baseline"/>
        <w:rPr>
          <w:rFonts w:ascii="Arial" w:hAnsi="Arial" w:cs="Arial"/>
          <w:kern w:val="2"/>
          <w:sz w:val="24"/>
          <w:szCs w:val="24"/>
        </w:rPr>
      </w:pPr>
      <w:r w:rsidRPr="00663403">
        <w:rPr>
          <w:rFonts w:ascii="Arial" w:hAnsi="Arial" w:cs="Arial"/>
          <w:kern w:val="2"/>
          <w:sz w:val="24"/>
          <w:szCs w:val="24"/>
        </w:rPr>
        <w:t xml:space="preserve">opis zarządzania przedsięwzięciem, </w:t>
      </w:r>
    </w:p>
    <w:p w14:paraId="08DF6ECE" w14:textId="77777777" w:rsidR="00F55FCC" w:rsidRPr="00663403" w:rsidRDefault="00F55FCC" w:rsidP="00F55FCC">
      <w:pPr>
        <w:pStyle w:val="Akapitzlist"/>
        <w:numPr>
          <w:ilvl w:val="0"/>
          <w:numId w:val="13"/>
        </w:numPr>
        <w:suppressAutoHyphens/>
        <w:autoSpaceDN w:val="0"/>
        <w:spacing w:line="276" w:lineRule="auto"/>
        <w:contextualSpacing w:val="0"/>
        <w:jc w:val="both"/>
        <w:textAlignment w:val="baseline"/>
        <w:rPr>
          <w:rFonts w:ascii="Arial" w:hAnsi="Arial" w:cs="Arial"/>
          <w:kern w:val="2"/>
          <w:sz w:val="24"/>
          <w:szCs w:val="24"/>
        </w:rPr>
      </w:pPr>
      <w:r w:rsidRPr="00663403">
        <w:rPr>
          <w:rFonts w:ascii="Arial" w:hAnsi="Arial" w:cs="Arial"/>
          <w:kern w:val="2"/>
          <w:sz w:val="24"/>
          <w:szCs w:val="24"/>
        </w:rPr>
        <w:t xml:space="preserve">opis metodyki i charakterystykę doboru próby, w tym definicje głównych pojęć, </w:t>
      </w:r>
    </w:p>
    <w:p w14:paraId="41241CE5" w14:textId="77777777" w:rsidR="00F55FCC" w:rsidRPr="00663403" w:rsidRDefault="00F55FCC" w:rsidP="00F55FCC">
      <w:pPr>
        <w:pStyle w:val="Akapitzlist"/>
        <w:numPr>
          <w:ilvl w:val="0"/>
          <w:numId w:val="13"/>
        </w:numPr>
        <w:spacing w:after="160" w:line="276" w:lineRule="auto"/>
        <w:rPr>
          <w:rFonts w:ascii="Arial" w:hAnsi="Arial" w:cs="Arial"/>
          <w:kern w:val="2"/>
          <w:sz w:val="24"/>
          <w:szCs w:val="24"/>
        </w:rPr>
      </w:pPr>
      <w:r w:rsidRPr="00663403">
        <w:rPr>
          <w:rFonts w:ascii="Arial" w:hAnsi="Arial" w:cs="Arial"/>
          <w:kern w:val="2"/>
          <w:sz w:val="24"/>
          <w:szCs w:val="24"/>
        </w:rPr>
        <w:t>plan badania pilotażowego,</w:t>
      </w:r>
    </w:p>
    <w:p w14:paraId="21754559" w14:textId="77777777" w:rsidR="00F55FCC" w:rsidRPr="00663403" w:rsidRDefault="00F55FCC" w:rsidP="00F55FCC">
      <w:pPr>
        <w:pStyle w:val="Akapitzlist"/>
        <w:numPr>
          <w:ilvl w:val="0"/>
          <w:numId w:val="13"/>
        </w:numPr>
        <w:suppressAutoHyphens/>
        <w:autoSpaceDN w:val="0"/>
        <w:spacing w:line="276" w:lineRule="auto"/>
        <w:contextualSpacing w:val="0"/>
        <w:jc w:val="both"/>
        <w:textAlignment w:val="baseline"/>
        <w:rPr>
          <w:rFonts w:ascii="Arial" w:hAnsi="Arial" w:cs="Arial"/>
          <w:kern w:val="2"/>
          <w:sz w:val="24"/>
          <w:szCs w:val="24"/>
        </w:rPr>
      </w:pPr>
      <w:r w:rsidRPr="00663403">
        <w:rPr>
          <w:rFonts w:ascii="Arial" w:hAnsi="Arial" w:cs="Arial"/>
          <w:kern w:val="2"/>
          <w:sz w:val="24"/>
          <w:szCs w:val="24"/>
        </w:rPr>
        <w:t>plan raportu analitycznego,</w:t>
      </w:r>
    </w:p>
    <w:p w14:paraId="4BD7B5A9" w14:textId="77777777" w:rsidR="00E31A42" w:rsidRPr="00663403" w:rsidRDefault="00E31A42" w:rsidP="00E31A42">
      <w:pPr>
        <w:pStyle w:val="Akapitzlist"/>
        <w:numPr>
          <w:ilvl w:val="0"/>
          <w:numId w:val="13"/>
        </w:numPr>
        <w:suppressAutoHyphens/>
        <w:autoSpaceDN w:val="0"/>
        <w:spacing w:line="276" w:lineRule="auto"/>
        <w:contextualSpacing w:val="0"/>
        <w:jc w:val="both"/>
        <w:textAlignment w:val="baseline"/>
        <w:rPr>
          <w:rFonts w:ascii="Arial" w:hAnsi="Arial" w:cs="Arial"/>
          <w:kern w:val="2"/>
          <w:sz w:val="24"/>
          <w:szCs w:val="24"/>
        </w:rPr>
      </w:pPr>
      <w:r w:rsidRPr="00663403">
        <w:rPr>
          <w:rFonts w:ascii="Arial" w:hAnsi="Arial" w:cs="Arial"/>
          <w:kern w:val="2"/>
          <w:sz w:val="24"/>
          <w:szCs w:val="24"/>
        </w:rPr>
        <w:t xml:space="preserve">propozycję scenariusza IDI, </w:t>
      </w:r>
    </w:p>
    <w:p w14:paraId="3FEC301F" w14:textId="0D0439FA" w:rsidR="00DC58E4" w:rsidRPr="00663403" w:rsidRDefault="00175BE4" w:rsidP="00E31A42">
      <w:pPr>
        <w:pStyle w:val="Akapitzlist"/>
        <w:numPr>
          <w:ilvl w:val="0"/>
          <w:numId w:val="13"/>
        </w:numPr>
        <w:suppressAutoHyphens/>
        <w:autoSpaceDN w:val="0"/>
        <w:spacing w:line="276" w:lineRule="auto"/>
        <w:contextualSpacing w:val="0"/>
        <w:jc w:val="both"/>
        <w:textAlignment w:val="baseline"/>
        <w:rPr>
          <w:rFonts w:ascii="Arial" w:hAnsi="Arial" w:cs="Arial"/>
          <w:kern w:val="2"/>
          <w:sz w:val="24"/>
          <w:szCs w:val="24"/>
        </w:rPr>
      </w:pPr>
      <w:r w:rsidRPr="00663403">
        <w:rPr>
          <w:rFonts w:ascii="Arial" w:hAnsi="Arial" w:cs="Arial"/>
          <w:kern w:val="2"/>
          <w:sz w:val="24"/>
          <w:szCs w:val="24"/>
        </w:rPr>
        <w:t>ewentualne poszerzenie celów szczegółowych,</w:t>
      </w:r>
    </w:p>
    <w:p w14:paraId="3B79D471" w14:textId="2697172F" w:rsidR="00E31A42" w:rsidRPr="00663403" w:rsidRDefault="00E31A42" w:rsidP="00E31A42">
      <w:pPr>
        <w:pStyle w:val="Akapitzlist"/>
        <w:numPr>
          <w:ilvl w:val="0"/>
          <w:numId w:val="13"/>
        </w:numPr>
        <w:suppressAutoHyphens/>
        <w:autoSpaceDN w:val="0"/>
        <w:spacing w:line="276" w:lineRule="auto"/>
        <w:contextualSpacing w:val="0"/>
        <w:jc w:val="both"/>
        <w:textAlignment w:val="baseline"/>
        <w:rPr>
          <w:rFonts w:ascii="Arial" w:hAnsi="Arial" w:cs="Arial"/>
          <w:kern w:val="2"/>
          <w:sz w:val="24"/>
          <w:szCs w:val="24"/>
        </w:rPr>
      </w:pPr>
      <w:r w:rsidRPr="00663403">
        <w:rPr>
          <w:rFonts w:ascii="Arial" w:hAnsi="Arial" w:cs="Arial"/>
          <w:kern w:val="2"/>
          <w:sz w:val="24"/>
          <w:szCs w:val="24"/>
        </w:rPr>
        <w:t xml:space="preserve">opis planowanej rekrutacji, </w:t>
      </w:r>
    </w:p>
    <w:p w14:paraId="2AF23E1A" w14:textId="77777777" w:rsidR="00F55FCC" w:rsidRPr="000214FF" w:rsidRDefault="00F55FCC" w:rsidP="00B46B96">
      <w:pPr>
        <w:pStyle w:val="Akapitzlist"/>
        <w:numPr>
          <w:ilvl w:val="0"/>
          <w:numId w:val="13"/>
        </w:numPr>
        <w:suppressAutoHyphens/>
        <w:autoSpaceDN w:val="0"/>
        <w:spacing w:before="100" w:beforeAutospacing="1" w:after="120" w:line="276" w:lineRule="auto"/>
        <w:contextualSpacing w:val="0"/>
        <w:jc w:val="both"/>
        <w:textAlignment w:val="baseline"/>
        <w:rPr>
          <w:rFonts w:ascii="Arial" w:hAnsi="Arial" w:cs="Arial"/>
          <w:kern w:val="2"/>
          <w:sz w:val="24"/>
          <w:szCs w:val="24"/>
        </w:rPr>
      </w:pPr>
      <w:r w:rsidRPr="000214FF">
        <w:rPr>
          <w:rFonts w:ascii="Arial" w:hAnsi="Arial" w:cs="Arial"/>
          <w:kern w:val="2"/>
          <w:sz w:val="24"/>
          <w:szCs w:val="24"/>
        </w:rPr>
        <w:t>harmonogram prac.</w:t>
      </w:r>
    </w:p>
    <w:p w14:paraId="41D38637" w14:textId="4904C5C2" w:rsidR="00DB6A4B" w:rsidRPr="000214FF" w:rsidRDefault="00470FFD" w:rsidP="00395FDD">
      <w:pPr>
        <w:spacing w:line="276" w:lineRule="auto"/>
        <w:jc w:val="both"/>
        <w:rPr>
          <w:rFonts w:ascii="Arial" w:hAnsi="Arial" w:cs="Arial"/>
          <w:kern w:val="3"/>
          <w:sz w:val="24"/>
          <w:szCs w:val="24"/>
        </w:rPr>
      </w:pPr>
      <w:r w:rsidRPr="000214FF">
        <w:rPr>
          <w:rFonts w:ascii="Arial" w:hAnsi="Arial" w:cs="Arial"/>
          <w:kern w:val="2"/>
          <w:sz w:val="24"/>
          <w:szCs w:val="24"/>
        </w:rPr>
        <w:t xml:space="preserve">Wykonawca przedstawi Zamawiającemu raport metodyczny drogą elektroniczną (e-mail) do 6 dni od daty umowy. W terminie 4 dni od otrzymania ww. raportu Zamawiający poinformuje Wykonawcę o jego akceptacji albo zaproponuje uzupełnienia lub zmiany. Wykonawca ma obowiązek uwzględnić proponowane przez Zamawiającego uzupełnienia lub zmiany w terminie 3 dni od ich otrzymania. Zamawiający ma 4 dni na akceptację poprawionej wersji raportu. Raport metodyczny badania musi być zgodny z zapisami Opisu Przedmiotu Zamówienia, złożoną ofertą oraz umową. Raport niespójny lub niepełny nie zostanie przyjęty przez Zamawiającego do oceny merytorycznej. Ostateczna wersja raportu metodycznego powstanie po uwzględnieniu wszystkich uwag Zamawiającego. Produktem tego etapu będzie raport metodyczny akceptowany przez Zamawiającego. Akceptacja przez Zamawiającego raportu metodycznego (w ramach korespondencji elektronicznej) będzie warunkiem dalszej realizacji prac oraz </w:t>
      </w:r>
      <w:r w:rsidRPr="000214FF">
        <w:rPr>
          <w:rFonts w:ascii="Arial" w:hAnsi="Arial" w:cs="Arial"/>
          <w:kern w:val="3"/>
          <w:sz w:val="24"/>
          <w:szCs w:val="24"/>
        </w:rPr>
        <w:t>uprawnia Wykonawcę do przeprowadzenia badania pilotażowego.</w:t>
      </w:r>
    </w:p>
    <w:p w14:paraId="386EBC74" w14:textId="77777777" w:rsidR="00BD5F19" w:rsidRPr="00663403" w:rsidRDefault="00BD5F19" w:rsidP="00470FFD">
      <w:pPr>
        <w:spacing w:line="276" w:lineRule="auto"/>
        <w:jc w:val="both"/>
        <w:rPr>
          <w:rFonts w:ascii="Arial" w:hAnsi="Arial" w:cs="Arial"/>
          <w:kern w:val="2"/>
          <w:sz w:val="24"/>
          <w:szCs w:val="24"/>
        </w:rPr>
      </w:pPr>
    </w:p>
    <w:p w14:paraId="6D7CDCF1" w14:textId="624F249E" w:rsidR="00B46B96" w:rsidRPr="00380A11" w:rsidRDefault="00380A11" w:rsidP="00380A11">
      <w:pPr>
        <w:spacing w:before="120" w:after="160" w:line="259" w:lineRule="auto"/>
        <w:jc w:val="both"/>
        <w:rPr>
          <w:rFonts w:ascii="Arial" w:hAnsi="Arial" w:cs="Arial"/>
          <w:b/>
          <w:bCs/>
          <w:kern w:val="2"/>
          <w:sz w:val="24"/>
          <w:szCs w:val="24"/>
        </w:rPr>
      </w:pPr>
      <w:r>
        <w:rPr>
          <w:rFonts w:ascii="Arial" w:hAnsi="Arial" w:cs="Arial"/>
          <w:b/>
          <w:bCs/>
          <w:kern w:val="2"/>
          <w:sz w:val="24"/>
          <w:szCs w:val="24"/>
        </w:rPr>
        <w:t xml:space="preserve">Etap 2. </w:t>
      </w:r>
      <w:r w:rsidR="00B46B96" w:rsidRPr="00380A11">
        <w:rPr>
          <w:rFonts w:ascii="Arial" w:hAnsi="Arial" w:cs="Arial"/>
          <w:b/>
          <w:bCs/>
          <w:kern w:val="2"/>
          <w:sz w:val="24"/>
          <w:szCs w:val="24"/>
        </w:rPr>
        <w:t>Pilotaż</w:t>
      </w:r>
    </w:p>
    <w:p w14:paraId="634D1F27" w14:textId="6F4AFBA9" w:rsidR="00B70834" w:rsidRPr="00E11EC0" w:rsidRDefault="00B70834" w:rsidP="00B70834">
      <w:pPr>
        <w:spacing w:line="276" w:lineRule="auto"/>
        <w:jc w:val="both"/>
        <w:rPr>
          <w:rFonts w:ascii="Arial" w:hAnsi="Arial" w:cs="Arial"/>
          <w:bCs/>
          <w:sz w:val="24"/>
          <w:szCs w:val="24"/>
        </w:rPr>
      </w:pPr>
      <w:r w:rsidRPr="00E11EC0">
        <w:rPr>
          <w:rFonts w:ascii="Arial" w:hAnsi="Arial" w:cs="Arial"/>
          <w:bCs/>
          <w:sz w:val="24"/>
          <w:szCs w:val="24"/>
        </w:rPr>
        <w:t>Wykonawca jest zobowiązany do przeprowadzenia badania pilotażowego, w celu zweryfikowania poprawności przygotowan</w:t>
      </w:r>
      <w:r w:rsidR="00266F58" w:rsidRPr="00E11EC0">
        <w:rPr>
          <w:rFonts w:ascii="Arial" w:hAnsi="Arial" w:cs="Arial"/>
          <w:bCs/>
          <w:sz w:val="24"/>
          <w:szCs w:val="24"/>
        </w:rPr>
        <w:t>ego</w:t>
      </w:r>
      <w:r w:rsidRPr="00E11EC0">
        <w:rPr>
          <w:rFonts w:ascii="Arial" w:hAnsi="Arial" w:cs="Arial"/>
          <w:bCs/>
          <w:sz w:val="24"/>
          <w:szCs w:val="24"/>
        </w:rPr>
        <w:t xml:space="preserve"> narzędzi</w:t>
      </w:r>
      <w:r w:rsidR="00266F58" w:rsidRPr="00E11EC0">
        <w:rPr>
          <w:rFonts w:ascii="Arial" w:hAnsi="Arial" w:cs="Arial"/>
          <w:bCs/>
          <w:sz w:val="24"/>
          <w:szCs w:val="24"/>
        </w:rPr>
        <w:t xml:space="preserve">a </w:t>
      </w:r>
      <w:r w:rsidRPr="00E11EC0">
        <w:rPr>
          <w:rFonts w:ascii="Arial" w:hAnsi="Arial" w:cs="Arial"/>
          <w:bCs/>
          <w:sz w:val="24"/>
          <w:szCs w:val="24"/>
        </w:rPr>
        <w:t>badawcz</w:t>
      </w:r>
      <w:r w:rsidR="00266F58" w:rsidRPr="00E11EC0">
        <w:rPr>
          <w:rFonts w:ascii="Arial" w:hAnsi="Arial" w:cs="Arial"/>
          <w:bCs/>
          <w:sz w:val="24"/>
          <w:szCs w:val="24"/>
        </w:rPr>
        <w:t>ego</w:t>
      </w:r>
      <w:r w:rsidRPr="00E11EC0">
        <w:rPr>
          <w:rFonts w:ascii="Arial" w:hAnsi="Arial" w:cs="Arial"/>
          <w:bCs/>
          <w:sz w:val="24"/>
          <w:szCs w:val="24"/>
        </w:rPr>
        <w:t xml:space="preserve">, z uwzględnieniem zrozumiałości, kolejności oraz trafności pytań. Pilotaż będzie weryfikował trafność i poprawność scenariuszy wywiadów. </w:t>
      </w:r>
    </w:p>
    <w:p w14:paraId="114A8980" w14:textId="06CAB337" w:rsidR="004B0E3E" w:rsidRPr="00E11EC0" w:rsidRDefault="004B0E3E" w:rsidP="004B0E3E">
      <w:pPr>
        <w:pStyle w:val="Akapitzlist"/>
        <w:spacing w:line="276" w:lineRule="auto"/>
        <w:ind w:left="0"/>
        <w:jc w:val="both"/>
        <w:rPr>
          <w:rFonts w:ascii="Arial" w:hAnsi="Arial" w:cs="Arial"/>
          <w:bCs/>
        </w:rPr>
      </w:pPr>
      <w:r w:rsidRPr="00E11EC0">
        <w:rPr>
          <w:rFonts w:ascii="Arial" w:hAnsi="Arial" w:cs="Arial"/>
          <w:bCs/>
          <w:sz w:val="24"/>
          <w:szCs w:val="24"/>
        </w:rPr>
        <w:t>W ramach tego etapu Wykonawca przeprowadzi badanie pilotażowe IDI wśród przedstawicieli przedsiębiorców, pracodawców mających swoje siedziby na obszarze WL</w:t>
      </w:r>
      <w:r w:rsidR="00F7516B" w:rsidRPr="00E11EC0">
        <w:rPr>
          <w:rFonts w:ascii="Arial" w:hAnsi="Arial" w:cs="Arial"/>
          <w:bCs/>
          <w:sz w:val="24"/>
          <w:szCs w:val="24"/>
        </w:rPr>
        <w:t xml:space="preserve"> oraz funkcjonujących </w:t>
      </w:r>
      <w:r w:rsidR="006C65E5" w:rsidRPr="00E11EC0">
        <w:rPr>
          <w:rFonts w:ascii="Arial" w:hAnsi="Arial" w:cs="Arial"/>
          <w:bCs/>
          <w:sz w:val="24"/>
          <w:szCs w:val="24"/>
        </w:rPr>
        <w:t>w sektorach zbliżony</w:t>
      </w:r>
      <w:r w:rsidR="00584BB5">
        <w:rPr>
          <w:rFonts w:ascii="Arial" w:hAnsi="Arial" w:cs="Arial"/>
          <w:bCs/>
          <w:sz w:val="24"/>
          <w:szCs w:val="24"/>
        </w:rPr>
        <w:t>ch</w:t>
      </w:r>
      <w:r w:rsidR="006C65E5" w:rsidRPr="00E11EC0">
        <w:rPr>
          <w:rFonts w:ascii="Arial" w:hAnsi="Arial" w:cs="Arial"/>
          <w:bCs/>
          <w:sz w:val="24"/>
          <w:szCs w:val="24"/>
        </w:rPr>
        <w:t xml:space="preserve"> nazewnictwem do </w:t>
      </w:r>
      <w:r w:rsidR="002A337F">
        <w:rPr>
          <w:rFonts w:ascii="Arial" w:hAnsi="Arial" w:cs="Arial"/>
          <w:bCs/>
          <w:sz w:val="24"/>
          <w:szCs w:val="24"/>
        </w:rPr>
        <w:t>S</w:t>
      </w:r>
      <w:r w:rsidR="006C65E5" w:rsidRPr="00E11EC0">
        <w:rPr>
          <w:rFonts w:ascii="Arial" w:hAnsi="Arial" w:cs="Arial"/>
          <w:bCs/>
          <w:sz w:val="24"/>
          <w:szCs w:val="24"/>
        </w:rPr>
        <w:t>ektorowych Ra</w:t>
      </w:r>
      <w:r w:rsidR="001C1881" w:rsidRPr="00E11EC0">
        <w:rPr>
          <w:rFonts w:ascii="Arial" w:hAnsi="Arial" w:cs="Arial"/>
          <w:bCs/>
          <w:sz w:val="24"/>
          <w:szCs w:val="24"/>
        </w:rPr>
        <w:t xml:space="preserve">d </w:t>
      </w:r>
      <w:r w:rsidR="008B1A61">
        <w:rPr>
          <w:rFonts w:ascii="Arial" w:hAnsi="Arial" w:cs="Arial"/>
          <w:bCs/>
          <w:sz w:val="24"/>
          <w:szCs w:val="24"/>
        </w:rPr>
        <w:t xml:space="preserve">ds. </w:t>
      </w:r>
      <w:r w:rsidR="00152CAF">
        <w:rPr>
          <w:rFonts w:ascii="Arial" w:hAnsi="Arial" w:cs="Arial"/>
          <w:bCs/>
          <w:sz w:val="24"/>
          <w:szCs w:val="24"/>
        </w:rPr>
        <w:t>K</w:t>
      </w:r>
      <w:r w:rsidR="008B1A61">
        <w:rPr>
          <w:rFonts w:ascii="Arial" w:hAnsi="Arial" w:cs="Arial"/>
          <w:bCs/>
          <w:sz w:val="24"/>
          <w:szCs w:val="24"/>
        </w:rPr>
        <w:t>ompetencji</w:t>
      </w:r>
      <w:r w:rsidR="00314187">
        <w:rPr>
          <w:rFonts w:ascii="Arial" w:hAnsi="Arial" w:cs="Arial"/>
          <w:bCs/>
          <w:sz w:val="24"/>
          <w:szCs w:val="24"/>
        </w:rPr>
        <w:t>,</w:t>
      </w:r>
      <w:r w:rsidR="001C1881" w:rsidRPr="00E11EC0">
        <w:rPr>
          <w:rFonts w:ascii="Arial" w:hAnsi="Arial" w:cs="Arial"/>
          <w:bCs/>
          <w:sz w:val="24"/>
          <w:szCs w:val="24"/>
        </w:rPr>
        <w:t xml:space="preserve"> wymienionych </w:t>
      </w:r>
      <w:r w:rsidR="00F9614C">
        <w:rPr>
          <w:rFonts w:ascii="Arial" w:hAnsi="Arial" w:cs="Arial"/>
          <w:bCs/>
          <w:sz w:val="24"/>
          <w:szCs w:val="24"/>
        </w:rPr>
        <w:t>dalej w OPZ</w:t>
      </w:r>
      <w:r w:rsidRPr="00E11EC0">
        <w:rPr>
          <w:rFonts w:ascii="Arial" w:hAnsi="Arial" w:cs="Arial"/>
          <w:bCs/>
          <w:sz w:val="24"/>
          <w:szCs w:val="24"/>
        </w:rPr>
        <w:t xml:space="preserve">. Badanie pilotażowe zostanie przeprowadzone na próbie nie mniejszej niż 5 respondentów, z możliwością włączenia uzyskanego materiału do materiału badawczego. Wykonawca przekaże Zamawiającemu nagrania audio i transkrypcje wywiadów przeprowadzonych w ramach pilotażu. Na podstawie wyników badania pilotażowego, jeśli wskażą one na taką konieczność, Wykonawca jest zobowiązany do dokonania niezbędnych zmian </w:t>
      </w:r>
      <w:r w:rsidR="00526D97" w:rsidRPr="00E11EC0">
        <w:rPr>
          <w:rFonts w:ascii="Arial" w:hAnsi="Arial" w:cs="Arial"/>
          <w:bCs/>
          <w:sz w:val="24"/>
          <w:szCs w:val="24"/>
        </w:rPr>
        <w:t xml:space="preserve">w </w:t>
      </w:r>
      <w:r w:rsidRPr="00E11EC0">
        <w:rPr>
          <w:rFonts w:ascii="Arial" w:hAnsi="Arial" w:cs="Arial"/>
          <w:bCs/>
          <w:sz w:val="24"/>
          <w:szCs w:val="24"/>
        </w:rPr>
        <w:t>narzędzi</w:t>
      </w:r>
      <w:r w:rsidR="00526D97" w:rsidRPr="00E11EC0">
        <w:rPr>
          <w:rFonts w:ascii="Arial" w:hAnsi="Arial" w:cs="Arial"/>
          <w:bCs/>
          <w:sz w:val="24"/>
          <w:szCs w:val="24"/>
        </w:rPr>
        <w:t>u.</w:t>
      </w:r>
      <w:r w:rsidRPr="00E11EC0">
        <w:rPr>
          <w:rFonts w:ascii="Arial" w:hAnsi="Arial" w:cs="Arial"/>
          <w:bCs/>
          <w:sz w:val="24"/>
          <w:szCs w:val="24"/>
        </w:rPr>
        <w:t xml:space="preserve"> Wykonawca opracuje raport metodyczny po pilotażu ze sformułowanymi i uwzględnionymi wnioskami z pilotażu, sformułowanymi pytaniami badawczymi oraz wypracowanym kompletnym narzędzi</w:t>
      </w:r>
      <w:r w:rsidR="005F61BA" w:rsidRPr="00E11EC0">
        <w:rPr>
          <w:rFonts w:ascii="Arial" w:hAnsi="Arial" w:cs="Arial"/>
          <w:bCs/>
          <w:sz w:val="24"/>
          <w:szCs w:val="24"/>
        </w:rPr>
        <w:t>em</w:t>
      </w:r>
      <w:r w:rsidRPr="00E11EC0">
        <w:rPr>
          <w:rFonts w:ascii="Arial" w:hAnsi="Arial" w:cs="Arial"/>
          <w:bCs/>
          <w:sz w:val="24"/>
          <w:szCs w:val="24"/>
        </w:rPr>
        <w:t xml:space="preserve"> badawczym. Akceptacja ostatecznego kształtu narzędzi</w:t>
      </w:r>
      <w:r w:rsidR="007C6DAD" w:rsidRPr="00E11EC0">
        <w:rPr>
          <w:rFonts w:ascii="Arial" w:hAnsi="Arial" w:cs="Arial"/>
          <w:bCs/>
          <w:sz w:val="24"/>
          <w:szCs w:val="24"/>
        </w:rPr>
        <w:t xml:space="preserve">a </w:t>
      </w:r>
      <w:r w:rsidRPr="00E11EC0">
        <w:rPr>
          <w:rFonts w:ascii="Arial" w:hAnsi="Arial" w:cs="Arial"/>
          <w:bCs/>
          <w:sz w:val="24"/>
          <w:szCs w:val="24"/>
        </w:rPr>
        <w:t xml:space="preserve">przez Zamawiającego jest warunkiem </w:t>
      </w:r>
      <w:r w:rsidR="00982BCA" w:rsidRPr="00E11EC0">
        <w:rPr>
          <w:rFonts w:ascii="Arial" w:hAnsi="Arial" w:cs="Arial"/>
          <w:bCs/>
          <w:sz w:val="24"/>
          <w:szCs w:val="24"/>
        </w:rPr>
        <w:t xml:space="preserve">jego </w:t>
      </w:r>
      <w:r w:rsidRPr="00E11EC0">
        <w:rPr>
          <w:rFonts w:ascii="Arial" w:hAnsi="Arial" w:cs="Arial"/>
          <w:bCs/>
          <w:sz w:val="24"/>
          <w:szCs w:val="24"/>
        </w:rPr>
        <w:t>wykorzystania</w:t>
      </w:r>
      <w:r w:rsidR="00623C76">
        <w:rPr>
          <w:rFonts w:ascii="Arial" w:hAnsi="Arial" w:cs="Arial"/>
          <w:bCs/>
          <w:sz w:val="24"/>
          <w:szCs w:val="24"/>
        </w:rPr>
        <w:t xml:space="preserve"> </w:t>
      </w:r>
      <w:r w:rsidRPr="00E11EC0">
        <w:rPr>
          <w:rFonts w:ascii="Arial" w:hAnsi="Arial" w:cs="Arial"/>
          <w:bCs/>
          <w:sz w:val="24"/>
          <w:szCs w:val="24"/>
        </w:rPr>
        <w:t>w </w:t>
      </w:r>
      <w:r w:rsidRPr="000214FF">
        <w:rPr>
          <w:rFonts w:ascii="Arial" w:hAnsi="Arial" w:cs="Arial"/>
          <w:bCs/>
          <w:sz w:val="24"/>
          <w:szCs w:val="24"/>
        </w:rPr>
        <w:t>badaniu. Wykonawca przedstawi Zamawiającemu raport metodyczny po pilotażu (w ramach korespondencji elektronicznej) do 8 dni od akceptacji raportu metodycznego z Etapu 1. W terminie 4 dni od otrzymania ww. raportu, Zamawiający poinformuje Wykonawcę o jego akceptacji albo zaproponuje uzupełnienia lub zmiany. Wykonawca ma obowiązek uwzględnić proponowane przez Zamawiającego uzupełnienia lub zmiany w terminie 3 dni od ich otrzymania. Zamawiający ma 4 dni na akceptację poprawionej wersji raportu. Akceptacja treści raportu metodycznego po pilotażu przez Zamawiającego (w ramach korespondencji elektronicznej) będzie warunkiem dalszej realizacji prac badawczo-analitycznych.</w:t>
      </w:r>
      <w:r w:rsidRPr="000214FF">
        <w:rPr>
          <w:rFonts w:ascii="Arial" w:hAnsi="Arial" w:cs="Arial"/>
          <w:sz w:val="24"/>
          <w:szCs w:val="24"/>
        </w:rPr>
        <w:t xml:space="preserve"> </w:t>
      </w:r>
      <w:r w:rsidRPr="000214FF">
        <w:rPr>
          <w:rFonts w:ascii="Arial" w:hAnsi="Arial" w:cs="Arial"/>
          <w:bCs/>
          <w:sz w:val="24"/>
          <w:szCs w:val="24"/>
        </w:rPr>
        <w:t xml:space="preserve">Wykonawca </w:t>
      </w:r>
      <w:r w:rsidRPr="00E11EC0">
        <w:rPr>
          <w:rFonts w:ascii="Arial" w:hAnsi="Arial" w:cs="Arial"/>
          <w:bCs/>
          <w:sz w:val="24"/>
          <w:szCs w:val="24"/>
        </w:rPr>
        <w:t xml:space="preserve">dostarczy Zamawiającemu zaakceptowany raport metodyczny po pilotażu w wersji elektronicznej oraz papierowej podpisanej przez Wykonawcę oraz autora/autorów raportu i opatrzonej pieczęcią Wykonawcy. </w:t>
      </w:r>
    </w:p>
    <w:p w14:paraId="3DE0478C" w14:textId="77777777" w:rsidR="00F55FCC" w:rsidRDefault="00F55FCC" w:rsidP="004E0E7E">
      <w:pPr>
        <w:spacing w:before="120" w:after="160" w:line="259" w:lineRule="auto"/>
        <w:jc w:val="both"/>
        <w:rPr>
          <w:rFonts w:ascii="Arial" w:hAnsi="Arial" w:cs="Arial"/>
          <w:kern w:val="2"/>
          <w:sz w:val="24"/>
          <w:szCs w:val="24"/>
        </w:rPr>
      </w:pPr>
    </w:p>
    <w:p w14:paraId="1E1FC213" w14:textId="5D3B2DA4" w:rsidR="00755060" w:rsidRPr="00380A11" w:rsidRDefault="00380A11" w:rsidP="00380A11">
      <w:pPr>
        <w:spacing w:before="120"/>
        <w:jc w:val="both"/>
        <w:rPr>
          <w:rFonts w:ascii="Arial" w:hAnsi="Arial" w:cs="Arial"/>
          <w:b/>
          <w:bCs/>
          <w:sz w:val="24"/>
          <w:szCs w:val="24"/>
        </w:rPr>
      </w:pPr>
      <w:r>
        <w:rPr>
          <w:rFonts w:ascii="Arial" w:hAnsi="Arial" w:cs="Arial"/>
          <w:b/>
          <w:bCs/>
          <w:sz w:val="24"/>
          <w:szCs w:val="24"/>
        </w:rPr>
        <w:t xml:space="preserve">Etap 3 </w:t>
      </w:r>
      <w:r w:rsidR="00F81123" w:rsidRPr="00380A11">
        <w:rPr>
          <w:rFonts w:ascii="Arial" w:hAnsi="Arial" w:cs="Arial"/>
          <w:b/>
          <w:bCs/>
          <w:sz w:val="24"/>
          <w:szCs w:val="24"/>
        </w:rPr>
        <w:t xml:space="preserve">Rekrutacja respondentów </w:t>
      </w:r>
      <w:r w:rsidR="005016B2" w:rsidRPr="00380A11">
        <w:rPr>
          <w:rFonts w:ascii="Arial" w:hAnsi="Arial" w:cs="Arial"/>
          <w:b/>
          <w:bCs/>
          <w:sz w:val="24"/>
          <w:szCs w:val="24"/>
        </w:rPr>
        <w:t>i przeprowadzenie badań</w:t>
      </w:r>
    </w:p>
    <w:p w14:paraId="3D43B479" w14:textId="7FC67AEF" w:rsidR="00F81123" w:rsidRPr="0062631E" w:rsidRDefault="0022669F" w:rsidP="00721993">
      <w:pPr>
        <w:spacing w:before="120"/>
        <w:jc w:val="both"/>
        <w:rPr>
          <w:rFonts w:ascii="Arial" w:hAnsi="Arial" w:cs="Arial"/>
          <w:sz w:val="24"/>
          <w:szCs w:val="24"/>
        </w:rPr>
      </w:pPr>
      <w:r w:rsidRPr="0062631E">
        <w:rPr>
          <w:rFonts w:ascii="Arial" w:hAnsi="Arial" w:cs="Arial"/>
          <w:sz w:val="24"/>
          <w:szCs w:val="24"/>
        </w:rPr>
        <w:t xml:space="preserve">Wykonawca </w:t>
      </w:r>
      <w:r w:rsidR="00791D6F">
        <w:rPr>
          <w:rFonts w:ascii="Arial" w:hAnsi="Arial" w:cs="Arial"/>
          <w:sz w:val="24"/>
          <w:szCs w:val="24"/>
        </w:rPr>
        <w:t xml:space="preserve">we własnym zakresie zrekrutuje respondentów oraz </w:t>
      </w:r>
      <w:r w:rsidRPr="0062631E">
        <w:rPr>
          <w:rFonts w:ascii="Arial" w:hAnsi="Arial" w:cs="Arial"/>
          <w:sz w:val="24"/>
          <w:szCs w:val="24"/>
        </w:rPr>
        <w:t>przeprowadzi</w:t>
      </w:r>
      <w:r w:rsidR="00791D6F">
        <w:rPr>
          <w:rFonts w:ascii="Arial" w:hAnsi="Arial" w:cs="Arial"/>
          <w:sz w:val="24"/>
          <w:szCs w:val="24"/>
        </w:rPr>
        <w:t xml:space="preserve"> z nimi</w:t>
      </w:r>
      <w:r w:rsidRPr="0062631E">
        <w:rPr>
          <w:rFonts w:ascii="Arial" w:hAnsi="Arial" w:cs="Arial"/>
          <w:sz w:val="24"/>
          <w:szCs w:val="24"/>
        </w:rPr>
        <w:t xml:space="preserve"> </w:t>
      </w:r>
      <w:r w:rsidR="003C1289">
        <w:rPr>
          <w:rFonts w:ascii="Arial" w:hAnsi="Arial" w:cs="Arial"/>
          <w:sz w:val="24"/>
          <w:szCs w:val="24"/>
        </w:rPr>
        <w:t xml:space="preserve">po </w:t>
      </w:r>
      <w:r w:rsidR="007C774D" w:rsidRPr="0062631E">
        <w:rPr>
          <w:rFonts w:ascii="Arial" w:hAnsi="Arial" w:cs="Arial"/>
          <w:sz w:val="24"/>
          <w:szCs w:val="24"/>
        </w:rPr>
        <w:t xml:space="preserve">minimum </w:t>
      </w:r>
      <w:r w:rsidR="00AF401F">
        <w:rPr>
          <w:rFonts w:ascii="Arial" w:hAnsi="Arial" w:cs="Arial"/>
          <w:b/>
          <w:bCs/>
          <w:sz w:val="24"/>
          <w:szCs w:val="24"/>
        </w:rPr>
        <w:t xml:space="preserve">8 </w:t>
      </w:r>
      <w:r w:rsidRPr="0062631E">
        <w:rPr>
          <w:rFonts w:ascii="Arial" w:hAnsi="Arial" w:cs="Arial"/>
          <w:sz w:val="24"/>
          <w:szCs w:val="24"/>
        </w:rPr>
        <w:t>indywidualnych wywiadów pogłębionych</w:t>
      </w:r>
      <w:r w:rsidR="00F22A5A">
        <w:rPr>
          <w:rFonts w:ascii="Arial" w:hAnsi="Arial" w:cs="Arial"/>
          <w:sz w:val="24"/>
          <w:szCs w:val="24"/>
        </w:rPr>
        <w:t xml:space="preserve"> (IDI)</w:t>
      </w:r>
      <w:r w:rsidR="00375DB9" w:rsidRPr="00375DB9">
        <w:rPr>
          <w:rFonts w:ascii="Arial" w:hAnsi="Arial" w:cs="Arial"/>
          <w:b/>
          <w:bCs/>
          <w:sz w:val="24"/>
          <w:szCs w:val="24"/>
        </w:rPr>
        <w:t xml:space="preserve"> </w:t>
      </w:r>
      <w:r w:rsidR="00375DB9">
        <w:rPr>
          <w:rFonts w:ascii="Arial" w:hAnsi="Arial" w:cs="Arial"/>
          <w:b/>
          <w:bCs/>
          <w:sz w:val="24"/>
          <w:szCs w:val="24"/>
        </w:rPr>
        <w:t>w każdym z 16 sektorów</w:t>
      </w:r>
      <w:r w:rsidR="00296A58">
        <w:rPr>
          <w:rFonts w:ascii="Arial" w:hAnsi="Arial" w:cs="Arial"/>
          <w:sz w:val="24"/>
          <w:szCs w:val="24"/>
        </w:rPr>
        <w:t>.</w:t>
      </w:r>
      <w:r w:rsidRPr="0062631E">
        <w:rPr>
          <w:rFonts w:ascii="Arial" w:hAnsi="Arial" w:cs="Arial"/>
          <w:sz w:val="24"/>
          <w:szCs w:val="24"/>
        </w:rPr>
        <w:t xml:space="preserve"> </w:t>
      </w:r>
      <w:r w:rsidR="004D5F1B">
        <w:rPr>
          <w:rFonts w:ascii="Arial" w:hAnsi="Arial" w:cs="Arial"/>
          <w:sz w:val="24"/>
          <w:szCs w:val="24"/>
        </w:rPr>
        <w:t>Uczestnikami badań b</w:t>
      </w:r>
      <w:r w:rsidR="00296A58">
        <w:rPr>
          <w:rFonts w:ascii="Arial" w:hAnsi="Arial" w:cs="Arial"/>
          <w:sz w:val="24"/>
          <w:szCs w:val="24"/>
        </w:rPr>
        <w:t>ędą</w:t>
      </w:r>
      <w:r w:rsidRPr="0062631E">
        <w:rPr>
          <w:rFonts w:ascii="Arial" w:hAnsi="Arial" w:cs="Arial"/>
          <w:sz w:val="24"/>
          <w:szCs w:val="24"/>
        </w:rPr>
        <w:t xml:space="preserve"> </w:t>
      </w:r>
      <w:r w:rsidR="00F81123" w:rsidRPr="0062631E">
        <w:rPr>
          <w:rFonts w:ascii="Arial" w:hAnsi="Arial" w:cs="Arial"/>
          <w:sz w:val="24"/>
          <w:szCs w:val="24"/>
        </w:rPr>
        <w:t>przedstawiciel</w:t>
      </w:r>
      <w:r w:rsidR="00296A58">
        <w:rPr>
          <w:rFonts w:ascii="Arial" w:hAnsi="Arial" w:cs="Arial"/>
          <w:sz w:val="24"/>
          <w:szCs w:val="24"/>
        </w:rPr>
        <w:t>e</w:t>
      </w:r>
      <w:r w:rsidR="00F81123" w:rsidRPr="0062631E">
        <w:rPr>
          <w:rFonts w:ascii="Arial" w:hAnsi="Arial" w:cs="Arial"/>
          <w:sz w:val="24"/>
          <w:szCs w:val="24"/>
        </w:rPr>
        <w:t xml:space="preserve"> pracodawców mających swoje siedziby na obszarze województwa lubelskiego oraz funkcjonujący</w:t>
      </w:r>
      <w:r w:rsidR="00526262">
        <w:rPr>
          <w:rFonts w:ascii="Arial" w:hAnsi="Arial" w:cs="Arial"/>
          <w:sz w:val="24"/>
          <w:szCs w:val="24"/>
        </w:rPr>
        <w:t>ch</w:t>
      </w:r>
      <w:r w:rsidR="00F81123" w:rsidRPr="0062631E">
        <w:rPr>
          <w:rFonts w:ascii="Arial" w:hAnsi="Arial" w:cs="Arial"/>
          <w:sz w:val="24"/>
          <w:szCs w:val="24"/>
        </w:rPr>
        <w:t xml:space="preserve"> w </w:t>
      </w:r>
      <w:r w:rsidR="003E3FFD">
        <w:rPr>
          <w:rFonts w:ascii="Arial" w:hAnsi="Arial" w:cs="Arial"/>
          <w:sz w:val="24"/>
          <w:szCs w:val="24"/>
        </w:rPr>
        <w:t xml:space="preserve">następujących </w:t>
      </w:r>
      <w:r w:rsidR="00AF32EE">
        <w:rPr>
          <w:rFonts w:ascii="Arial" w:hAnsi="Arial" w:cs="Arial"/>
          <w:sz w:val="24"/>
          <w:szCs w:val="24"/>
        </w:rPr>
        <w:t>sektorach zbliżonych nazewnictwem do Sektorowych Rad ds. Kompetencji</w:t>
      </w:r>
      <w:r w:rsidR="00A7461A">
        <w:rPr>
          <w:rFonts w:ascii="Arial" w:hAnsi="Arial" w:cs="Arial"/>
          <w:sz w:val="24"/>
          <w:szCs w:val="24"/>
        </w:rPr>
        <w:t xml:space="preserve"> (stan na II kwartał 2024 r.)</w:t>
      </w:r>
      <w:r w:rsidR="00ED50CC">
        <w:rPr>
          <w:rFonts w:ascii="Arial" w:hAnsi="Arial" w:cs="Arial"/>
          <w:sz w:val="24"/>
          <w:szCs w:val="24"/>
        </w:rPr>
        <w:t>. Sektory:</w:t>
      </w:r>
    </w:p>
    <w:p w14:paraId="6F33F85E" w14:textId="3DAEA3F2" w:rsidR="00F81123" w:rsidRDefault="002226CF" w:rsidP="00ED50CC">
      <w:pPr>
        <w:pStyle w:val="Akapitzlist"/>
        <w:numPr>
          <w:ilvl w:val="0"/>
          <w:numId w:val="23"/>
        </w:numPr>
        <w:spacing w:before="120"/>
        <w:ind w:left="426" w:hanging="426"/>
        <w:jc w:val="both"/>
        <w:rPr>
          <w:rFonts w:ascii="Arial" w:hAnsi="Arial" w:cs="Arial"/>
          <w:sz w:val="24"/>
          <w:szCs w:val="24"/>
        </w:rPr>
      </w:pPr>
      <w:r>
        <w:rPr>
          <w:rFonts w:ascii="Arial" w:hAnsi="Arial" w:cs="Arial"/>
          <w:sz w:val="24"/>
          <w:szCs w:val="24"/>
        </w:rPr>
        <w:t>B</w:t>
      </w:r>
      <w:r w:rsidR="00F81123">
        <w:rPr>
          <w:rFonts w:ascii="Arial" w:hAnsi="Arial" w:cs="Arial"/>
          <w:sz w:val="24"/>
          <w:szCs w:val="24"/>
        </w:rPr>
        <w:t>udow</w:t>
      </w:r>
      <w:r>
        <w:rPr>
          <w:rFonts w:ascii="Arial" w:hAnsi="Arial" w:cs="Arial"/>
          <w:sz w:val="24"/>
          <w:szCs w:val="24"/>
        </w:rPr>
        <w:t>nictwo i gospodarka nieruchomo</w:t>
      </w:r>
      <w:r w:rsidR="00AF32EE">
        <w:rPr>
          <w:rFonts w:ascii="Arial" w:hAnsi="Arial" w:cs="Arial"/>
          <w:sz w:val="24"/>
          <w:szCs w:val="24"/>
        </w:rPr>
        <w:t>ś</w:t>
      </w:r>
      <w:r>
        <w:rPr>
          <w:rFonts w:ascii="Arial" w:hAnsi="Arial" w:cs="Arial"/>
          <w:sz w:val="24"/>
          <w:szCs w:val="24"/>
        </w:rPr>
        <w:t>ciami</w:t>
      </w:r>
    </w:p>
    <w:p w14:paraId="37CC1EEB" w14:textId="2DE239A5" w:rsidR="00F81123" w:rsidRDefault="00E86689" w:rsidP="00ED50CC">
      <w:pPr>
        <w:pStyle w:val="Akapitzlist"/>
        <w:numPr>
          <w:ilvl w:val="0"/>
          <w:numId w:val="23"/>
        </w:numPr>
        <w:spacing w:before="120"/>
        <w:ind w:left="426" w:hanging="426"/>
        <w:jc w:val="both"/>
        <w:rPr>
          <w:rFonts w:ascii="Arial" w:hAnsi="Arial" w:cs="Arial"/>
          <w:sz w:val="24"/>
          <w:szCs w:val="24"/>
        </w:rPr>
      </w:pPr>
      <w:r>
        <w:rPr>
          <w:rFonts w:ascii="Arial" w:hAnsi="Arial" w:cs="Arial"/>
          <w:sz w:val="24"/>
          <w:szCs w:val="24"/>
        </w:rPr>
        <w:t>Elektroniczno-</w:t>
      </w:r>
      <w:proofErr w:type="spellStart"/>
      <w:r>
        <w:rPr>
          <w:rFonts w:ascii="Arial" w:hAnsi="Arial" w:cs="Arial"/>
          <w:sz w:val="24"/>
          <w:szCs w:val="24"/>
        </w:rPr>
        <w:t>mechatroniczny</w:t>
      </w:r>
      <w:proofErr w:type="spellEnd"/>
      <w:r w:rsidR="00800F6B">
        <w:rPr>
          <w:rFonts w:ascii="Arial" w:hAnsi="Arial" w:cs="Arial"/>
          <w:sz w:val="24"/>
          <w:szCs w:val="24"/>
        </w:rPr>
        <w:t xml:space="preserve">, </w:t>
      </w:r>
      <w:r w:rsidR="000973F5">
        <w:rPr>
          <w:rFonts w:ascii="Arial" w:hAnsi="Arial" w:cs="Arial"/>
          <w:sz w:val="24"/>
          <w:szCs w:val="24"/>
        </w:rPr>
        <w:t xml:space="preserve">mechaniczny, </w:t>
      </w:r>
      <w:r w:rsidR="00753AAB">
        <w:rPr>
          <w:rFonts w:ascii="Arial" w:hAnsi="Arial" w:cs="Arial"/>
          <w:sz w:val="24"/>
          <w:szCs w:val="24"/>
        </w:rPr>
        <w:t>metalowo-maszynowy</w:t>
      </w:r>
    </w:p>
    <w:p w14:paraId="4047C1A5" w14:textId="73CACBE3" w:rsidR="0071038E" w:rsidRDefault="0071038E" w:rsidP="00ED50CC">
      <w:pPr>
        <w:pStyle w:val="Akapitzlist"/>
        <w:numPr>
          <w:ilvl w:val="0"/>
          <w:numId w:val="23"/>
        </w:numPr>
        <w:spacing w:before="120"/>
        <w:ind w:left="426" w:hanging="426"/>
        <w:jc w:val="both"/>
        <w:rPr>
          <w:rFonts w:ascii="Arial" w:hAnsi="Arial" w:cs="Arial"/>
          <w:sz w:val="24"/>
          <w:szCs w:val="24"/>
        </w:rPr>
      </w:pPr>
      <w:r>
        <w:rPr>
          <w:rFonts w:ascii="Arial" w:hAnsi="Arial" w:cs="Arial"/>
          <w:sz w:val="24"/>
          <w:szCs w:val="24"/>
        </w:rPr>
        <w:t>Elektroenergetyczn</w:t>
      </w:r>
      <w:r w:rsidR="0025495B">
        <w:rPr>
          <w:rFonts w:ascii="Arial" w:hAnsi="Arial" w:cs="Arial"/>
          <w:sz w:val="24"/>
          <w:szCs w:val="24"/>
        </w:rPr>
        <w:t>y, w tym OZE</w:t>
      </w:r>
    </w:p>
    <w:p w14:paraId="6B1B610E" w14:textId="5015BDAB" w:rsidR="0071038E" w:rsidRDefault="0025495B" w:rsidP="00ED50CC">
      <w:pPr>
        <w:pStyle w:val="Akapitzlist"/>
        <w:numPr>
          <w:ilvl w:val="0"/>
          <w:numId w:val="23"/>
        </w:numPr>
        <w:spacing w:before="120"/>
        <w:ind w:left="426" w:hanging="426"/>
        <w:jc w:val="both"/>
        <w:rPr>
          <w:rFonts w:ascii="Arial" w:hAnsi="Arial" w:cs="Arial"/>
          <w:sz w:val="24"/>
          <w:szCs w:val="24"/>
        </w:rPr>
      </w:pPr>
      <w:r>
        <w:rPr>
          <w:rFonts w:ascii="Arial" w:hAnsi="Arial" w:cs="Arial"/>
          <w:sz w:val="24"/>
          <w:szCs w:val="24"/>
        </w:rPr>
        <w:t>Farmaceutyczny</w:t>
      </w:r>
      <w:r w:rsidR="009207AC">
        <w:rPr>
          <w:rFonts w:ascii="Arial" w:hAnsi="Arial" w:cs="Arial"/>
          <w:sz w:val="24"/>
          <w:szCs w:val="24"/>
        </w:rPr>
        <w:t>,</w:t>
      </w:r>
      <w:r w:rsidR="00106881">
        <w:rPr>
          <w:rFonts w:ascii="Arial" w:hAnsi="Arial" w:cs="Arial"/>
          <w:sz w:val="24"/>
          <w:szCs w:val="24"/>
        </w:rPr>
        <w:t xml:space="preserve"> biotechnologiczny</w:t>
      </w:r>
      <w:r w:rsidR="009207AC">
        <w:rPr>
          <w:rFonts w:ascii="Arial" w:hAnsi="Arial" w:cs="Arial"/>
          <w:sz w:val="24"/>
          <w:szCs w:val="24"/>
        </w:rPr>
        <w:t xml:space="preserve"> i chemiczny</w:t>
      </w:r>
    </w:p>
    <w:p w14:paraId="2CCADF16" w14:textId="30C0B7D7" w:rsidR="00F81123" w:rsidRDefault="009C3008" w:rsidP="00ED50CC">
      <w:pPr>
        <w:pStyle w:val="Akapitzlist"/>
        <w:numPr>
          <w:ilvl w:val="0"/>
          <w:numId w:val="23"/>
        </w:numPr>
        <w:spacing w:before="120"/>
        <w:ind w:left="426" w:hanging="426"/>
        <w:jc w:val="both"/>
        <w:rPr>
          <w:rFonts w:ascii="Arial" w:hAnsi="Arial" w:cs="Arial"/>
          <w:sz w:val="24"/>
          <w:szCs w:val="24"/>
        </w:rPr>
      </w:pPr>
      <w:r>
        <w:rPr>
          <w:rFonts w:ascii="Arial" w:hAnsi="Arial" w:cs="Arial"/>
          <w:sz w:val="24"/>
          <w:szCs w:val="24"/>
        </w:rPr>
        <w:t>Hand</w:t>
      </w:r>
      <w:r w:rsidR="0082104F">
        <w:rPr>
          <w:rFonts w:ascii="Arial" w:hAnsi="Arial" w:cs="Arial"/>
          <w:sz w:val="24"/>
          <w:szCs w:val="24"/>
        </w:rPr>
        <w:t>el</w:t>
      </w:r>
    </w:p>
    <w:p w14:paraId="5E1F9B33" w14:textId="7CBB7CE7" w:rsidR="001F38B6" w:rsidRDefault="003A0B59" w:rsidP="00ED50CC">
      <w:pPr>
        <w:pStyle w:val="Akapitzlist"/>
        <w:numPr>
          <w:ilvl w:val="0"/>
          <w:numId w:val="23"/>
        </w:numPr>
        <w:spacing w:before="120"/>
        <w:ind w:left="426" w:hanging="426"/>
        <w:jc w:val="both"/>
        <w:rPr>
          <w:rFonts w:ascii="Arial" w:hAnsi="Arial" w:cs="Arial"/>
          <w:sz w:val="24"/>
          <w:szCs w:val="24"/>
        </w:rPr>
      </w:pPr>
      <w:r>
        <w:rPr>
          <w:rFonts w:ascii="Arial" w:hAnsi="Arial" w:cs="Arial"/>
          <w:sz w:val="24"/>
          <w:szCs w:val="24"/>
        </w:rPr>
        <w:t xml:space="preserve">Turystyka-Hotelarstwo-Gastronomia </w:t>
      </w:r>
    </w:p>
    <w:p w14:paraId="479ECD59" w14:textId="46C3B042" w:rsidR="009C3008" w:rsidRDefault="002A24B2" w:rsidP="00ED50CC">
      <w:pPr>
        <w:pStyle w:val="Akapitzlist"/>
        <w:numPr>
          <w:ilvl w:val="0"/>
          <w:numId w:val="23"/>
        </w:numPr>
        <w:spacing w:before="120"/>
        <w:ind w:left="426" w:hanging="426"/>
        <w:jc w:val="both"/>
        <w:rPr>
          <w:rFonts w:ascii="Arial" w:hAnsi="Arial" w:cs="Arial"/>
          <w:sz w:val="24"/>
          <w:szCs w:val="24"/>
        </w:rPr>
      </w:pPr>
      <w:r>
        <w:rPr>
          <w:rFonts w:ascii="Arial" w:hAnsi="Arial" w:cs="Arial"/>
          <w:sz w:val="24"/>
          <w:szCs w:val="24"/>
        </w:rPr>
        <w:t xml:space="preserve">Opieka zdrowotna </w:t>
      </w:r>
      <w:r w:rsidR="00BB0BCE">
        <w:rPr>
          <w:rFonts w:ascii="Arial" w:hAnsi="Arial" w:cs="Arial"/>
          <w:sz w:val="24"/>
          <w:szCs w:val="24"/>
        </w:rPr>
        <w:t>i Pomoc Społeczna</w:t>
      </w:r>
      <w:r w:rsidR="00AD0691">
        <w:rPr>
          <w:rFonts w:ascii="Arial" w:hAnsi="Arial" w:cs="Arial"/>
          <w:sz w:val="24"/>
          <w:szCs w:val="24"/>
        </w:rPr>
        <w:t>, w tym usługi opiekuńcze i rehabilitacyjne</w:t>
      </w:r>
      <w:r w:rsidR="00231061">
        <w:rPr>
          <w:rFonts w:ascii="Arial" w:hAnsi="Arial" w:cs="Arial"/>
          <w:sz w:val="24"/>
          <w:szCs w:val="24"/>
        </w:rPr>
        <w:t>, zdrowie psychiczne</w:t>
      </w:r>
    </w:p>
    <w:p w14:paraId="369A71B1" w14:textId="69554EE9" w:rsidR="00BB0BCE" w:rsidRDefault="00AD3BE6" w:rsidP="00ED50CC">
      <w:pPr>
        <w:pStyle w:val="Akapitzlist"/>
        <w:numPr>
          <w:ilvl w:val="0"/>
          <w:numId w:val="23"/>
        </w:numPr>
        <w:spacing w:before="120"/>
        <w:ind w:left="426" w:hanging="426"/>
        <w:jc w:val="both"/>
        <w:rPr>
          <w:rFonts w:ascii="Arial" w:hAnsi="Arial" w:cs="Arial"/>
          <w:sz w:val="24"/>
          <w:szCs w:val="24"/>
        </w:rPr>
      </w:pPr>
      <w:r>
        <w:rPr>
          <w:rFonts w:ascii="Arial" w:hAnsi="Arial" w:cs="Arial"/>
          <w:sz w:val="24"/>
          <w:szCs w:val="24"/>
        </w:rPr>
        <w:t>Motoryzac</w:t>
      </w:r>
      <w:r w:rsidR="00104CBA">
        <w:rPr>
          <w:rFonts w:ascii="Arial" w:hAnsi="Arial" w:cs="Arial"/>
          <w:sz w:val="24"/>
          <w:szCs w:val="24"/>
        </w:rPr>
        <w:t>yjny, motocyklowy</w:t>
      </w:r>
    </w:p>
    <w:p w14:paraId="086EE025" w14:textId="13BB799E" w:rsidR="00AD3BE6" w:rsidRDefault="00A868D9" w:rsidP="00ED50CC">
      <w:pPr>
        <w:pStyle w:val="Akapitzlist"/>
        <w:numPr>
          <w:ilvl w:val="0"/>
          <w:numId w:val="23"/>
        </w:numPr>
        <w:spacing w:before="120"/>
        <w:ind w:left="426" w:hanging="426"/>
        <w:jc w:val="both"/>
        <w:rPr>
          <w:rFonts w:ascii="Arial" w:hAnsi="Arial" w:cs="Arial"/>
          <w:sz w:val="24"/>
          <w:szCs w:val="24"/>
        </w:rPr>
      </w:pPr>
      <w:r>
        <w:rPr>
          <w:rFonts w:ascii="Arial" w:hAnsi="Arial" w:cs="Arial"/>
          <w:sz w:val="24"/>
          <w:szCs w:val="24"/>
        </w:rPr>
        <w:t>Transport</w:t>
      </w:r>
      <w:r w:rsidR="004F6955">
        <w:rPr>
          <w:rFonts w:ascii="Arial" w:hAnsi="Arial" w:cs="Arial"/>
          <w:sz w:val="24"/>
          <w:szCs w:val="24"/>
        </w:rPr>
        <w:t>-Spedycja-Logistyka</w:t>
      </w:r>
    </w:p>
    <w:p w14:paraId="0A4BBD8E" w14:textId="0E895ABE" w:rsidR="00AB071C" w:rsidRDefault="00AB071C" w:rsidP="00ED50CC">
      <w:pPr>
        <w:pStyle w:val="Akapitzlist"/>
        <w:numPr>
          <w:ilvl w:val="0"/>
          <w:numId w:val="23"/>
        </w:numPr>
        <w:spacing w:before="120"/>
        <w:ind w:left="426" w:hanging="426"/>
        <w:jc w:val="both"/>
        <w:rPr>
          <w:rFonts w:ascii="Arial" w:hAnsi="Arial" w:cs="Arial"/>
          <w:sz w:val="24"/>
          <w:szCs w:val="24"/>
        </w:rPr>
      </w:pPr>
      <w:r>
        <w:rPr>
          <w:rFonts w:ascii="Arial" w:hAnsi="Arial" w:cs="Arial"/>
          <w:sz w:val="24"/>
          <w:szCs w:val="24"/>
        </w:rPr>
        <w:t xml:space="preserve">Organizacje </w:t>
      </w:r>
      <w:r w:rsidR="00922E5E">
        <w:rPr>
          <w:rFonts w:ascii="Arial" w:hAnsi="Arial" w:cs="Arial"/>
          <w:sz w:val="24"/>
          <w:szCs w:val="24"/>
        </w:rPr>
        <w:t>P</w:t>
      </w:r>
      <w:r>
        <w:rPr>
          <w:rFonts w:ascii="Arial" w:hAnsi="Arial" w:cs="Arial"/>
          <w:sz w:val="24"/>
          <w:szCs w:val="24"/>
        </w:rPr>
        <w:t xml:space="preserve">ozarządowe i </w:t>
      </w:r>
      <w:r w:rsidR="00922E5E">
        <w:rPr>
          <w:rFonts w:ascii="Arial" w:hAnsi="Arial" w:cs="Arial"/>
          <w:sz w:val="24"/>
          <w:szCs w:val="24"/>
        </w:rPr>
        <w:t>Społeczeństwa Obywatelskiego</w:t>
      </w:r>
    </w:p>
    <w:p w14:paraId="6498C44A" w14:textId="1977D48A" w:rsidR="00B57EDD" w:rsidRDefault="00B57EDD" w:rsidP="00ED50CC">
      <w:pPr>
        <w:pStyle w:val="Akapitzlist"/>
        <w:numPr>
          <w:ilvl w:val="0"/>
          <w:numId w:val="23"/>
        </w:numPr>
        <w:spacing w:before="120"/>
        <w:ind w:left="426" w:hanging="426"/>
        <w:jc w:val="both"/>
        <w:rPr>
          <w:rFonts w:ascii="Arial" w:hAnsi="Arial" w:cs="Arial"/>
          <w:sz w:val="24"/>
          <w:szCs w:val="24"/>
        </w:rPr>
      </w:pPr>
      <w:r>
        <w:rPr>
          <w:rFonts w:ascii="Arial" w:hAnsi="Arial" w:cs="Arial"/>
          <w:sz w:val="24"/>
          <w:szCs w:val="24"/>
        </w:rPr>
        <w:lastRenderedPageBreak/>
        <w:t>Spożywczy</w:t>
      </w:r>
      <w:r w:rsidR="00F11DDE">
        <w:rPr>
          <w:rFonts w:ascii="Arial" w:hAnsi="Arial" w:cs="Arial"/>
          <w:sz w:val="24"/>
          <w:szCs w:val="24"/>
        </w:rPr>
        <w:t>, w tym żywność wysokiej jakości</w:t>
      </w:r>
    </w:p>
    <w:p w14:paraId="6FBCF98E" w14:textId="60721BF6" w:rsidR="00922E5E" w:rsidRDefault="007741D0" w:rsidP="00ED50CC">
      <w:pPr>
        <w:pStyle w:val="Akapitzlist"/>
        <w:numPr>
          <w:ilvl w:val="0"/>
          <w:numId w:val="23"/>
        </w:numPr>
        <w:spacing w:before="120"/>
        <w:ind w:left="426" w:hanging="426"/>
        <w:jc w:val="both"/>
        <w:rPr>
          <w:rFonts w:ascii="Arial" w:hAnsi="Arial" w:cs="Arial"/>
          <w:sz w:val="24"/>
          <w:szCs w:val="24"/>
        </w:rPr>
      </w:pPr>
      <w:r>
        <w:rPr>
          <w:rFonts w:ascii="Arial" w:hAnsi="Arial" w:cs="Arial"/>
          <w:sz w:val="24"/>
          <w:szCs w:val="24"/>
        </w:rPr>
        <w:t>Komunikacji marketingowej</w:t>
      </w:r>
      <w:r w:rsidR="00BE76E1">
        <w:rPr>
          <w:rFonts w:ascii="Arial" w:hAnsi="Arial" w:cs="Arial"/>
          <w:sz w:val="24"/>
          <w:szCs w:val="24"/>
        </w:rPr>
        <w:t>, w tym poligraficzno-księgarski</w:t>
      </w:r>
    </w:p>
    <w:p w14:paraId="36AA660C" w14:textId="4FC6501A" w:rsidR="00EF7CF4" w:rsidRDefault="00EF7CF4" w:rsidP="00ED50CC">
      <w:pPr>
        <w:pStyle w:val="Akapitzlist"/>
        <w:numPr>
          <w:ilvl w:val="0"/>
          <w:numId w:val="23"/>
        </w:numPr>
        <w:spacing w:before="120"/>
        <w:ind w:left="426" w:hanging="426"/>
        <w:jc w:val="both"/>
        <w:rPr>
          <w:rFonts w:ascii="Arial" w:hAnsi="Arial" w:cs="Arial"/>
          <w:sz w:val="24"/>
          <w:szCs w:val="24"/>
        </w:rPr>
      </w:pPr>
      <w:r>
        <w:rPr>
          <w:rFonts w:ascii="Arial" w:hAnsi="Arial" w:cs="Arial"/>
          <w:sz w:val="24"/>
          <w:szCs w:val="24"/>
        </w:rPr>
        <w:t>Ekonomiczno-administracyjn</w:t>
      </w:r>
      <w:r w:rsidR="00FE2005">
        <w:rPr>
          <w:rFonts w:ascii="Arial" w:hAnsi="Arial" w:cs="Arial"/>
          <w:sz w:val="24"/>
          <w:szCs w:val="24"/>
        </w:rPr>
        <w:t>y</w:t>
      </w:r>
      <w:r w:rsidR="006276EE">
        <w:rPr>
          <w:rFonts w:ascii="Arial" w:hAnsi="Arial" w:cs="Arial"/>
          <w:sz w:val="24"/>
          <w:szCs w:val="24"/>
        </w:rPr>
        <w:t xml:space="preserve">, </w:t>
      </w:r>
      <w:r w:rsidR="00D521A7">
        <w:rPr>
          <w:rFonts w:ascii="Arial" w:hAnsi="Arial" w:cs="Arial"/>
          <w:sz w:val="24"/>
          <w:szCs w:val="24"/>
        </w:rPr>
        <w:t>rachunkowo-księgowy</w:t>
      </w:r>
      <w:r w:rsidR="00FB10F2">
        <w:rPr>
          <w:rFonts w:ascii="Arial" w:hAnsi="Arial" w:cs="Arial"/>
          <w:sz w:val="24"/>
          <w:szCs w:val="24"/>
        </w:rPr>
        <w:t xml:space="preserve"> i doradztwa podatkowego</w:t>
      </w:r>
    </w:p>
    <w:p w14:paraId="3877AC4F" w14:textId="54198E52" w:rsidR="00F81123" w:rsidRDefault="003353FE" w:rsidP="00ED50CC">
      <w:pPr>
        <w:pStyle w:val="Akapitzlist"/>
        <w:numPr>
          <w:ilvl w:val="0"/>
          <w:numId w:val="23"/>
        </w:numPr>
        <w:spacing w:before="120"/>
        <w:ind w:left="426" w:hanging="426"/>
        <w:jc w:val="both"/>
        <w:rPr>
          <w:rFonts w:ascii="Arial" w:hAnsi="Arial" w:cs="Arial"/>
          <w:sz w:val="24"/>
          <w:szCs w:val="24"/>
        </w:rPr>
      </w:pPr>
      <w:r>
        <w:rPr>
          <w:rFonts w:ascii="Arial" w:hAnsi="Arial" w:cs="Arial"/>
          <w:sz w:val="24"/>
          <w:szCs w:val="24"/>
        </w:rPr>
        <w:t>Rekultywacja, gospodarka wodno-ściekowa</w:t>
      </w:r>
      <w:r w:rsidR="00D1798E">
        <w:rPr>
          <w:rFonts w:ascii="Arial" w:hAnsi="Arial" w:cs="Arial"/>
          <w:sz w:val="24"/>
          <w:szCs w:val="24"/>
        </w:rPr>
        <w:t>, odzysk surowców</w:t>
      </w:r>
    </w:p>
    <w:p w14:paraId="66965B3D" w14:textId="495C733C" w:rsidR="00A44339" w:rsidRDefault="00A44339" w:rsidP="00ED50CC">
      <w:pPr>
        <w:pStyle w:val="Akapitzlist"/>
        <w:numPr>
          <w:ilvl w:val="0"/>
          <w:numId w:val="23"/>
        </w:numPr>
        <w:spacing w:before="120"/>
        <w:ind w:left="426" w:hanging="426"/>
        <w:jc w:val="both"/>
        <w:rPr>
          <w:rFonts w:ascii="Arial" w:hAnsi="Arial" w:cs="Arial"/>
          <w:sz w:val="24"/>
          <w:szCs w:val="24"/>
        </w:rPr>
      </w:pPr>
      <w:r>
        <w:rPr>
          <w:rFonts w:ascii="Arial" w:hAnsi="Arial" w:cs="Arial"/>
          <w:sz w:val="24"/>
          <w:szCs w:val="24"/>
        </w:rPr>
        <w:t>Edukacja i usługi rozwojowe</w:t>
      </w:r>
    </w:p>
    <w:p w14:paraId="3C73B043" w14:textId="7338C8D8" w:rsidR="00447D63" w:rsidRPr="00D1798E" w:rsidRDefault="00447D63" w:rsidP="00ED50CC">
      <w:pPr>
        <w:pStyle w:val="Akapitzlist"/>
        <w:numPr>
          <w:ilvl w:val="0"/>
          <w:numId w:val="23"/>
        </w:numPr>
        <w:spacing w:before="120"/>
        <w:ind w:left="426" w:hanging="426"/>
        <w:jc w:val="both"/>
        <w:rPr>
          <w:rFonts w:ascii="Arial" w:hAnsi="Arial" w:cs="Arial"/>
          <w:sz w:val="24"/>
          <w:szCs w:val="24"/>
        </w:rPr>
      </w:pPr>
      <w:r>
        <w:rPr>
          <w:rFonts w:ascii="Arial" w:hAnsi="Arial" w:cs="Arial"/>
          <w:sz w:val="24"/>
          <w:szCs w:val="24"/>
        </w:rPr>
        <w:t>Finanse i ubezpieczenia</w:t>
      </w:r>
    </w:p>
    <w:p w14:paraId="43CD3CDD" w14:textId="252184B5" w:rsidR="00221B8F" w:rsidRDefault="00221B8F" w:rsidP="00F11DDE">
      <w:pPr>
        <w:pStyle w:val="Akapitzlist"/>
        <w:spacing w:before="120"/>
        <w:ind w:left="1800"/>
        <w:jc w:val="both"/>
        <w:rPr>
          <w:rFonts w:ascii="Arial" w:hAnsi="Arial" w:cs="Arial"/>
          <w:sz w:val="24"/>
          <w:szCs w:val="24"/>
        </w:rPr>
      </w:pPr>
    </w:p>
    <w:p w14:paraId="36EF8196" w14:textId="0AB72785" w:rsidR="008513F8" w:rsidRPr="00897DBF" w:rsidRDefault="006439F2" w:rsidP="00721993">
      <w:pPr>
        <w:spacing w:before="120"/>
        <w:jc w:val="both"/>
        <w:rPr>
          <w:rFonts w:ascii="Arial" w:hAnsi="Arial" w:cs="Arial"/>
          <w:sz w:val="24"/>
          <w:szCs w:val="24"/>
        </w:rPr>
      </w:pPr>
      <w:r>
        <w:rPr>
          <w:rFonts w:ascii="Arial" w:hAnsi="Arial" w:cs="Arial"/>
          <w:sz w:val="24"/>
          <w:szCs w:val="24"/>
        </w:rPr>
        <w:t>W celu uzyskania</w:t>
      </w:r>
      <w:r w:rsidR="001620BD">
        <w:rPr>
          <w:rFonts w:ascii="Arial" w:hAnsi="Arial" w:cs="Arial"/>
          <w:sz w:val="24"/>
          <w:szCs w:val="24"/>
        </w:rPr>
        <w:t xml:space="preserve"> </w:t>
      </w:r>
      <w:r w:rsidR="008E3AFA">
        <w:rPr>
          <w:rFonts w:ascii="Arial" w:hAnsi="Arial" w:cs="Arial"/>
          <w:sz w:val="24"/>
          <w:szCs w:val="24"/>
        </w:rPr>
        <w:t xml:space="preserve">dodatkowych niezbędnych </w:t>
      </w:r>
      <w:r>
        <w:rPr>
          <w:rFonts w:ascii="Arial" w:hAnsi="Arial" w:cs="Arial"/>
          <w:sz w:val="24"/>
          <w:szCs w:val="24"/>
        </w:rPr>
        <w:t>informacji</w:t>
      </w:r>
      <w:r w:rsidR="001620BD">
        <w:rPr>
          <w:rFonts w:ascii="Arial" w:hAnsi="Arial" w:cs="Arial"/>
          <w:sz w:val="24"/>
          <w:szCs w:val="24"/>
        </w:rPr>
        <w:t xml:space="preserve"> wykonawca może </w:t>
      </w:r>
      <w:r w:rsidR="005A0DF2">
        <w:rPr>
          <w:rFonts w:ascii="Arial" w:hAnsi="Arial" w:cs="Arial"/>
          <w:sz w:val="24"/>
          <w:szCs w:val="24"/>
        </w:rPr>
        <w:t>prosić ucze</w:t>
      </w:r>
      <w:r w:rsidR="000751D9">
        <w:rPr>
          <w:rFonts w:ascii="Arial" w:hAnsi="Arial" w:cs="Arial"/>
          <w:sz w:val="24"/>
          <w:szCs w:val="24"/>
        </w:rPr>
        <w:t>s</w:t>
      </w:r>
      <w:r w:rsidR="005A0DF2">
        <w:rPr>
          <w:rFonts w:ascii="Arial" w:hAnsi="Arial" w:cs="Arial"/>
          <w:sz w:val="24"/>
          <w:szCs w:val="24"/>
        </w:rPr>
        <w:t xml:space="preserve">tników badania o </w:t>
      </w:r>
      <w:r w:rsidR="00E008D2" w:rsidRPr="00897DBF">
        <w:rPr>
          <w:rFonts w:ascii="Arial" w:hAnsi="Arial" w:cs="Arial"/>
          <w:sz w:val="24"/>
          <w:szCs w:val="24"/>
        </w:rPr>
        <w:t>wypełnienie ankiety przed wywiadem</w:t>
      </w:r>
      <w:r w:rsidR="003A2030" w:rsidRPr="00897DBF">
        <w:rPr>
          <w:rFonts w:ascii="Arial" w:hAnsi="Arial" w:cs="Arial"/>
          <w:sz w:val="24"/>
          <w:szCs w:val="24"/>
        </w:rPr>
        <w:t xml:space="preserve"> (możliwość uzyskania wstępnych informacji)</w:t>
      </w:r>
      <w:r w:rsidR="00E008D2" w:rsidRPr="00897DBF">
        <w:rPr>
          <w:rFonts w:ascii="Arial" w:hAnsi="Arial" w:cs="Arial"/>
          <w:sz w:val="24"/>
          <w:szCs w:val="24"/>
        </w:rPr>
        <w:t>, jak i po spotkaniu</w:t>
      </w:r>
      <w:r w:rsidR="003A2030" w:rsidRPr="00897DBF">
        <w:rPr>
          <w:rFonts w:ascii="Arial" w:hAnsi="Arial" w:cs="Arial"/>
          <w:sz w:val="24"/>
          <w:szCs w:val="24"/>
        </w:rPr>
        <w:t xml:space="preserve"> (możliwość uz</w:t>
      </w:r>
      <w:r w:rsidR="00087127" w:rsidRPr="00897DBF">
        <w:rPr>
          <w:rFonts w:ascii="Arial" w:hAnsi="Arial" w:cs="Arial"/>
          <w:sz w:val="24"/>
          <w:szCs w:val="24"/>
        </w:rPr>
        <w:t>upełnienia informacji)</w:t>
      </w:r>
      <w:r w:rsidR="003B5A39" w:rsidRPr="00897DBF">
        <w:rPr>
          <w:rFonts w:ascii="Arial" w:hAnsi="Arial" w:cs="Arial"/>
          <w:sz w:val="24"/>
          <w:szCs w:val="24"/>
        </w:rPr>
        <w:t xml:space="preserve">. </w:t>
      </w:r>
    </w:p>
    <w:p w14:paraId="419D5EFA" w14:textId="593C1226" w:rsidR="002B18F8" w:rsidRPr="00897DBF" w:rsidRDefault="00900E14" w:rsidP="00721993">
      <w:pPr>
        <w:spacing w:before="120"/>
        <w:jc w:val="both"/>
        <w:rPr>
          <w:rFonts w:ascii="Arial" w:hAnsi="Arial" w:cs="Arial"/>
          <w:sz w:val="24"/>
          <w:szCs w:val="24"/>
        </w:rPr>
      </w:pPr>
      <w:r w:rsidRPr="00897DBF">
        <w:rPr>
          <w:rFonts w:ascii="Arial" w:hAnsi="Arial" w:cs="Arial"/>
          <w:sz w:val="24"/>
          <w:szCs w:val="24"/>
        </w:rPr>
        <w:t>Zamawiający</w:t>
      </w:r>
      <w:r w:rsidR="006631C4" w:rsidRPr="00897DBF">
        <w:rPr>
          <w:rFonts w:ascii="Arial" w:hAnsi="Arial" w:cs="Arial"/>
          <w:sz w:val="24"/>
          <w:szCs w:val="24"/>
        </w:rPr>
        <w:t xml:space="preserve"> nie będzie udostępniał baz danych</w:t>
      </w:r>
      <w:r w:rsidR="0023432B" w:rsidRPr="00897DBF">
        <w:rPr>
          <w:rFonts w:ascii="Arial" w:hAnsi="Arial" w:cs="Arial"/>
          <w:sz w:val="24"/>
          <w:szCs w:val="24"/>
        </w:rPr>
        <w:t xml:space="preserve"> służących do </w:t>
      </w:r>
      <w:r w:rsidRPr="00897DBF">
        <w:rPr>
          <w:rFonts w:ascii="Arial" w:hAnsi="Arial" w:cs="Arial"/>
          <w:sz w:val="24"/>
          <w:szCs w:val="24"/>
        </w:rPr>
        <w:t>rekrutacji</w:t>
      </w:r>
      <w:r w:rsidR="0023432B" w:rsidRPr="00897DBF">
        <w:rPr>
          <w:rFonts w:ascii="Arial" w:hAnsi="Arial" w:cs="Arial"/>
          <w:sz w:val="24"/>
          <w:szCs w:val="24"/>
        </w:rPr>
        <w:t xml:space="preserve"> badanych. Możliwe jest </w:t>
      </w:r>
      <w:r w:rsidRPr="00897DBF">
        <w:rPr>
          <w:rFonts w:ascii="Arial" w:hAnsi="Arial" w:cs="Arial"/>
          <w:sz w:val="24"/>
          <w:szCs w:val="24"/>
        </w:rPr>
        <w:t>wystawienie</w:t>
      </w:r>
      <w:r w:rsidR="0023432B" w:rsidRPr="00897DBF">
        <w:rPr>
          <w:rFonts w:ascii="Arial" w:hAnsi="Arial" w:cs="Arial"/>
          <w:sz w:val="24"/>
          <w:szCs w:val="24"/>
        </w:rPr>
        <w:t xml:space="preserve"> listu polecającego</w:t>
      </w:r>
      <w:r w:rsidR="00390B08" w:rsidRPr="00897DBF">
        <w:rPr>
          <w:rFonts w:ascii="Arial" w:hAnsi="Arial" w:cs="Arial"/>
          <w:sz w:val="24"/>
          <w:szCs w:val="24"/>
        </w:rPr>
        <w:t xml:space="preserve"> przez </w:t>
      </w:r>
      <w:r w:rsidRPr="00897DBF">
        <w:rPr>
          <w:rFonts w:ascii="Arial" w:hAnsi="Arial" w:cs="Arial"/>
          <w:sz w:val="24"/>
          <w:szCs w:val="24"/>
        </w:rPr>
        <w:t>Zamawiającego</w:t>
      </w:r>
      <w:r w:rsidR="00191860" w:rsidRPr="00897DBF">
        <w:rPr>
          <w:rFonts w:ascii="Arial" w:hAnsi="Arial" w:cs="Arial"/>
          <w:sz w:val="24"/>
          <w:szCs w:val="24"/>
        </w:rPr>
        <w:t xml:space="preserve"> w</w:t>
      </w:r>
      <w:r w:rsidR="00390B08" w:rsidRPr="00897DBF">
        <w:rPr>
          <w:rFonts w:ascii="Arial" w:hAnsi="Arial" w:cs="Arial"/>
          <w:sz w:val="24"/>
          <w:szCs w:val="24"/>
        </w:rPr>
        <w:t xml:space="preserve"> celu sprawnej i terminowej realizacji badania</w:t>
      </w:r>
      <w:r w:rsidR="00191860" w:rsidRPr="00897DBF">
        <w:rPr>
          <w:rFonts w:ascii="Arial" w:hAnsi="Arial" w:cs="Arial"/>
          <w:sz w:val="24"/>
          <w:szCs w:val="24"/>
        </w:rPr>
        <w:t>.</w:t>
      </w:r>
      <w:r w:rsidR="00390B08" w:rsidRPr="00897DBF">
        <w:rPr>
          <w:rFonts w:ascii="Arial" w:hAnsi="Arial" w:cs="Arial"/>
          <w:sz w:val="24"/>
          <w:szCs w:val="24"/>
        </w:rPr>
        <w:t xml:space="preserve"> </w:t>
      </w:r>
      <w:r w:rsidR="00EF523B" w:rsidRPr="00897DBF">
        <w:rPr>
          <w:rFonts w:ascii="Arial" w:hAnsi="Arial" w:cs="Arial"/>
          <w:sz w:val="24"/>
          <w:szCs w:val="24"/>
        </w:rPr>
        <w:t xml:space="preserve">Wykonawca powinien uwzględnić wszystkie koszty </w:t>
      </w:r>
      <w:r w:rsidRPr="00897DBF">
        <w:rPr>
          <w:rFonts w:ascii="Arial" w:hAnsi="Arial" w:cs="Arial"/>
          <w:sz w:val="24"/>
          <w:szCs w:val="24"/>
        </w:rPr>
        <w:t>rekrutacji</w:t>
      </w:r>
      <w:r w:rsidR="00EF523B" w:rsidRPr="00897DBF">
        <w:rPr>
          <w:rFonts w:ascii="Arial" w:hAnsi="Arial" w:cs="Arial"/>
          <w:sz w:val="24"/>
          <w:szCs w:val="24"/>
        </w:rPr>
        <w:t xml:space="preserve"> i realizacji wywiadów</w:t>
      </w:r>
      <w:r w:rsidR="00852EBE" w:rsidRPr="00897DBF">
        <w:rPr>
          <w:rFonts w:ascii="Arial" w:hAnsi="Arial" w:cs="Arial"/>
          <w:sz w:val="24"/>
          <w:szCs w:val="24"/>
        </w:rPr>
        <w:t xml:space="preserve">, w tym </w:t>
      </w:r>
      <w:r w:rsidRPr="00897DBF">
        <w:rPr>
          <w:rFonts w:ascii="Arial" w:hAnsi="Arial" w:cs="Arial"/>
          <w:sz w:val="24"/>
          <w:szCs w:val="24"/>
        </w:rPr>
        <w:t>rekompensaty</w:t>
      </w:r>
      <w:r w:rsidR="00852EBE" w:rsidRPr="00897DBF">
        <w:rPr>
          <w:rFonts w:ascii="Arial" w:hAnsi="Arial" w:cs="Arial"/>
          <w:sz w:val="24"/>
          <w:szCs w:val="24"/>
        </w:rPr>
        <w:t xml:space="preserve">/honoraria/zestawy </w:t>
      </w:r>
      <w:r w:rsidRPr="00897DBF">
        <w:rPr>
          <w:rFonts w:ascii="Arial" w:hAnsi="Arial" w:cs="Arial"/>
          <w:sz w:val="24"/>
          <w:szCs w:val="24"/>
        </w:rPr>
        <w:t xml:space="preserve">podarunkowe dla respondentów. </w:t>
      </w:r>
    </w:p>
    <w:p w14:paraId="3DB946FB" w14:textId="0585FC1E" w:rsidR="0078363F" w:rsidRDefault="0078363F" w:rsidP="0078363F">
      <w:pPr>
        <w:spacing w:before="100" w:beforeAutospacing="1" w:line="276" w:lineRule="auto"/>
        <w:jc w:val="both"/>
        <w:rPr>
          <w:rFonts w:ascii="Arial" w:hAnsi="Arial" w:cs="Arial"/>
          <w:sz w:val="24"/>
          <w:szCs w:val="28"/>
        </w:rPr>
      </w:pPr>
      <w:r w:rsidRPr="00897DBF">
        <w:rPr>
          <w:rFonts w:ascii="Arial" w:hAnsi="Arial" w:cs="Arial"/>
          <w:sz w:val="24"/>
          <w:szCs w:val="28"/>
        </w:rPr>
        <w:t xml:space="preserve">Wywiady mogą być realizowane technikami on-line tylko w uzasadnionych przez Wykonawcę przypadkach, za zgodą Zamawiającego, w </w:t>
      </w:r>
      <w:r w:rsidR="00AF5477">
        <w:rPr>
          <w:rFonts w:ascii="Arial" w:hAnsi="Arial" w:cs="Arial"/>
          <w:sz w:val="24"/>
          <w:szCs w:val="28"/>
        </w:rPr>
        <w:t>liczbie</w:t>
      </w:r>
      <w:r w:rsidRPr="00897DBF">
        <w:rPr>
          <w:rFonts w:ascii="Arial" w:hAnsi="Arial" w:cs="Arial"/>
          <w:sz w:val="24"/>
          <w:szCs w:val="28"/>
        </w:rPr>
        <w:t xml:space="preserve"> stanowiącej nie więcej niż 10% wszystkich wywiadów w ramach zamówienia.</w:t>
      </w:r>
    </w:p>
    <w:p w14:paraId="5D670A4F" w14:textId="55036139" w:rsidR="00DF05AE" w:rsidRPr="00DF05AE" w:rsidRDefault="00DF05AE" w:rsidP="0078363F">
      <w:pPr>
        <w:spacing w:before="100" w:beforeAutospacing="1" w:line="276" w:lineRule="auto"/>
        <w:jc w:val="both"/>
        <w:rPr>
          <w:rFonts w:ascii="Arial" w:hAnsi="Arial" w:cs="Arial"/>
          <w:sz w:val="28"/>
          <w:szCs w:val="32"/>
        </w:rPr>
      </w:pPr>
      <w:r w:rsidRPr="00DF05AE">
        <w:rPr>
          <w:rFonts w:ascii="Arial" w:hAnsi="Arial" w:cs="Arial"/>
          <w:sz w:val="24"/>
          <w:szCs w:val="32"/>
        </w:rPr>
        <w:t>W przypadku, gdy realizacja bezpośrednich wywiadów indywidualnych i grupowych nie będzie mogła być zastosowana lub nie byłaby wskazana (w związku z wprowadzonym stanem pandemii lub stanu zagrożenia epidemicznego lub ze względu na rekomendacje ministerialne) Wykonawca przeprowadzi w zamian wywiady zdalne za pośrednictwem technik internetowych, w sposób dający możliwość swobodnej rozmowy i kontaktu wzrokowego pomiędzy moderatorem a respondentami oraz pomiędzy respondentami. Decyzja o realizacji poszczególnych wywiadów w sposób zdalny musi być zawsze konsultowana z Zamawiającym i przez niego akceptowana.</w:t>
      </w:r>
    </w:p>
    <w:p w14:paraId="220F3D8E" w14:textId="77777777" w:rsidR="0078363F" w:rsidRPr="006C14C4" w:rsidRDefault="0078363F" w:rsidP="00721993">
      <w:pPr>
        <w:spacing w:before="120"/>
        <w:jc w:val="both"/>
        <w:rPr>
          <w:rFonts w:ascii="Arial" w:hAnsi="Arial" w:cs="Arial"/>
          <w:sz w:val="24"/>
          <w:szCs w:val="24"/>
        </w:rPr>
      </w:pPr>
    </w:p>
    <w:p w14:paraId="37F70291" w14:textId="09453A90" w:rsidR="007F4033" w:rsidRPr="008A5687" w:rsidRDefault="008A5687" w:rsidP="008A5687">
      <w:pPr>
        <w:spacing w:before="120" w:line="259" w:lineRule="auto"/>
        <w:jc w:val="both"/>
        <w:rPr>
          <w:rFonts w:ascii="Arial" w:hAnsi="Arial" w:cs="Arial"/>
          <w:b/>
          <w:bCs/>
          <w:kern w:val="2"/>
          <w:sz w:val="24"/>
          <w:szCs w:val="24"/>
        </w:rPr>
      </w:pPr>
      <w:r>
        <w:rPr>
          <w:rFonts w:ascii="Arial" w:hAnsi="Arial" w:cs="Arial"/>
          <w:b/>
          <w:bCs/>
          <w:kern w:val="2"/>
          <w:sz w:val="24"/>
          <w:szCs w:val="24"/>
        </w:rPr>
        <w:t xml:space="preserve">Etap 4. </w:t>
      </w:r>
      <w:r w:rsidR="008513F8" w:rsidRPr="008A5687">
        <w:rPr>
          <w:rFonts w:ascii="Arial" w:hAnsi="Arial" w:cs="Arial"/>
          <w:b/>
          <w:bCs/>
          <w:kern w:val="2"/>
          <w:sz w:val="24"/>
          <w:szCs w:val="24"/>
        </w:rPr>
        <w:t xml:space="preserve">Analiza i interpretacja uzyskanych wyników. </w:t>
      </w:r>
      <w:r w:rsidR="00653778" w:rsidRPr="008A5687">
        <w:rPr>
          <w:rFonts w:ascii="Arial" w:hAnsi="Arial" w:cs="Arial"/>
          <w:b/>
          <w:bCs/>
          <w:kern w:val="2"/>
          <w:sz w:val="24"/>
          <w:szCs w:val="24"/>
        </w:rPr>
        <w:t xml:space="preserve">Sporządzenie </w:t>
      </w:r>
      <w:r w:rsidR="00B57850" w:rsidRPr="008A5687">
        <w:rPr>
          <w:rFonts w:ascii="Arial" w:hAnsi="Arial" w:cs="Arial"/>
          <w:b/>
          <w:bCs/>
          <w:kern w:val="2"/>
          <w:sz w:val="24"/>
          <w:szCs w:val="24"/>
        </w:rPr>
        <w:t>programów</w:t>
      </w:r>
      <w:r w:rsidR="00F73A3D" w:rsidRPr="008A5687">
        <w:rPr>
          <w:rFonts w:ascii="Arial" w:hAnsi="Arial" w:cs="Arial"/>
          <w:b/>
          <w:bCs/>
          <w:kern w:val="2"/>
          <w:sz w:val="24"/>
          <w:szCs w:val="24"/>
        </w:rPr>
        <w:t xml:space="preserve"> składających się ze scenariuszy</w:t>
      </w:r>
    </w:p>
    <w:p w14:paraId="0B259AEA" w14:textId="77777777" w:rsidR="00D94BB7" w:rsidRPr="00D94BB7" w:rsidRDefault="00D94BB7" w:rsidP="007F4033">
      <w:pPr>
        <w:pStyle w:val="Akapitzlist"/>
        <w:spacing w:before="120" w:line="259" w:lineRule="auto"/>
        <w:ind w:left="426"/>
        <w:jc w:val="both"/>
        <w:rPr>
          <w:rFonts w:ascii="Arial" w:hAnsi="Arial" w:cs="Arial"/>
          <w:kern w:val="2"/>
          <w:sz w:val="24"/>
          <w:szCs w:val="24"/>
        </w:rPr>
      </w:pPr>
    </w:p>
    <w:p w14:paraId="1C07367F" w14:textId="08CBA150" w:rsidR="004D1D0C" w:rsidRPr="00D94BB7" w:rsidRDefault="00D94BB7" w:rsidP="007F4033">
      <w:pPr>
        <w:pStyle w:val="Akapitzlist"/>
        <w:spacing w:before="120" w:line="259" w:lineRule="auto"/>
        <w:ind w:left="426"/>
        <w:jc w:val="both"/>
        <w:rPr>
          <w:rFonts w:ascii="Arial" w:hAnsi="Arial" w:cs="Arial"/>
          <w:kern w:val="2"/>
          <w:sz w:val="24"/>
          <w:szCs w:val="24"/>
        </w:rPr>
      </w:pPr>
      <w:r w:rsidRPr="00D94BB7">
        <w:rPr>
          <w:rFonts w:ascii="Arial" w:hAnsi="Arial" w:cs="Arial"/>
          <w:kern w:val="2"/>
          <w:sz w:val="24"/>
          <w:szCs w:val="24"/>
        </w:rPr>
        <w:t>Ten etap będzie zawierał następujące elementy:</w:t>
      </w:r>
      <w:r w:rsidR="00FA4BDD" w:rsidRPr="00D94BB7">
        <w:rPr>
          <w:rFonts w:ascii="Arial" w:hAnsi="Arial" w:cs="Arial"/>
          <w:kern w:val="2"/>
          <w:sz w:val="24"/>
          <w:szCs w:val="24"/>
        </w:rPr>
        <w:t xml:space="preserve"> </w:t>
      </w:r>
    </w:p>
    <w:p w14:paraId="034CCF3F" w14:textId="77777777" w:rsidR="00A10691" w:rsidRDefault="00A10691" w:rsidP="003B5A39">
      <w:pPr>
        <w:pStyle w:val="Akapitzlist"/>
        <w:spacing w:before="120" w:line="259" w:lineRule="auto"/>
        <w:ind w:left="426" w:hanging="426"/>
        <w:jc w:val="both"/>
        <w:rPr>
          <w:rFonts w:ascii="Arial" w:hAnsi="Arial" w:cs="Arial"/>
          <w:b/>
          <w:bCs/>
          <w:kern w:val="2"/>
          <w:sz w:val="24"/>
          <w:szCs w:val="24"/>
        </w:rPr>
      </w:pPr>
    </w:p>
    <w:p w14:paraId="243C088A" w14:textId="10AE4135" w:rsidR="008513F8" w:rsidRPr="005475A5" w:rsidRDefault="00DC18AD" w:rsidP="003B5A39">
      <w:pPr>
        <w:pStyle w:val="Akapitzlist"/>
        <w:numPr>
          <w:ilvl w:val="0"/>
          <w:numId w:val="8"/>
        </w:numPr>
        <w:spacing w:before="120" w:after="160" w:line="259" w:lineRule="auto"/>
        <w:ind w:left="426" w:hanging="426"/>
        <w:jc w:val="both"/>
        <w:rPr>
          <w:rFonts w:ascii="Arial" w:hAnsi="Arial" w:cs="Arial"/>
          <w:kern w:val="2"/>
          <w:sz w:val="24"/>
          <w:szCs w:val="24"/>
        </w:rPr>
      </w:pPr>
      <w:r>
        <w:rPr>
          <w:rFonts w:ascii="Arial" w:hAnsi="Arial" w:cs="Arial"/>
          <w:kern w:val="2"/>
          <w:sz w:val="24"/>
          <w:szCs w:val="24"/>
        </w:rPr>
        <w:t>O</w:t>
      </w:r>
      <w:r w:rsidR="00D54DF8" w:rsidRPr="005475A5">
        <w:rPr>
          <w:rFonts w:ascii="Arial" w:hAnsi="Arial" w:cs="Arial"/>
          <w:kern w:val="2"/>
          <w:sz w:val="24"/>
          <w:szCs w:val="24"/>
        </w:rPr>
        <w:t>pracowani</w:t>
      </w:r>
      <w:r>
        <w:rPr>
          <w:rFonts w:ascii="Arial" w:hAnsi="Arial" w:cs="Arial"/>
          <w:kern w:val="2"/>
          <w:sz w:val="24"/>
          <w:szCs w:val="24"/>
        </w:rPr>
        <w:t>e</w:t>
      </w:r>
      <w:r w:rsidR="001B1FFA" w:rsidRPr="005475A5">
        <w:rPr>
          <w:rFonts w:ascii="Arial" w:hAnsi="Arial" w:cs="Arial"/>
          <w:kern w:val="2"/>
          <w:sz w:val="24"/>
          <w:szCs w:val="24"/>
        </w:rPr>
        <w:t xml:space="preserve"> i </w:t>
      </w:r>
      <w:r w:rsidR="008513F8" w:rsidRPr="005475A5">
        <w:rPr>
          <w:rFonts w:ascii="Arial" w:hAnsi="Arial" w:cs="Arial"/>
          <w:kern w:val="2"/>
          <w:sz w:val="24"/>
          <w:szCs w:val="24"/>
        </w:rPr>
        <w:t>analiz</w:t>
      </w:r>
      <w:r w:rsidR="005A7E2B">
        <w:rPr>
          <w:rFonts w:ascii="Arial" w:hAnsi="Arial" w:cs="Arial"/>
          <w:kern w:val="2"/>
          <w:sz w:val="24"/>
          <w:szCs w:val="24"/>
        </w:rPr>
        <w:t>ę</w:t>
      </w:r>
      <w:r w:rsidR="008513F8" w:rsidRPr="005475A5">
        <w:rPr>
          <w:rFonts w:ascii="Arial" w:hAnsi="Arial" w:cs="Arial"/>
          <w:kern w:val="2"/>
          <w:sz w:val="24"/>
          <w:szCs w:val="24"/>
        </w:rPr>
        <w:t xml:space="preserve"> wyników badania jakościowego wraz z</w:t>
      </w:r>
      <w:r w:rsidR="00E06D90">
        <w:rPr>
          <w:rFonts w:ascii="Arial" w:hAnsi="Arial" w:cs="Arial"/>
          <w:kern w:val="2"/>
          <w:sz w:val="24"/>
          <w:szCs w:val="24"/>
        </w:rPr>
        <w:t> </w:t>
      </w:r>
      <w:r w:rsidR="008513F8" w:rsidRPr="005475A5">
        <w:rPr>
          <w:rFonts w:ascii="Arial" w:hAnsi="Arial" w:cs="Arial"/>
          <w:kern w:val="2"/>
          <w:sz w:val="24"/>
          <w:szCs w:val="24"/>
        </w:rPr>
        <w:t xml:space="preserve">opisem metodyki badania przyjętej w </w:t>
      </w:r>
      <w:r w:rsidR="00A42F8E">
        <w:rPr>
          <w:rFonts w:ascii="Arial" w:hAnsi="Arial" w:cs="Arial"/>
          <w:kern w:val="2"/>
          <w:sz w:val="24"/>
          <w:szCs w:val="24"/>
        </w:rPr>
        <w:t>zaak</w:t>
      </w:r>
      <w:r w:rsidR="003D2815">
        <w:rPr>
          <w:rFonts w:ascii="Arial" w:hAnsi="Arial" w:cs="Arial"/>
          <w:kern w:val="2"/>
          <w:sz w:val="24"/>
          <w:szCs w:val="24"/>
        </w:rPr>
        <w:t xml:space="preserve">ceptowanym </w:t>
      </w:r>
      <w:r w:rsidR="008513F8" w:rsidRPr="005475A5">
        <w:rPr>
          <w:rFonts w:ascii="Arial" w:hAnsi="Arial" w:cs="Arial"/>
          <w:kern w:val="2"/>
          <w:sz w:val="24"/>
          <w:szCs w:val="24"/>
        </w:rPr>
        <w:t>raporcie metodycznym.</w:t>
      </w:r>
    </w:p>
    <w:p w14:paraId="51A67975" w14:textId="47826E05" w:rsidR="004E1721" w:rsidRPr="005475A5" w:rsidRDefault="001B1FFA" w:rsidP="003B5A39">
      <w:pPr>
        <w:pStyle w:val="Akapitzlist"/>
        <w:numPr>
          <w:ilvl w:val="0"/>
          <w:numId w:val="8"/>
        </w:numPr>
        <w:spacing w:before="120"/>
        <w:ind w:left="426" w:hanging="426"/>
        <w:jc w:val="both"/>
        <w:rPr>
          <w:rFonts w:ascii="Arial" w:hAnsi="Arial" w:cs="Arial"/>
          <w:sz w:val="24"/>
          <w:szCs w:val="24"/>
        </w:rPr>
      </w:pPr>
      <w:r w:rsidRPr="005475A5">
        <w:rPr>
          <w:rFonts w:ascii="Arial" w:hAnsi="Arial" w:cs="Arial"/>
          <w:sz w:val="24"/>
          <w:szCs w:val="24"/>
        </w:rPr>
        <w:t>Sporzą</w:t>
      </w:r>
      <w:r w:rsidR="005475A5" w:rsidRPr="005475A5">
        <w:rPr>
          <w:rFonts w:ascii="Arial" w:hAnsi="Arial" w:cs="Arial"/>
          <w:sz w:val="24"/>
          <w:szCs w:val="24"/>
        </w:rPr>
        <w:t>dzeni</w:t>
      </w:r>
      <w:r w:rsidR="001A2045" w:rsidRPr="005475A5">
        <w:rPr>
          <w:rFonts w:ascii="Arial" w:hAnsi="Arial" w:cs="Arial"/>
          <w:sz w:val="24"/>
          <w:szCs w:val="24"/>
        </w:rPr>
        <w:t>e</w:t>
      </w:r>
      <w:r w:rsidR="00D24CAA">
        <w:rPr>
          <w:rFonts w:ascii="Arial" w:hAnsi="Arial" w:cs="Arial"/>
          <w:sz w:val="24"/>
          <w:szCs w:val="24"/>
        </w:rPr>
        <w:t xml:space="preserve"> analitycznego</w:t>
      </w:r>
      <w:r w:rsidR="001A2045" w:rsidRPr="005475A5">
        <w:rPr>
          <w:rFonts w:ascii="Arial" w:hAnsi="Arial" w:cs="Arial"/>
          <w:sz w:val="24"/>
          <w:szCs w:val="24"/>
        </w:rPr>
        <w:t xml:space="preserve"> raportu </w:t>
      </w:r>
      <w:r w:rsidR="003B223F" w:rsidRPr="005475A5">
        <w:rPr>
          <w:rFonts w:ascii="Arial" w:hAnsi="Arial" w:cs="Arial"/>
          <w:sz w:val="24"/>
          <w:szCs w:val="24"/>
        </w:rPr>
        <w:t>końcowego</w:t>
      </w:r>
      <w:r w:rsidR="00DB2383" w:rsidRPr="005475A5">
        <w:rPr>
          <w:rFonts w:ascii="Arial" w:hAnsi="Arial" w:cs="Arial"/>
          <w:sz w:val="24"/>
          <w:szCs w:val="24"/>
        </w:rPr>
        <w:t xml:space="preserve">, który będzie </w:t>
      </w:r>
      <w:r w:rsidR="003B7BFF">
        <w:rPr>
          <w:rFonts w:ascii="Arial" w:hAnsi="Arial" w:cs="Arial"/>
          <w:sz w:val="24"/>
          <w:szCs w:val="24"/>
        </w:rPr>
        <w:t>obejmował</w:t>
      </w:r>
      <w:r w:rsidRPr="005475A5">
        <w:rPr>
          <w:rFonts w:ascii="Arial" w:hAnsi="Arial" w:cs="Arial"/>
          <w:sz w:val="24"/>
          <w:szCs w:val="24"/>
        </w:rPr>
        <w:t>: analizę</w:t>
      </w:r>
      <w:r w:rsidR="007967E5" w:rsidRPr="005475A5">
        <w:rPr>
          <w:rFonts w:ascii="Arial" w:hAnsi="Arial" w:cs="Arial"/>
          <w:sz w:val="24"/>
          <w:szCs w:val="24"/>
        </w:rPr>
        <w:t xml:space="preserve"> </w:t>
      </w:r>
      <w:proofErr w:type="spellStart"/>
      <w:r w:rsidR="007967E5" w:rsidRPr="005475A5">
        <w:rPr>
          <w:rFonts w:ascii="Arial" w:hAnsi="Arial" w:cs="Arial"/>
          <w:sz w:val="24"/>
          <w:szCs w:val="24"/>
        </w:rPr>
        <w:t>desk</w:t>
      </w:r>
      <w:proofErr w:type="spellEnd"/>
      <w:r w:rsidR="007967E5" w:rsidRPr="005475A5">
        <w:rPr>
          <w:rFonts w:ascii="Arial" w:hAnsi="Arial" w:cs="Arial"/>
          <w:sz w:val="24"/>
          <w:szCs w:val="24"/>
        </w:rPr>
        <w:t xml:space="preserve"> </w:t>
      </w:r>
      <w:proofErr w:type="spellStart"/>
      <w:r w:rsidR="007967E5" w:rsidRPr="005475A5">
        <w:rPr>
          <w:rFonts w:ascii="Arial" w:hAnsi="Arial" w:cs="Arial"/>
          <w:sz w:val="24"/>
          <w:szCs w:val="24"/>
        </w:rPr>
        <w:t>research</w:t>
      </w:r>
      <w:proofErr w:type="spellEnd"/>
      <w:r w:rsidR="007967E5" w:rsidRPr="005475A5">
        <w:rPr>
          <w:rFonts w:ascii="Arial" w:hAnsi="Arial" w:cs="Arial"/>
          <w:sz w:val="24"/>
          <w:szCs w:val="24"/>
        </w:rPr>
        <w:t xml:space="preserve"> </w:t>
      </w:r>
      <w:r w:rsidR="00FC696D">
        <w:rPr>
          <w:rFonts w:ascii="Arial" w:hAnsi="Arial" w:cs="Arial"/>
          <w:sz w:val="24"/>
          <w:szCs w:val="24"/>
        </w:rPr>
        <w:t>z raportu metodycznego</w:t>
      </w:r>
      <w:r w:rsidRPr="005475A5">
        <w:rPr>
          <w:rFonts w:ascii="Arial" w:hAnsi="Arial" w:cs="Arial"/>
          <w:sz w:val="24"/>
          <w:szCs w:val="24"/>
        </w:rPr>
        <w:t xml:space="preserve"> oraz </w:t>
      </w:r>
      <w:r w:rsidR="00B331C2" w:rsidRPr="005475A5">
        <w:rPr>
          <w:rFonts w:ascii="Arial" w:hAnsi="Arial" w:cs="Arial"/>
          <w:sz w:val="24"/>
          <w:szCs w:val="24"/>
        </w:rPr>
        <w:t xml:space="preserve">podsumowanie zrealizowanego badania, wnioski, </w:t>
      </w:r>
      <w:proofErr w:type="gramStart"/>
      <w:r w:rsidR="00B331C2" w:rsidRPr="005475A5">
        <w:rPr>
          <w:rFonts w:ascii="Arial" w:hAnsi="Arial" w:cs="Arial"/>
          <w:sz w:val="24"/>
          <w:szCs w:val="24"/>
        </w:rPr>
        <w:t xml:space="preserve">a </w:t>
      </w:r>
      <w:r w:rsidR="00AA3860">
        <w:rPr>
          <w:rFonts w:ascii="Arial" w:hAnsi="Arial" w:cs="Arial"/>
          <w:sz w:val="24"/>
          <w:szCs w:val="24"/>
        </w:rPr>
        <w:t> </w:t>
      </w:r>
      <w:r w:rsidR="00B331C2" w:rsidRPr="005475A5">
        <w:rPr>
          <w:rFonts w:ascii="Arial" w:hAnsi="Arial" w:cs="Arial"/>
          <w:sz w:val="24"/>
          <w:szCs w:val="24"/>
        </w:rPr>
        <w:t>także</w:t>
      </w:r>
      <w:proofErr w:type="gramEnd"/>
      <w:r w:rsidR="00B331C2" w:rsidRPr="005475A5">
        <w:rPr>
          <w:rFonts w:ascii="Arial" w:hAnsi="Arial" w:cs="Arial"/>
          <w:sz w:val="24"/>
          <w:szCs w:val="24"/>
        </w:rPr>
        <w:t xml:space="preserve"> autorskie rekomendacje.</w:t>
      </w:r>
    </w:p>
    <w:p w14:paraId="758A530B" w14:textId="310577F7" w:rsidR="00AA5CFE" w:rsidRDefault="009A0E2E" w:rsidP="00721993">
      <w:pPr>
        <w:pStyle w:val="Akapitzlist"/>
        <w:numPr>
          <w:ilvl w:val="0"/>
          <w:numId w:val="8"/>
        </w:numPr>
        <w:spacing w:before="120"/>
        <w:ind w:left="426" w:hanging="426"/>
        <w:jc w:val="both"/>
        <w:rPr>
          <w:rFonts w:ascii="Arial" w:hAnsi="Arial" w:cs="Arial"/>
          <w:sz w:val="24"/>
          <w:szCs w:val="24"/>
        </w:rPr>
      </w:pPr>
      <w:r w:rsidRPr="005475A5">
        <w:rPr>
          <w:rFonts w:ascii="Arial" w:hAnsi="Arial" w:cs="Arial"/>
          <w:sz w:val="24"/>
          <w:szCs w:val="24"/>
        </w:rPr>
        <w:t>Przygotowanie</w:t>
      </w:r>
      <w:r w:rsidR="00FA0AC8" w:rsidRPr="005475A5">
        <w:rPr>
          <w:rFonts w:ascii="Arial" w:hAnsi="Arial" w:cs="Arial"/>
          <w:sz w:val="24"/>
          <w:szCs w:val="24"/>
        </w:rPr>
        <w:t xml:space="preserve"> </w:t>
      </w:r>
      <w:r w:rsidR="00744AC3" w:rsidRPr="005475A5">
        <w:rPr>
          <w:rFonts w:ascii="Arial" w:hAnsi="Arial" w:cs="Arial"/>
          <w:sz w:val="24"/>
          <w:szCs w:val="24"/>
        </w:rPr>
        <w:t>na podstawie zrealizowanego badania i zawartych w nim wni</w:t>
      </w:r>
      <w:r w:rsidR="00DB333F" w:rsidRPr="005475A5">
        <w:rPr>
          <w:rFonts w:ascii="Arial" w:hAnsi="Arial" w:cs="Arial"/>
          <w:sz w:val="24"/>
          <w:szCs w:val="24"/>
        </w:rPr>
        <w:t xml:space="preserve">osków </w:t>
      </w:r>
      <w:r w:rsidR="008F2482">
        <w:rPr>
          <w:rFonts w:ascii="Arial" w:hAnsi="Arial" w:cs="Arial"/>
          <w:sz w:val="24"/>
          <w:szCs w:val="24"/>
        </w:rPr>
        <w:t>i</w:t>
      </w:r>
      <w:r w:rsidR="00DB333F" w:rsidRPr="005475A5">
        <w:rPr>
          <w:rFonts w:ascii="Arial" w:hAnsi="Arial" w:cs="Arial"/>
          <w:sz w:val="24"/>
          <w:szCs w:val="24"/>
        </w:rPr>
        <w:t xml:space="preserve"> </w:t>
      </w:r>
      <w:r w:rsidR="00744AC3" w:rsidRPr="00EA657A">
        <w:rPr>
          <w:rFonts w:ascii="Arial" w:hAnsi="Arial" w:cs="Arial"/>
          <w:sz w:val="24"/>
          <w:szCs w:val="24"/>
        </w:rPr>
        <w:t>rekomendacji</w:t>
      </w:r>
      <w:r w:rsidR="00DB333F" w:rsidRPr="00EA657A">
        <w:rPr>
          <w:rFonts w:ascii="Arial" w:hAnsi="Arial" w:cs="Arial"/>
          <w:sz w:val="24"/>
          <w:szCs w:val="24"/>
        </w:rPr>
        <w:t xml:space="preserve"> trzech</w:t>
      </w:r>
      <w:r w:rsidR="00C47D2B" w:rsidRPr="00EA657A">
        <w:rPr>
          <w:rFonts w:ascii="Arial" w:hAnsi="Arial" w:cs="Arial"/>
          <w:sz w:val="24"/>
          <w:szCs w:val="24"/>
        </w:rPr>
        <w:t xml:space="preserve"> oddzielnych</w:t>
      </w:r>
      <w:r w:rsidR="00AC3B8A" w:rsidRPr="005475A5">
        <w:rPr>
          <w:rFonts w:ascii="Arial" w:hAnsi="Arial" w:cs="Arial"/>
          <w:sz w:val="24"/>
          <w:szCs w:val="24"/>
        </w:rPr>
        <w:t xml:space="preserve"> </w:t>
      </w:r>
      <w:r w:rsidR="00B15711">
        <w:rPr>
          <w:rFonts w:ascii="Arial" w:hAnsi="Arial" w:cs="Arial"/>
          <w:sz w:val="24"/>
          <w:szCs w:val="24"/>
        </w:rPr>
        <w:t>kategorii</w:t>
      </w:r>
      <w:r w:rsidR="00AC3B8A" w:rsidRPr="005475A5">
        <w:rPr>
          <w:rFonts w:ascii="Arial" w:hAnsi="Arial" w:cs="Arial"/>
          <w:sz w:val="24"/>
          <w:szCs w:val="24"/>
        </w:rPr>
        <w:t xml:space="preserve"> </w:t>
      </w:r>
      <w:r w:rsidR="00CC04D5" w:rsidRPr="005475A5">
        <w:rPr>
          <w:rFonts w:ascii="Arial" w:hAnsi="Arial" w:cs="Arial"/>
          <w:sz w:val="24"/>
          <w:szCs w:val="24"/>
        </w:rPr>
        <w:t>programów</w:t>
      </w:r>
      <w:r w:rsidR="00BB5D4C">
        <w:rPr>
          <w:rFonts w:ascii="Arial" w:hAnsi="Arial" w:cs="Arial"/>
          <w:sz w:val="24"/>
          <w:szCs w:val="24"/>
        </w:rPr>
        <w:t>: jeden</w:t>
      </w:r>
      <w:r w:rsidR="00CC04D5" w:rsidRPr="005475A5">
        <w:rPr>
          <w:rFonts w:ascii="Arial" w:hAnsi="Arial" w:cs="Arial"/>
          <w:sz w:val="24"/>
          <w:szCs w:val="24"/>
        </w:rPr>
        <w:t xml:space="preserve"> </w:t>
      </w:r>
      <w:bookmarkStart w:id="0" w:name="_Hlk152938000"/>
      <w:r w:rsidR="006013C7" w:rsidRPr="005475A5">
        <w:rPr>
          <w:rFonts w:ascii="Arial" w:hAnsi="Arial" w:cs="Arial"/>
          <w:sz w:val="24"/>
          <w:szCs w:val="24"/>
        </w:rPr>
        <w:t>do pracy z uczniem</w:t>
      </w:r>
      <w:r w:rsidR="00BB5D4C">
        <w:rPr>
          <w:rFonts w:ascii="Arial" w:hAnsi="Arial" w:cs="Arial"/>
          <w:sz w:val="24"/>
          <w:szCs w:val="24"/>
        </w:rPr>
        <w:t xml:space="preserve"> szkoły ponadpodstawowej</w:t>
      </w:r>
      <w:r w:rsidR="006013C7" w:rsidRPr="005475A5">
        <w:rPr>
          <w:rFonts w:ascii="Arial" w:hAnsi="Arial" w:cs="Arial"/>
          <w:sz w:val="24"/>
          <w:szCs w:val="24"/>
        </w:rPr>
        <w:t xml:space="preserve">, </w:t>
      </w:r>
      <w:r w:rsidR="00BB5D4C">
        <w:rPr>
          <w:rFonts w:ascii="Arial" w:hAnsi="Arial" w:cs="Arial"/>
          <w:sz w:val="24"/>
          <w:szCs w:val="24"/>
        </w:rPr>
        <w:t xml:space="preserve">jeden do pracy ze </w:t>
      </w:r>
      <w:r w:rsidR="006013C7" w:rsidRPr="005475A5">
        <w:rPr>
          <w:rFonts w:ascii="Arial" w:hAnsi="Arial" w:cs="Arial"/>
          <w:sz w:val="24"/>
          <w:szCs w:val="24"/>
        </w:rPr>
        <w:t>studentem</w:t>
      </w:r>
      <w:r w:rsidR="00DC18AD">
        <w:rPr>
          <w:rFonts w:ascii="Arial" w:hAnsi="Arial" w:cs="Arial"/>
          <w:sz w:val="24"/>
          <w:szCs w:val="24"/>
        </w:rPr>
        <w:t xml:space="preserve"> oraz</w:t>
      </w:r>
      <w:r w:rsidR="00743A26">
        <w:rPr>
          <w:rFonts w:ascii="Arial" w:hAnsi="Arial" w:cs="Arial"/>
          <w:sz w:val="24"/>
          <w:szCs w:val="24"/>
        </w:rPr>
        <w:t xml:space="preserve"> </w:t>
      </w:r>
      <w:r w:rsidR="00654726">
        <w:rPr>
          <w:rFonts w:ascii="Arial" w:hAnsi="Arial" w:cs="Arial"/>
          <w:sz w:val="24"/>
          <w:szCs w:val="24"/>
        </w:rPr>
        <w:t xml:space="preserve">jeden do </w:t>
      </w:r>
      <w:r w:rsidR="006013C7" w:rsidRPr="005475A5">
        <w:rPr>
          <w:rFonts w:ascii="Arial" w:hAnsi="Arial" w:cs="Arial"/>
          <w:sz w:val="24"/>
          <w:szCs w:val="24"/>
        </w:rPr>
        <w:t>samokształcenia</w:t>
      </w:r>
      <w:bookmarkEnd w:id="0"/>
      <w:r w:rsidR="00654726">
        <w:rPr>
          <w:rFonts w:ascii="Arial" w:hAnsi="Arial" w:cs="Arial"/>
          <w:sz w:val="24"/>
          <w:szCs w:val="24"/>
        </w:rPr>
        <w:t xml:space="preserve">. </w:t>
      </w:r>
      <w:r w:rsidR="00AA5CFE">
        <w:rPr>
          <w:rFonts w:ascii="Arial" w:hAnsi="Arial" w:cs="Arial"/>
          <w:sz w:val="24"/>
          <w:szCs w:val="24"/>
        </w:rPr>
        <w:t xml:space="preserve">Program musi </w:t>
      </w:r>
      <w:r w:rsidR="00A55369">
        <w:rPr>
          <w:rFonts w:ascii="Arial" w:hAnsi="Arial" w:cs="Arial"/>
          <w:sz w:val="24"/>
          <w:szCs w:val="24"/>
        </w:rPr>
        <w:t>wynikać z rekomendacji i</w:t>
      </w:r>
      <w:r w:rsidR="008005CD">
        <w:rPr>
          <w:rFonts w:ascii="Arial" w:hAnsi="Arial" w:cs="Arial"/>
          <w:sz w:val="24"/>
          <w:szCs w:val="24"/>
        </w:rPr>
        <w:t xml:space="preserve"> </w:t>
      </w:r>
      <w:r w:rsidR="00A55369">
        <w:rPr>
          <w:rFonts w:ascii="Arial" w:hAnsi="Arial" w:cs="Arial"/>
          <w:sz w:val="24"/>
          <w:szCs w:val="24"/>
        </w:rPr>
        <w:t>analizy danych zastanych</w:t>
      </w:r>
      <w:r w:rsidR="008005CD">
        <w:rPr>
          <w:rFonts w:ascii="Arial" w:hAnsi="Arial" w:cs="Arial"/>
          <w:sz w:val="24"/>
          <w:szCs w:val="24"/>
        </w:rPr>
        <w:t xml:space="preserve"> dotycz</w:t>
      </w:r>
      <w:r w:rsidR="003E42A5">
        <w:rPr>
          <w:rFonts w:ascii="Arial" w:hAnsi="Arial" w:cs="Arial"/>
          <w:sz w:val="24"/>
          <w:szCs w:val="24"/>
        </w:rPr>
        <w:t>ą</w:t>
      </w:r>
      <w:r w:rsidR="008005CD">
        <w:rPr>
          <w:rFonts w:ascii="Arial" w:hAnsi="Arial" w:cs="Arial"/>
          <w:sz w:val="24"/>
          <w:szCs w:val="24"/>
        </w:rPr>
        <w:t>cych sektorów</w:t>
      </w:r>
      <w:r w:rsidR="004B32FD">
        <w:rPr>
          <w:rFonts w:ascii="Arial" w:hAnsi="Arial" w:cs="Arial"/>
          <w:sz w:val="24"/>
          <w:szCs w:val="24"/>
        </w:rPr>
        <w:t xml:space="preserve">, musi zawierać informacje </w:t>
      </w:r>
      <w:proofErr w:type="gramStart"/>
      <w:r w:rsidR="004B32FD">
        <w:rPr>
          <w:rFonts w:ascii="Arial" w:hAnsi="Arial" w:cs="Arial"/>
          <w:sz w:val="24"/>
          <w:szCs w:val="24"/>
        </w:rPr>
        <w:t xml:space="preserve">o </w:t>
      </w:r>
      <w:r w:rsidR="00AA3860">
        <w:rPr>
          <w:rFonts w:ascii="Arial" w:hAnsi="Arial" w:cs="Arial"/>
          <w:sz w:val="24"/>
          <w:szCs w:val="24"/>
        </w:rPr>
        <w:t> </w:t>
      </w:r>
      <w:r w:rsidR="004B32FD">
        <w:rPr>
          <w:rFonts w:ascii="Arial" w:hAnsi="Arial" w:cs="Arial"/>
          <w:sz w:val="24"/>
          <w:szCs w:val="24"/>
        </w:rPr>
        <w:t>pochodzeniu</w:t>
      </w:r>
      <w:proofErr w:type="gramEnd"/>
      <w:r w:rsidR="004B32FD">
        <w:rPr>
          <w:rFonts w:ascii="Arial" w:hAnsi="Arial" w:cs="Arial"/>
          <w:sz w:val="24"/>
          <w:szCs w:val="24"/>
        </w:rPr>
        <w:t xml:space="preserve"> programu, jego celach, warunkach realizacji zajęć</w:t>
      </w:r>
      <w:r w:rsidR="00D901B5">
        <w:rPr>
          <w:rFonts w:ascii="Arial" w:hAnsi="Arial" w:cs="Arial"/>
          <w:sz w:val="24"/>
          <w:szCs w:val="24"/>
        </w:rPr>
        <w:t xml:space="preserve">, o </w:t>
      </w:r>
      <w:r w:rsidR="00AA3860">
        <w:rPr>
          <w:rFonts w:ascii="Arial" w:hAnsi="Arial" w:cs="Arial"/>
          <w:sz w:val="24"/>
          <w:szCs w:val="24"/>
        </w:rPr>
        <w:t> </w:t>
      </w:r>
      <w:r w:rsidR="00D901B5">
        <w:rPr>
          <w:rFonts w:ascii="Arial" w:hAnsi="Arial" w:cs="Arial"/>
          <w:sz w:val="24"/>
          <w:szCs w:val="24"/>
        </w:rPr>
        <w:t xml:space="preserve">proponowanych metodach do zastosowania, </w:t>
      </w:r>
      <w:r w:rsidR="00EA74C6">
        <w:rPr>
          <w:rFonts w:ascii="Arial" w:hAnsi="Arial" w:cs="Arial"/>
          <w:sz w:val="24"/>
          <w:szCs w:val="24"/>
        </w:rPr>
        <w:t>o strukturze</w:t>
      </w:r>
      <w:r w:rsidR="00A55369">
        <w:rPr>
          <w:rFonts w:ascii="Arial" w:hAnsi="Arial" w:cs="Arial"/>
          <w:sz w:val="24"/>
          <w:szCs w:val="24"/>
        </w:rPr>
        <w:t xml:space="preserve"> </w:t>
      </w:r>
      <w:r w:rsidR="00EA74C6">
        <w:rPr>
          <w:rFonts w:ascii="Arial" w:hAnsi="Arial" w:cs="Arial"/>
          <w:sz w:val="24"/>
          <w:szCs w:val="24"/>
        </w:rPr>
        <w:t xml:space="preserve">treści, </w:t>
      </w:r>
      <w:r w:rsidR="002C1984">
        <w:rPr>
          <w:rFonts w:ascii="Arial" w:hAnsi="Arial" w:cs="Arial"/>
          <w:sz w:val="24"/>
          <w:szCs w:val="24"/>
        </w:rPr>
        <w:t>rekomendowanych sposob</w:t>
      </w:r>
      <w:r w:rsidR="00B1384F">
        <w:rPr>
          <w:rFonts w:ascii="Arial" w:hAnsi="Arial" w:cs="Arial"/>
          <w:sz w:val="24"/>
          <w:szCs w:val="24"/>
        </w:rPr>
        <w:t>ach</w:t>
      </w:r>
      <w:r w:rsidR="002C1984">
        <w:rPr>
          <w:rFonts w:ascii="Arial" w:hAnsi="Arial" w:cs="Arial"/>
          <w:sz w:val="24"/>
          <w:szCs w:val="24"/>
        </w:rPr>
        <w:t xml:space="preserve"> realizacji programu</w:t>
      </w:r>
      <w:r w:rsidR="00EC46D1">
        <w:rPr>
          <w:rFonts w:ascii="Arial" w:hAnsi="Arial" w:cs="Arial"/>
          <w:sz w:val="24"/>
          <w:szCs w:val="24"/>
        </w:rPr>
        <w:t>,</w:t>
      </w:r>
      <w:r w:rsidR="00834BDE">
        <w:rPr>
          <w:rFonts w:ascii="Arial" w:hAnsi="Arial" w:cs="Arial"/>
          <w:sz w:val="24"/>
          <w:szCs w:val="24"/>
        </w:rPr>
        <w:t xml:space="preserve"> o</w:t>
      </w:r>
      <w:r w:rsidR="00EC46D1">
        <w:rPr>
          <w:rFonts w:ascii="Arial" w:hAnsi="Arial" w:cs="Arial"/>
          <w:sz w:val="24"/>
          <w:szCs w:val="24"/>
        </w:rPr>
        <w:t xml:space="preserve"> przygotowaniu do korzystania z treści</w:t>
      </w:r>
      <w:r w:rsidR="003E42A5">
        <w:rPr>
          <w:rFonts w:ascii="Arial" w:hAnsi="Arial" w:cs="Arial"/>
          <w:sz w:val="24"/>
          <w:szCs w:val="24"/>
        </w:rPr>
        <w:t xml:space="preserve">.  </w:t>
      </w:r>
    </w:p>
    <w:p w14:paraId="28713298" w14:textId="7EF45562" w:rsidR="00FC28A3" w:rsidRDefault="00654726" w:rsidP="00721993">
      <w:pPr>
        <w:pStyle w:val="Akapitzlist"/>
        <w:numPr>
          <w:ilvl w:val="0"/>
          <w:numId w:val="8"/>
        </w:numPr>
        <w:spacing w:before="120"/>
        <w:ind w:left="426" w:hanging="426"/>
        <w:jc w:val="both"/>
        <w:rPr>
          <w:rFonts w:ascii="Arial" w:hAnsi="Arial" w:cs="Arial"/>
          <w:sz w:val="24"/>
          <w:szCs w:val="24"/>
        </w:rPr>
      </w:pPr>
      <w:r>
        <w:rPr>
          <w:rFonts w:ascii="Arial" w:hAnsi="Arial" w:cs="Arial"/>
          <w:sz w:val="24"/>
          <w:szCs w:val="24"/>
        </w:rPr>
        <w:t xml:space="preserve">Każdy program </w:t>
      </w:r>
      <w:r w:rsidR="001E07D4">
        <w:rPr>
          <w:rFonts w:ascii="Arial" w:hAnsi="Arial" w:cs="Arial"/>
          <w:sz w:val="24"/>
          <w:szCs w:val="24"/>
        </w:rPr>
        <w:t xml:space="preserve">zawierać będzie cztery </w:t>
      </w:r>
      <w:r w:rsidR="00AA5CFE">
        <w:rPr>
          <w:rFonts w:ascii="Arial" w:hAnsi="Arial" w:cs="Arial"/>
          <w:sz w:val="24"/>
          <w:szCs w:val="24"/>
        </w:rPr>
        <w:t>scenariusze</w:t>
      </w:r>
      <w:r w:rsidR="00410C2B">
        <w:rPr>
          <w:rFonts w:ascii="Arial" w:hAnsi="Arial" w:cs="Arial"/>
          <w:sz w:val="24"/>
          <w:szCs w:val="24"/>
        </w:rPr>
        <w:t xml:space="preserve">, </w:t>
      </w:r>
      <w:r w:rsidR="0008632B">
        <w:rPr>
          <w:rFonts w:ascii="Arial" w:hAnsi="Arial" w:cs="Arial"/>
          <w:sz w:val="24"/>
          <w:szCs w:val="24"/>
        </w:rPr>
        <w:t xml:space="preserve">każdy </w:t>
      </w:r>
      <w:r w:rsidR="008713D5">
        <w:rPr>
          <w:rFonts w:ascii="Arial" w:hAnsi="Arial" w:cs="Arial"/>
          <w:sz w:val="24"/>
          <w:szCs w:val="24"/>
        </w:rPr>
        <w:t>czę</w:t>
      </w:r>
      <w:r w:rsidR="00D766B6">
        <w:rPr>
          <w:rFonts w:ascii="Arial" w:hAnsi="Arial" w:cs="Arial"/>
          <w:sz w:val="24"/>
          <w:szCs w:val="24"/>
        </w:rPr>
        <w:t>ś</w:t>
      </w:r>
      <w:r w:rsidR="008713D5">
        <w:rPr>
          <w:rFonts w:ascii="Arial" w:hAnsi="Arial" w:cs="Arial"/>
          <w:sz w:val="24"/>
          <w:szCs w:val="24"/>
        </w:rPr>
        <w:t>ciowo</w:t>
      </w:r>
      <w:r w:rsidR="00834BDE">
        <w:rPr>
          <w:rFonts w:ascii="Arial" w:hAnsi="Arial" w:cs="Arial"/>
          <w:sz w:val="24"/>
          <w:szCs w:val="24"/>
        </w:rPr>
        <w:t xml:space="preserve"> lub całkowicie</w:t>
      </w:r>
      <w:r w:rsidR="008713D5">
        <w:rPr>
          <w:rFonts w:ascii="Arial" w:hAnsi="Arial" w:cs="Arial"/>
          <w:sz w:val="24"/>
          <w:szCs w:val="24"/>
        </w:rPr>
        <w:t xml:space="preserve"> </w:t>
      </w:r>
      <w:r w:rsidR="0008632B">
        <w:rPr>
          <w:rFonts w:ascii="Arial" w:hAnsi="Arial" w:cs="Arial"/>
          <w:sz w:val="24"/>
          <w:szCs w:val="24"/>
        </w:rPr>
        <w:t>zróż</w:t>
      </w:r>
      <w:r w:rsidR="008713D5">
        <w:rPr>
          <w:rFonts w:ascii="Arial" w:hAnsi="Arial" w:cs="Arial"/>
          <w:sz w:val="24"/>
          <w:szCs w:val="24"/>
        </w:rPr>
        <w:t xml:space="preserve">nicowany w zależności </w:t>
      </w:r>
      <w:r w:rsidR="00D766B6">
        <w:rPr>
          <w:rFonts w:ascii="Arial" w:hAnsi="Arial" w:cs="Arial"/>
          <w:sz w:val="24"/>
          <w:szCs w:val="24"/>
        </w:rPr>
        <w:t xml:space="preserve">od obszaru gospodarki </w:t>
      </w:r>
      <w:r w:rsidR="00D766B6" w:rsidRPr="00EA657A">
        <w:rPr>
          <w:rFonts w:ascii="Arial" w:hAnsi="Arial" w:cs="Arial"/>
          <w:sz w:val="24"/>
          <w:szCs w:val="24"/>
        </w:rPr>
        <w:t xml:space="preserve">– minimum </w:t>
      </w:r>
      <w:r w:rsidR="004A255D" w:rsidRPr="00EA657A">
        <w:rPr>
          <w:rFonts w:ascii="Arial" w:hAnsi="Arial" w:cs="Arial"/>
          <w:sz w:val="24"/>
          <w:szCs w:val="24"/>
        </w:rPr>
        <w:t>cztery</w:t>
      </w:r>
      <w:r w:rsidR="008B7C57" w:rsidRPr="00EA657A">
        <w:rPr>
          <w:rFonts w:ascii="Arial" w:hAnsi="Arial" w:cs="Arial"/>
          <w:sz w:val="24"/>
          <w:szCs w:val="24"/>
        </w:rPr>
        <w:t xml:space="preserve"> rodza</w:t>
      </w:r>
      <w:r w:rsidR="00105390" w:rsidRPr="00EA657A">
        <w:rPr>
          <w:rFonts w:ascii="Arial" w:hAnsi="Arial" w:cs="Arial"/>
          <w:sz w:val="24"/>
          <w:szCs w:val="24"/>
        </w:rPr>
        <w:t>je zróżnicowania</w:t>
      </w:r>
      <w:r w:rsidR="009835C9" w:rsidRPr="00EA657A">
        <w:rPr>
          <w:rFonts w:ascii="Arial" w:hAnsi="Arial" w:cs="Arial"/>
          <w:sz w:val="24"/>
          <w:szCs w:val="24"/>
        </w:rPr>
        <w:t xml:space="preserve">, </w:t>
      </w:r>
      <w:r w:rsidR="009835C9" w:rsidRPr="00EA657A">
        <w:rPr>
          <w:rFonts w:ascii="Arial" w:hAnsi="Arial" w:cs="Arial"/>
          <w:sz w:val="24"/>
          <w:szCs w:val="24"/>
        </w:rPr>
        <w:lastRenderedPageBreak/>
        <w:t xml:space="preserve">każdy łączący pewną </w:t>
      </w:r>
      <w:r w:rsidR="00D609FC">
        <w:rPr>
          <w:rFonts w:ascii="Arial" w:hAnsi="Arial" w:cs="Arial"/>
          <w:sz w:val="24"/>
          <w:szCs w:val="24"/>
        </w:rPr>
        <w:t>liczbę</w:t>
      </w:r>
      <w:r w:rsidR="009835C9" w:rsidRPr="00EA657A">
        <w:rPr>
          <w:rFonts w:ascii="Arial" w:hAnsi="Arial" w:cs="Arial"/>
          <w:sz w:val="24"/>
          <w:szCs w:val="24"/>
        </w:rPr>
        <w:t xml:space="preserve"> wymienionych</w:t>
      </w:r>
      <w:r w:rsidR="00026E09" w:rsidRPr="00EA657A">
        <w:rPr>
          <w:rFonts w:ascii="Arial" w:hAnsi="Arial" w:cs="Arial"/>
          <w:sz w:val="24"/>
          <w:szCs w:val="24"/>
        </w:rPr>
        <w:t xml:space="preserve"> w przedmiocie zamówienia</w:t>
      </w:r>
      <w:r w:rsidR="009835C9" w:rsidRPr="00EA657A">
        <w:rPr>
          <w:rFonts w:ascii="Arial" w:hAnsi="Arial" w:cs="Arial"/>
          <w:sz w:val="24"/>
          <w:szCs w:val="24"/>
        </w:rPr>
        <w:t xml:space="preserve"> sektorów</w:t>
      </w:r>
      <w:r w:rsidR="007012C7" w:rsidRPr="00EA657A">
        <w:rPr>
          <w:rFonts w:ascii="Arial" w:hAnsi="Arial" w:cs="Arial"/>
          <w:sz w:val="24"/>
          <w:szCs w:val="24"/>
        </w:rPr>
        <w:t xml:space="preserve"> </w:t>
      </w:r>
      <w:r w:rsidR="00D60A59" w:rsidRPr="00EA657A">
        <w:rPr>
          <w:rFonts w:ascii="Arial" w:hAnsi="Arial" w:cs="Arial"/>
          <w:sz w:val="24"/>
          <w:szCs w:val="24"/>
        </w:rPr>
        <w:t>(</w:t>
      </w:r>
      <w:r w:rsidR="00480C82">
        <w:rPr>
          <w:rFonts w:ascii="Arial" w:hAnsi="Arial" w:cs="Arial"/>
          <w:sz w:val="24"/>
          <w:szCs w:val="24"/>
        </w:rPr>
        <w:t xml:space="preserve">ostatecznie w programach </w:t>
      </w:r>
      <w:r w:rsidR="00D60A59" w:rsidRPr="00EA657A">
        <w:rPr>
          <w:rFonts w:ascii="Arial" w:hAnsi="Arial" w:cs="Arial"/>
          <w:sz w:val="24"/>
          <w:szCs w:val="24"/>
        </w:rPr>
        <w:t>muszą być</w:t>
      </w:r>
      <w:r w:rsidR="00AF378E" w:rsidRPr="00EA657A">
        <w:rPr>
          <w:rFonts w:ascii="Arial" w:hAnsi="Arial" w:cs="Arial"/>
          <w:sz w:val="24"/>
          <w:szCs w:val="24"/>
        </w:rPr>
        <w:t xml:space="preserve"> uwzględnione wszystkie sektory)</w:t>
      </w:r>
      <w:r w:rsidR="009835C9" w:rsidRPr="00EA657A">
        <w:rPr>
          <w:rFonts w:ascii="Arial" w:hAnsi="Arial" w:cs="Arial"/>
          <w:sz w:val="24"/>
          <w:szCs w:val="24"/>
        </w:rPr>
        <w:t>.</w:t>
      </w:r>
      <w:r w:rsidR="004A255D" w:rsidRPr="00EA657A">
        <w:rPr>
          <w:rFonts w:ascii="Arial" w:hAnsi="Arial" w:cs="Arial"/>
          <w:sz w:val="24"/>
          <w:szCs w:val="24"/>
        </w:rPr>
        <w:t xml:space="preserve"> Oznacza to minimum dwanaście </w:t>
      </w:r>
      <w:r w:rsidR="004613CE" w:rsidRPr="00EA657A">
        <w:rPr>
          <w:rFonts w:ascii="Arial" w:hAnsi="Arial" w:cs="Arial"/>
          <w:sz w:val="24"/>
          <w:szCs w:val="24"/>
        </w:rPr>
        <w:t>odrębnych treści/scenariuszy</w:t>
      </w:r>
      <w:r w:rsidR="0038584C" w:rsidRPr="00EA657A">
        <w:rPr>
          <w:rFonts w:ascii="Arial" w:hAnsi="Arial" w:cs="Arial"/>
          <w:sz w:val="24"/>
          <w:szCs w:val="24"/>
        </w:rPr>
        <w:t>.</w:t>
      </w:r>
      <w:r w:rsidR="00BD6CFF" w:rsidRPr="00EA657A">
        <w:rPr>
          <w:rFonts w:ascii="Arial" w:hAnsi="Arial" w:cs="Arial"/>
          <w:sz w:val="24"/>
          <w:szCs w:val="24"/>
        </w:rPr>
        <w:t xml:space="preserve"> </w:t>
      </w:r>
      <w:r w:rsidR="00CF3B83">
        <w:rPr>
          <w:rFonts w:ascii="Arial" w:hAnsi="Arial" w:cs="Arial"/>
          <w:sz w:val="24"/>
          <w:szCs w:val="24"/>
        </w:rPr>
        <w:t>Scenariusz</w:t>
      </w:r>
      <w:r w:rsidR="00F9770F">
        <w:rPr>
          <w:rFonts w:ascii="Arial" w:hAnsi="Arial" w:cs="Arial"/>
          <w:sz w:val="24"/>
          <w:szCs w:val="24"/>
        </w:rPr>
        <w:t xml:space="preserve"> do pracy z uczniami i</w:t>
      </w:r>
      <w:r w:rsidR="007A4FCF">
        <w:rPr>
          <w:rFonts w:ascii="Arial" w:hAnsi="Arial" w:cs="Arial"/>
          <w:sz w:val="24"/>
          <w:szCs w:val="24"/>
        </w:rPr>
        <w:t xml:space="preserve"> </w:t>
      </w:r>
      <w:r w:rsidR="00F9770F">
        <w:rPr>
          <w:rFonts w:ascii="Arial" w:hAnsi="Arial" w:cs="Arial"/>
          <w:sz w:val="24"/>
          <w:szCs w:val="24"/>
        </w:rPr>
        <w:t xml:space="preserve">studentami </w:t>
      </w:r>
      <w:r w:rsidR="00BB5731">
        <w:rPr>
          <w:rFonts w:ascii="Arial" w:hAnsi="Arial" w:cs="Arial"/>
          <w:sz w:val="24"/>
          <w:szCs w:val="24"/>
        </w:rPr>
        <w:t>m</w:t>
      </w:r>
      <w:r w:rsidR="00CF3B83">
        <w:rPr>
          <w:rFonts w:ascii="Arial" w:hAnsi="Arial" w:cs="Arial"/>
          <w:sz w:val="24"/>
          <w:szCs w:val="24"/>
        </w:rPr>
        <w:t xml:space="preserve">usi zawierać szczegółowe instrukcje dla </w:t>
      </w:r>
      <w:r w:rsidR="00F9770F">
        <w:rPr>
          <w:rFonts w:ascii="Arial" w:hAnsi="Arial" w:cs="Arial"/>
          <w:sz w:val="24"/>
          <w:szCs w:val="24"/>
        </w:rPr>
        <w:t>prowadzącego</w:t>
      </w:r>
      <w:r w:rsidR="00BB5731">
        <w:rPr>
          <w:rFonts w:ascii="Arial" w:hAnsi="Arial" w:cs="Arial"/>
          <w:sz w:val="24"/>
          <w:szCs w:val="24"/>
        </w:rPr>
        <w:t xml:space="preserve">, ramy czasowe, propozycje </w:t>
      </w:r>
      <w:r w:rsidR="0077404F">
        <w:rPr>
          <w:rFonts w:ascii="Arial" w:hAnsi="Arial" w:cs="Arial"/>
          <w:sz w:val="24"/>
          <w:szCs w:val="24"/>
        </w:rPr>
        <w:t>różnorodnych</w:t>
      </w:r>
      <w:r w:rsidR="004E2B44">
        <w:rPr>
          <w:rFonts w:ascii="Arial" w:hAnsi="Arial" w:cs="Arial"/>
          <w:sz w:val="24"/>
          <w:szCs w:val="24"/>
        </w:rPr>
        <w:t xml:space="preserve"> </w:t>
      </w:r>
      <w:r w:rsidR="00BB5731">
        <w:rPr>
          <w:rFonts w:ascii="Arial" w:hAnsi="Arial" w:cs="Arial"/>
          <w:sz w:val="24"/>
          <w:szCs w:val="24"/>
        </w:rPr>
        <w:t>ćwiczeń</w:t>
      </w:r>
      <w:r w:rsidR="004E2B44">
        <w:rPr>
          <w:rFonts w:ascii="Arial" w:hAnsi="Arial" w:cs="Arial"/>
          <w:sz w:val="24"/>
          <w:szCs w:val="24"/>
        </w:rPr>
        <w:t>/</w:t>
      </w:r>
      <w:r w:rsidR="00BB5731">
        <w:rPr>
          <w:rFonts w:ascii="Arial" w:hAnsi="Arial" w:cs="Arial"/>
          <w:sz w:val="24"/>
          <w:szCs w:val="24"/>
        </w:rPr>
        <w:t>sposobów realizacji zadań</w:t>
      </w:r>
      <w:r w:rsidR="00F9770F">
        <w:rPr>
          <w:rFonts w:ascii="Arial" w:hAnsi="Arial" w:cs="Arial"/>
          <w:sz w:val="24"/>
          <w:szCs w:val="24"/>
        </w:rPr>
        <w:t xml:space="preserve"> </w:t>
      </w:r>
      <w:r w:rsidR="007A4FCF">
        <w:rPr>
          <w:rFonts w:ascii="Arial" w:hAnsi="Arial" w:cs="Arial"/>
          <w:sz w:val="24"/>
          <w:szCs w:val="24"/>
        </w:rPr>
        <w:t xml:space="preserve">(np. indywidualne/grupowe, </w:t>
      </w:r>
      <w:proofErr w:type="spellStart"/>
      <w:r w:rsidR="007A4FCF">
        <w:rPr>
          <w:rFonts w:ascii="Arial" w:hAnsi="Arial" w:cs="Arial"/>
          <w:sz w:val="24"/>
          <w:szCs w:val="24"/>
        </w:rPr>
        <w:t>case</w:t>
      </w:r>
      <w:proofErr w:type="spellEnd"/>
      <w:r w:rsidR="007A4FCF">
        <w:rPr>
          <w:rFonts w:ascii="Arial" w:hAnsi="Arial" w:cs="Arial"/>
          <w:sz w:val="24"/>
          <w:szCs w:val="24"/>
        </w:rPr>
        <w:t xml:space="preserve"> </w:t>
      </w:r>
      <w:proofErr w:type="spellStart"/>
      <w:r w:rsidR="007A4FCF">
        <w:rPr>
          <w:rFonts w:ascii="Arial" w:hAnsi="Arial" w:cs="Arial"/>
          <w:sz w:val="24"/>
          <w:szCs w:val="24"/>
        </w:rPr>
        <w:t>study</w:t>
      </w:r>
      <w:proofErr w:type="spellEnd"/>
      <w:r w:rsidR="007A4FCF">
        <w:rPr>
          <w:rFonts w:ascii="Arial" w:hAnsi="Arial" w:cs="Arial"/>
          <w:sz w:val="24"/>
          <w:szCs w:val="24"/>
        </w:rPr>
        <w:t>/wykład/dyskusja/ćwiczenie</w:t>
      </w:r>
      <w:r w:rsidR="00D90998">
        <w:rPr>
          <w:rFonts w:ascii="Arial" w:hAnsi="Arial" w:cs="Arial"/>
          <w:sz w:val="24"/>
          <w:szCs w:val="24"/>
        </w:rPr>
        <w:t xml:space="preserve">, prezentacja </w:t>
      </w:r>
      <w:r w:rsidR="00A84EC5">
        <w:rPr>
          <w:rFonts w:ascii="Arial" w:hAnsi="Arial" w:cs="Arial"/>
          <w:sz w:val="24"/>
          <w:szCs w:val="24"/>
        </w:rPr>
        <w:t xml:space="preserve">i korzystanie z </w:t>
      </w:r>
      <w:r w:rsidR="00D90998">
        <w:rPr>
          <w:rFonts w:ascii="Arial" w:hAnsi="Arial" w:cs="Arial"/>
          <w:sz w:val="24"/>
          <w:szCs w:val="24"/>
        </w:rPr>
        <w:t>zawartości zewnętrznej</w:t>
      </w:r>
      <w:r w:rsidR="00A84EC5">
        <w:rPr>
          <w:rFonts w:ascii="Arial" w:hAnsi="Arial" w:cs="Arial"/>
          <w:sz w:val="24"/>
          <w:szCs w:val="24"/>
        </w:rPr>
        <w:t xml:space="preserve"> on-line</w:t>
      </w:r>
      <w:r w:rsidR="00D90998">
        <w:rPr>
          <w:rFonts w:ascii="Arial" w:hAnsi="Arial" w:cs="Arial"/>
          <w:sz w:val="24"/>
          <w:szCs w:val="24"/>
        </w:rPr>
        <w:t xml:space="preserve"> itp.)</w:t>
      </w:r>
      <w:r w:rsidR="003E6B0B">
        <w:rPr>
          <w:rFonts w:ascii="Arial" w:hAnsi="Arial" w:cs="Arial"/>
          <w:sz w:val="24"/>
          <w:szCs w:val="24"/>
        </w:rPr>
        <w:t>.</w:t>
      </w:r>
      <w:r w:rsidR="00285F1C">
        <w:rPr>
          <w:rFonts w:ascii="Arial" w:hAnsi="Arial" w:cs="Arial"/>
          <w:sz w:val="24"/>
          <w:szCs w:val="24"/>
        </w:rPr>
        <w:t xml:space="preserve"> </w:t>
      </w:r>
      <w:r w:rsidR="00AA0E0D">
        <w:rPr>
          <w:rFonts w:ascii="Arial" w:hAnsi="Arial" w:cs="Arial"/>
          <w:sz w:val="24"/>
          <w:szCs w:val="24"/>
        </w:rPr>
        <w:t xml:space="preserve">Musi umożliwiać </w:t>
      </w:r>
      <w:r w:rsidR="00285F1C">
        <w:rPr>
          <w:rFonts w:ascii="Arial" w:hAnsi="Arial" w:cs="Arial"/>
          <w:sz w:val="24"/>
          <w:szCs w:val="24"/>
        </w:rPr>
        <w:t>przeprowadzeni</w:t>
      </w:r>
      <w:r w:rsidR="00AA0E0D">
        <w:rPr>
          <w:rFonts w:ascii="Arial" w:hAnsi="Arial" w:cs="Arial"/>
          <w:sz w:val="24"/>
          <w:szCs w:val="24"/>
        </w:rPr>
        <w:t>e</w:t>
      </w:r>
      <w:r w:rsidR="00285F1C">
        <w:rPr>
          <w:rFonts w:ascii="Arial" w:hAnsi="Arial" w:cs="Arial"/>
          <w:sz w:val="24"/>
          <w:szCs w:val="24"/>
        </w:rPr>
        <w:t xml:space="preserve"> zajęć przez osoby bez</w:t>
      </w:r>
      <w:r w:rsidR="00AA0E0D">
        <w:rPr>
          <w:rFonts w:ascii="Arial" w:hAnsi="Arial" w:cs="Arial"/>
          <w:sz w:val="24"/>
          <w:szCs w:val="24"/>
        </w:rPr>
        <w:t xml:space="preserve"> doświadczenia branżowego (np. </w:t>
      </w:r>
      <w:r w:rsidR="007051A7">
        <w:rPr>
          <w:rFonts w:ascii="Arial" w:hAnsi="Arial" w:cs="Arial"/>
          <w:sz w:val="24"/>
          <w:szCs w:val="24"/>
        </w:rPr>
        <w:t xml:space="preserve">w ramach poradnictwa zawodowego i </w:t>
      </w:r>
      <w:r w:rsidR="00397040">
        <w:rPr>
          <w:rFonts w:ascii="Arial" w:hAnsi="Arial" w:cs="Arial"/>
          <w:sz w:val="24"/>
          <w:szCs w:val="24"/>
        </w:rPr>
        <w:t>dora</w:t>
      </w:r>
      <w:r w:rsidR="00D55AF2">
        <w:rPr>
          <w:rFonts w:ascii="Arial" w:hAnsi="Arial" w:cs="Arial"/>
          <w:sz w:val="24"/>
          <w:szCs w:val="24"/>
        </w:rPr>
        <w:t>dztwa</w:t>
      </w:r>
      <w:r w:rsidR="00397040">
        <w:rPr>
          <w:rFonts w:ascii="Arial" w:hAnsi="Arial" w:cs="Arial"/>
          <w:sz w:val="24"/>
          <w:szCs w:val="24"/>
        </w:rPr>
        <w:t xml:space="preserve"> zawodowego)</w:t>
      </w:r>
      <w:r w:rsidR="00AA0E0D">
        <w:rPr>
          <w:rFonts w:ascii="Arial" w:hAnsi="Arial" w:cs="Arial"/>
          <w:sz w:val="24"/>
          <w:szCs w:val="24"/>
        </w:rPr>
        <w:t>.</w:t>
      </w:r>
      <w:r w:rsidR="003E6B0B">
        <w:rPr>
          <w:rFonts w:ascii="Arial" w:hAnsi="Arial" w:cs="Arial"/>
          <w:sz w:val="24"/>
          <w:szCs w:val="24"/>
        </w:rPr>
        <w:t xml:space="preserve"> Scenariusz do samokształcenia musi mieć formę</w:t>
      </w:r>
      <w:r w:rsidR="00397040">
        <w:rPr>
          <w:rFonts w:ascii="Arial" w:hAnsi="Arial" w:cs="Arial"/>
          <w:sz w:val="24"/>
          <w:szCs w:val="24"/>
        </w:rPr>
        <w:t xml:space="preserve"> </w:t>
      </w:r>
      <w:r w:rsidR="00201502">
        <w:rPr>
          <w:rFonts w:ascii="Arial" w:hAnsi="Arial" w:cs="Arial"/>
          <w:sz w:val="24"/>
          <w:szCs w:val="24"/>
        </w:rPr>
        <w:t>instruktażową</w:t>
      </w:r>
      <w:r w:rsidR="00B16257">
        <w:rPr>
          <w:rFonts w:ascii="Arial" w:hAnsi="Arial" w:cs="Arial"/>
          <w:sz w:val="24"/>
          <w:szCs w:val="24"/>
        </w:rPr>
        <w:t>,</w:t>
      </w:r>
      <w:r w:rsidR="003C2E6B">
        <w:rPr>
          <w:rFonts w:ascii="Arial" w:hAnsi="Arial" w:cs="Arial"/>
          <w:sz w:val="24"/>
          <w:szCs w:val="24"/>
        </w:rPr>
        <w:t xml:space="preserve"> w</w:t>
      </w:r>
      <w:r w:rsidR="00F71324">
        <w:rPr>
          <w:rFonts w:ascii="Arial" w:hAnsi="Arial" w:cs="Arial"/>
          <w:sz w:val="24"/>
          <w:szCs w:val="24"/>
        </w:rPr>
        <w:t xml:space="preserve">prowadzającą do </w:t>
      </w:r>
      <w:r w:rsidR="001F7BDB">
        <w:rPr>
          <w:rFonts w:ascii="Arial" w:hAnsi="Arial" w:cs="Arial"/>
          <w:sz w:val="24"/>
          <w:szCs w:val="24"/>
        </w:rPr>
        <w:t>samokształcenia branżowego,</w:t>
      </w:r>
      <w:r w:rsidR="00B16257">
        <w:rPr>
          <w:rFonts w:ascii="Arial" w:hAnsi="Arial" w:cs="Arial"/>
          <w:sz w:val="24"/>
          <w:szCs w:val="24"/>
        </w:rPr>
        <w:t xml:space="preserve"> może zawierać wbudowane pliki </w:t>
      </w:r>
      <w:r w:rsidR="005A7A22">
        <w:rPr>
          <w:rFonts w:ascii="Arial" w:hAnsi="Arial" w:cs="Arial"/>
          <w:sz w:val="24"/>
          <w:szCs w:val="24"/>
        </w:rPr>
        <w:t>audio, wideo, interaktywne zadania, odno</w:t>
      </w:r>
      <w:r w:rsidR="00694CDC">
        <w:rPr>
          <w:rFonts w:ascii="Arial" w:hAnsi="Arial" w:cs="Arial"/>
          <w:sz w:val="24"/>
          <w:szCs w:val="24"/>
        </w:rPr>
        <w:t>ś</w:t>
      </w:r>
      <w:r w:rsidR="005A7A22">
        <w:rPr>
          <w:rFonts w:ascii="Arial" w:hAnsi="Arial" w:cs="Arial"/>
          <w:sz w:val="24"/>
          <w:szCs w:val="24"/>
        </w:rPr>
        <w:t>niki do bibliografii</w:t>
      </w:r>
      <w:r w:rsidR="00694CDC">
        <w:rPr>
          <w:rFonts w:ascii="Arial" w:hAnsi="Arial" w:cs="Arial"/>
          <w:sz w:val="24"/>
          <w:szCs w:val="24"/>
        </w:rPr>
        <w:t xml:space="preserve">, </w:t>
      </w:r>
      <w:r w:rsidR="00397040">
        <w:rPr>
          <w:rFonts w:ascii="Arial" w:hAnsi="Arial" w:cs="Arial"/>
          <w:sz w:val="24"/>
          <w:szCs w:val="24"/>
        </w:rPr>
        <w:t>odsyłacz</w:t>
      </w:r>
      <w:r w:rsidR="00694CDC">
        <w:rPr>
          <w:rFonts w:ascii="Arial" w:hAnsi="Arial" w:cs="Arial"/>
          <w:sz w:val="24"/>
          <w:szCs w:val="24"/>
        </w:rPr>
        <w:t>e</w:t>
      </w:r>
      <w:r w:rsidR="00397040">
        <w:rPr>
          <w:rFonts w:ascii="Arial" w:hAnsi="Arial" w:cs="Arial"/>
          <w:sz w:val="24"/>
          <w:szCs w:val="24"/>
        </w:rPr>
        <w:t xml:space="preserve"> do zawartości zewnętrznych</w:t>
      </w:r>
      <w:r w:rsidR="00946BC6">
        <w:rPr>
          <w:rFonts w:ascii="Arial" w:hAnsi="Arial" w:cs="Arial"/>
          <w:sz w:val="24"/>
          <w:szCs w:val="24"/>
        </w:rPr>
        <w:t>, końcowy test wiedzy.</w:t>
      </w:r>
    </w:p>
    <w:p w14:paraId="1B5B9A27" w14:textId="24F97A56" w:rsidR="00250725" w:rsidRPr="000214FF" w:rsidRDefault="00250725" w:rsidP="00250725">
      <w:pPr>
        <w:spacing w:line="276" w:lineRule="auto"/>
        <w:jc w:val="both"/>
        <w:rPr>
          <w:rFonts w:ascii="Arial" w:hAnsi="Arial" w:cs="Arial"/>
          <w:kern w:val="3"/>
          <w:sz w:val="24"/>
          <w:szCs w:val="28"/>
        </w:rPr>
      </w:pPr>
      <w:r w:rsidRPr="00DB6A4B">
        <w:rPr>
          <w:rFonts w:ascii="Arial" w:hAnsi="Arial" w:cs="Arial"/>
          <w:kern w:val="3"/>
          <w:sz w:val="24"/>
          <w:szCs w:val="28"/>
        </w:rPr>
        <w:t xml:space="preserve">Produktem końcowym tego etapu będzie raport analityczny akceptowany przez Zamawiającego. </w:t>
      </w:r>
      <w:r w:rsidRPr="000214FF">
        <w:rPr>
          <w:rFonts w:ascii="Arial" w:hAnsi="Arial" w:cs="Arial"/>
          <w:kern w:val="3"/>
          <w:sz w:val="24"/>
          <w:szCs w:val="28"/>
        </w:rPr>
        <w:t>Zamawiający zaakceptuje końcowy raport analityczny lub sformułuje do niego uwagi w ciągu 4 dni roboczych od otrzymania materiału. Wykonawca w ciągu 3 dni roboczych odeśle skorygowany raport. Dalsze przekazywanie uwag przez Zamawiającego odbywać się będzie w ciągu 4 dni roboczych od otrzymania materiału, a i ich uwzględnianie przez Wykonawcę musi odbywać się w ciągu co najwyżej 3 dni roboczych. Wykonawca uwzględni wszystkie uwagi i przekaże Zamawiającemu ww. materiał niewymagający dalszych poprawek, jednak nie później niż w ciągu 170 dni kalendarzowych od daty umowy. Wykonawca dostarczy Zamawiającemu zaakceptowany końcowy raport analityczny w wersji elektronicznej oraz papierowej z podpisem i pieczęcią.</w:t>
      </w:r>
    </w:p>
    <w:p w14:paraId="17BB728B" w14:textId="77777777" w:rsidR="001B07E8" w:rsidRPr="000214FF" w:rsidRDefault="001B07E8" w:rsidP="00FF6BBF">
      <w:pPr>
        <w:pStyle w:val="Akapitzlist"/>
        <w:spacing w:before="120"/>
        <w:ind w:left="426"/>
        <w:jc w:val="both"/>
        <w:rPr>
          <w:rFonts w:ascii="Arial" w:hAnsi="Arial" w:cs="Arial"/>
          <w:sz w:val="24"/>
          <w:szCs w:val="24"/>
        </w:rPr>
      </w:pPr>
    </w:p>
    <w:p w14:paraId="2ED5F2B2" w14:textId="751AE731" w:rsidR="001A50BB" w:rsidRPr="000214FF" w:rsidRDefault="001A50BB" w:rsidP="001B07E8">
      <w:pPr>
        <w:pStyle w:val="Akapitzlist"/>
        <w:numPr>
          <w:ilvl w:val="0"/>
          <w:numId w:val="6"/>
        </w:numPr>
        <w:spacing w:before="240" w:after="120" w:line="276" w:lineRule="auto"/>
        <w:jc w:val="both"/>
        <w:rPr>
          <w:rFonts w:ascii="Arial" w:hAnsi="Arial" w:cs="Arial"/>
          <w:b/>
          <w:bCs/>
          <w:sz w:val="24"/>
          <w:szCs w:val="28"/>
        </w:rPr>
      </w:pPr>
      <w:r w:rsidRPr="000214FF">
        <w:rPr>
          <w:rFonts w:ascii="Arial" w:hAnsi="Arial" w:cs="Arial"/>
          <w:b/>
          <w:bCs/>
          <w:sz w:val="24"/>
          <w:szCs w:val="28"/>
        </w:rPr>
        <w:t>Wymagania wobec Wykonawcy / Współpraca z Zamawiającym:</w:t>
      </w:r>
    </w:p>
    <w:p w14:paraId="60CC681C" w14:textId="77777777" w:rsidR="001A50BB" w:rsidRPr="00FF6BBF" w:rsidRDefault="001A50BB" w:rsidP="001A50BB">
      <w:pPr>
        <w:spacing w:line="276" w:lineRule="auto"/>
        <w:contextualSpacing/>
        <w:jc w:val="both"/>
        <w:rPr>
          <w:rFonts w:ascii="Arial" w:eastAsia="Times New Roman" w:hAnsi="Arial" w:cs="Arial"/>
          <w:sz w:val="24"/>
          <w:szCs w:val="28"/>
          <w:lang w:eastAsia="pl-PL"/>
        </w:rPr>
      </w:pPr>
      <w:r w:rsidRPr="00FF6BBF">
        <w:rPr>
          <w:rFonts w:ascii="Arial" w:eastAsia="Times New Roman" w:hAnsi="Arial" w:cs="Arial"/>
          <w:sz w:val="24"/>
          <w:szCs w:val="28"/>
          <w:lang w:eastAsia="pl-PL"/>
        </w:rPr>
        <w:t xml:space="preserve">Od Wykonawcy oczekuje się sprawnej i terminowej realizacji badania oraz współpracy z Zamawiającym, jak również wykonywania powierzonych mu zadań z zamiarem pełnej realizacji celów badania i dążenia do uzyskania poprawnych metodycznie, prawdziwych i uzasadnionych odpowiedzi na pytania, zgodnie ze standardami naukowymi i potrzebami informacyjnymi odbiorców. </w:t>
      </w:r>
    </w:p>
    <w:p w14:paraId="1CC2E506" w14:textId="77777777" w:rsidR="001A50BB" w:rsidRPr="00FF6BBF" w:rsidRDefault="001A50BB" w:rsidP="001A50BB">
      <w:pPr>
        <w:spacing w:line="276" w:lineRule="auto"/>
        <w:contextualSpacing/>
        <w:jc w:val="both"/>
        <w:rPr>
          <w:rFonts w:ascii="Arial" w:eastAsia="Times New Roman" w:hAnsi="Arial" w:cs="Arial"/>
          <w:sz w:val="24"/>
          <w:szCs w:val="28"/>
          <w:lang w:eastAsia="pl-PL"/>
        </w:rPr>
      </w:pPr>
      <w:r w:rsidRPr="00FF6BBF">
        <w:rPr>
          <w:rFonts w:ascii="Arial" w:eastAsia="Times New Roman" w:hAnsi="Arial" w:cs="Arial"/>
          <w:sz w:val="24"/>
          <w:szCs w:val="28"/>
          <w:lang w:eastAsia="pl-PL"/>
        </w:rPr>
        <w:t>W trakcie realizacji badania od Wykonawcy wymaga się:</w:t>
      </w:r>
    </w:p>
    <w:p w14:paraId="7BD8CB67" w14:textId="541D57B9" w:rsidR="001A50BB" w:rsidRPr="00FF6BBF" w:rsidRDefault="001A50BB" w:rsidP="001A50BB">
      <w:pPr>
        <w:numPr>
          <w:ilvl w:val="0"/>
          <w:numId w:val="15"/>
        </w:numPr>
        <w:suppressAutoHyphens/>
        <w:autoSpaceDN w:val="0"/>
        <w:spacing w:line="276" w:lineRule="auto"/>
        <w:contextualSpacing/>
        <w:jc w:val="both"/>
        <w:rPr>
          <w:rFonts w:ascii="Arial" w:eastAsia="Times New Roman" w:hAnsi="Arial" w:cs="Arial"/>
          <w:sz w:val="24"/>
          <w:szCs w:val="28"/>
          <w:lang w:eastAsia="pl-PL"/>
        </w:rPr>
      </w:pPr>
      <w:r w:rsidRPr="00FF6BBF">
        <w:rPr>
          <w:rFonts w:ascii="Arial" w:eastAsia="Times New Roman" w:hAnsi="Arial" w:cs="Arial"/>
          <w:sz w:val="24"/>
          <w:szCs w:val="28"/>
          <w:lang w:eastAsia="pl-PL"/>
        </w:rPr>
        <w:t>opracowania szczegółowego harmonogramu uwzględniającego przyporządkowanie zadań do poszczególnych członków zespołu badawczo-analitycznego, gwarantującego terminowość i rzetelność wykonania badania poprzez uwzględnienie czasu na poprawki i uwagi Zamawiającego do projektu końcowego raportu analityczneg</w:t>
      </w:r>
      <w:r w:rsidR="00B75C1A">
        <w:rPr>
          <w:rFonts w:ascii="Arial" w:eastAsia="Times New Roman" w:hAnsi="Arial" w:cs="Arial"/>
          <w:sz w:val="24"/>
          <w:szCs w:val="28"/>
          <w:lang w:eastAsia="pl-PL"/>
        </w:rPr>
        <w:t>o</w:t>
      </w:r>
      <w:r w:rsidRPr="00FF6BBF">
        <w:rPr>
          <w:rFonts w:ascii="Arial" w:eastAsia="Times New Roman" w:hAnsi="Arial" w:cs="Arial"/>
          <w:sz w:val="24"/>
          <w:szCs w:val="28"/>
          <w:lang w:eastAsia="pl-PL"/>
        </w:rPr>
        <w:t>;</w:t>
      </w:r>
    </w:p>
    <w:p w14:paraId="47001F69" w14:textId="77777777" w:rsidR="001A50BB" w:rsidRPr="00FF6BBF" w:rsidRDefault="001A50BB" w:rsidP="001A50BB">
      <w:pPr>
        <w:numPr>
          <w:ilvl w:val="0"/>
          <w:numId w:val="15"/>
        </w:numPr>
        <w:suppressAutoHyphens/>
        <w:autoSpaceDN w:val="0"/>
        <w:spacing w:line="276" w:lineRule="auto"/>
        <w:contextualSpacing/>
        <w:jc w:val="both"/>
        <w:rPr>
          <w:rFonts w:ascii="Arial" w:eastAsia="Times New Roman" w:hAnsi="Arial" w:cs="Arial"/>
          <w:sz w:val="24"/>
          <w:szCs w:val="28"/>
          <w:lang w:eastAsia="pl-PL"/>
        </w:rPr>
      </w:pPr>
      <w:r w:rsidRPr="00FF6BBF">
        <w:rPr>
          <w:rFonts w:ascii="Arial" w:eastAsia="Times New Roman" w:hAnsi="Arial" w:cs="Arial"/>
          <w:sz w:val="24"/>
          <w:szCs w:val="28"/>
          <w:lang w:eastAsia="pl-PL"/>
        </w:rPr>
        <w:t>realizacji badania zgodnie z założeniami oraz konsultowania z Zamawiającym wszystkich narzędzi badawczych;</w:t>
      </w:r>
    </w:p>
    <w:p w14:paraId="6AC1D5AF" w14:textId="77777777" w:rsidR="001A50BB" w:rsidRPr="00FF6BBF" w:rsidRDefault="001A50BB" w:rsidP="001A50BB">
      <w:pPr>
        <w:numPr>
          <w:ilvl w:val="0"/>
          <w:numId w:val="15"/>
        </w:numPr>
        <w:suppressAutoHyphens/>
        <w:autoSpaceDN w:val="0"/>
        <w:spacing w:line="276" w:lineRule="auto"/>
        <w:contextualSpacing/>
        <w:jc w:val="both"/>
        <w:rPr>
          <w:rFonts w:ascii="Arial" w:eastAsia="Times New Roman" w:hAnsi="Arial" w:cs="Arial"/>
          <w:sz w:val="24"/>
          <w:szCs w:val="28"/>
          <w:lang w:eastAsia="pl-PL"/>
        </w:rPr>
      </w:pPr>
      <w:r w:rsidRPr="00FF6BBF">
        <w:rPr>
          <w:rFonts w:ascii="Arial" w:eastAsia="Times New Roman" w:hAnsi="Arial" w:cs="Arial"/>
          <w:sz w:val="24"/>
          <w:szCs w:val="28"/>
          <w:lang w:eastAsia="pl-PL"/>
        </w:rPr>
        <w:t>konsultowania założeń metodycznych badania i wszelkich materiałów;</w:t>
      </w:r>
    </w:p>
    <w:p w14:paraId="292F92E9" w14:textId="3882C190" w:rsidR="001A50BB" w:rsidRPr="00FF6BBF" w:rsidRDefault="001A50BB" w:rsidP="001A50BB">
      <w:pPr>
        <w:numPr>
          <w:ilvl w:val="0"/>
          <w:numId w:val="15"/>
        </w:numPr>
        <w:suppressAutoHyphens/>
        <w:autoSpaceDN w:val="0"/>
        <w:spacing w:line="276" w:lineRule="auto"/>
        <w:contextualSpacing/>
        <w:jc w:val="both"/>
        <w:rPr>
          <w:rFonts w:ascii="Arial" w:eastAsia="Times New Roman" w:hAnsi="Arial" w:cs="Arial"/>
          <w:sz w:val="24"/>
          <w:szCs w:val="28"/>
          <w:lang w:eastAsia="pl-PL"/>
        </w:rPr>
      </w:pPr>
      <w:r w:rsidRPr="00FF6BBF">
        <w:rPr>
          <w:rFonts w:ascii="Arial" w:eastAsia="Times New Roman" w:hAnsi="Arial" w:cs="Arial"/>
          <w:sz w:val="24"/>
          <w:szCs w:val="28"/>
          <w:lang w:eastAsia="pl-PL"/>
        </w:rPr>
        <w:t>zapewnienia respondentom badań poufności</w:t>
      </w:r>
      <w:r w:rsidR="00DE5B53" w:rsidRPr="00FF6BBF">
        <w:rPr>
          <w:rFonts w:ascii="Arial" w:eastAsia="Times New Roman" w:hAnsi="Arial" w:cs="Arial"/>
          <w:sz w:val="24"/>
          <w:szCs w:val="28"/>
          <w:lang w:eastAsia="pl-PL"/>
        </w:rPr>
        <w:t>;</w:t>
      </w:r>
    </w:p>
    <w:p w14:paraId="2123C38C" w14:textId="77777777" w:rsidR="001A50BB" w:rsidRPr="00FF6BBF" w:rsidRDefault="001A50BB" w:rsidP="001A50BB">
      <w:pPr>
        <w:numPr>
          <w:ilvl w:val="0"/>
          <w:numId w:val="15"/>
        </w:numPr>
        <w:suppressAutoHyphens/>
        <w:autoSpaceDN w:val="0"/>
        <w:spacing w:line="276" w:lineRule="auto"/>
        <w:contextualSpacing/>
        <w:jc w:val="both"/>
        <w:rPr>
          <w:rFonts w:ascii="Arial" w:eastAsia="Times New Roman" w:hAnsi="Arial" w:cs="Arial"/>
          <w:sz w:val="24"/>
          <w:szCs w:val="28"/>
          <w:lang w:eastAsia="pl-PL"/>
        </w:rPr>
      </w:pPr>
      <w:r w:rsidRPr="00FF6BBF">
        <w:rPr>
          <w:rFonts w:ascii="Arial" w:eastAsia="Times New Roman" w:hAnsi="Arial" w:cs="Arial"/>
          <w:sz w:val="24"/>
          <w:szCs w:val="28"/>
          <w:lang w:eastAsia="pl-PL"/>
        </w:rPr>
        <w:t>sprawnej i terminowej realizacji badania, w tym uwzględniania uwag i sugestii zgłaszanych przez Zamawiającego w trakcie jego realizacji;</w:t>
      </w:r>
    </w:p>
    <w:p w14:paraId="74118F99" w14:textId="77777777" w:rsidR="001A50BB" w:rsidRPr="00FF6BBF" w:rsidRDefault="001A50BB" w:rsidP="001A50BB">
      <w:pPr>
        <w:numPr>
          <w:ilvl w:val="0"/>
          <w:numId w:val="15"/>
        </w:numPr>
        <w:suppressAutoHyphens/>
        <w:autoSpaceDN w:val="0"/>
        <w:spacing w:line="276" w:lineRule="auto"/>
        <w:jc w:val="both"/>
        <w:rPr>
          <w:rFonts w:ascii="Arial" w:eastAsia="Times New Roman" w:hAnsi="Arial" w:cs="Arial"/>
          <w:sz w:val="24"/>
          <w:szCs w:val="28"/>
          <w:lang w:eastAsia="pl-PL"/>
        </w:rPr>
      </w:pPr>
      <w:r w:rsidRPr="00FF6BBF">
        <w:rPr>
          <w:rFonts w:ascii="Arial" w:eastAsia="Times New Roman" w:hAnsi="Arial" w:cs="Arial"/>
          <w:sz w:val="24"/>
          <w:szCs w:val="28"/>
          <w:lang w:eastAsia="pl-PL"/>
        </w:rPr>
        <w:t>pozostawania w stałym kontakcie z Zamawiającym (wyznaczenie osoby do kontaktów roboczych, kontakty telefoniczne i e-mail, niezawodny udział w spotkaniach</w:t>
      </w:r>
      <w:r w:rsidRPr="00FF6BBF">
        <w:rPr>
          <w:rFonts w:ascii="Arial" w:eastAsia="Times New Roman" w:hAnsi="Arial" w:cs="Arial"/>
          <w:sz w:val="24"/>
          <w:szCs w:val="28"/>
          <w:vertAlign w:val="superscript"/>
          <w:lang w:eastAsia="pl-PL"/>
        </w:rPr>
        <w:footnoteReference w:id="3"/>
      </w:r>
      <w:r w:rsidRPr="00FF6BBF">
        <w:rPr>
          <w:rFonts w:ascii="Arial" w:eastAsia="Times New Roman" w:hAnsi="Arial" w:cs="Arial"/>
          <w:sz w:val="24"/>
          <w:szCs w:val="28"/>
          <w:lang w:eastAsia="pl-PL"/>
        </w:rPr>
        <w:t xml:space="preserve"> odpowiednio do potrzeb zgłaszanych przez Zamawiającego);</w:t>
      </w:r>
    </w:p>
    <w:p w14:paraId="60BED432" w14:textId="77777777" w:rsidR="001A50BB" w:rsidRPr="00FF6BBF" w:rsidRDefault="001A50BB" w:rsidP="001A50BB">
      <w:pPr>
        <w:numPr>
          <w:ilvl w:val="0"/>
          <w:numId w:val="15"/>
        </w:numPr>
        <w:suppressAutoHyphens/>
        <w:autoSpaceDN w:val="0"/>
        <w:spacing w:line="276" w:lineRule="auto"/>
        <w:jc w:val="both"/>
        <w:rPr>
          <w:rFonts w:ascii="Arial" w:eastAsia="Times New Roman" w:hAnsi="Arial" w:cs="Arial"/>
          <w:sz w:val="24"/>
          <w:szCs w:val="28"/>
          <w:lang w:eastAsia="pl-PL"/>
        </w:rPr>
      </w:pPr>
      <w:r w:rsidRPr="00FF6BBF">
        <w:rPr>
          <w:rFonts w:ascii="Arial" w:eastAsia="Times New Roman" w:hAnsi="Arial" w:cs="Arial"/>
          <w:sz w:val="24"/>
          <w:szCs w:val="28"/>
          <w:lang w:eastAsia="pl-PL"/>
        </w:rPr>
        <w:lastRenderedPageBreak/>
        <w:t>bezzwłocznego informowania o stanie prac, pojawiających się problemach, zagrożeniach lub opóźnieniach w realizacji w stosunku do harmonogramu, a także innych zagadnieniach istotnych dla realizacji badania (na bieżąco, m.in. w postaci przesyłanych Zamawiającemu w formie elektronicznej informacji cząstkowych nt. realizacji badania);</w:t>
      </w:r>
    </w:p>
    <w:p w14:paraId="13DF667F" w14:textId="77777777" w:rsidR="001A50BB" w:rsidRPr="00FF6BBF" w:rsidRDefault="001A50BB" w:rsidP="001A50BB">
      <w:pPr>
        <w:numPr>
          <w:ilvl w:val="0"/>
          <w:numId w:val="15"/>
        </w:numPr>
        <w:suppressAutoHyphens/>
        <w:autoSpaceDN w:val="0"/>
        <w:spacing w:line="276" w:lineRule="auto"/>
        <w:jc w:val="both"/>
        <w:rPr>
          <w:rFonts w:ascii="Arial" w:eastAsia="Times New Roman" w:hAnsi="Arial" w:cs="Arial"/>
          <w:sz w:val="24"/>
          <w:szCs w:val="28"/>
          <w:lang w:eastAsia="pl-PL"/>
        </w:rPr>
      </w:pPr>
      <w:r w:rsidRPr="00FF6BBF">
        <w:rPr>
          <w:rFonts w:ascii="Arial" w:eastAsia="Times New Roman" w:hAnsi="Arial" w:cs="Arial"/>
          <w:sz w:val="24"/>
          <w:szCs w:val="28"/>
          <w:lang w:eastAsia="pl-PL"/>
        </w:rPr>
        <w:t>przekazywania, na każde życzenie Zamawiającego, pełnej informacji o stanie realizacji badania;</w:t>
      </w:r>
    </w:p>
    <w:p w14:paraId="7C6BD1ED" w14:textId="77777777" w:rsidR="001A50BB" w:rsidRPr="00FF6BBF" w:rsidRDefault="001A50BB" w:rsidP="001A50BB">
      <w:pPr>
        <w:numPr>
          <w:ilvl w:val="0"/>
          <w:numId w:val="15"/>
        </w:numPr>
        <w:suppressAutoHyphens/>
        <w:autoSpaceDN w:val="0"/>
        <w:spacing w:line="276" w:lineRule="auto"/>
        <w:jc w:val="both"/>
        <w:rPr>
          <w:rFonts w:ascii="Arial" w:eastAsia="Times New Roman" w:hAnsi="Arial" w:cs="Arial"/>
          <w:sz w:val="24"/>
          <w:szCs w:val="28"/>
          <w:lang w:eastAsia="pl-PL"/>
        </w:rPr>
      </w:pPr>
      <w:r w:rsidRPr="00FF6BBF">
        <w:rPr>
          <w:rFonts w:ascii="Arial" w:eastAsia="Times New Roman" w:hAnsi="Arial" w:cs="Arial"/>
          <w:sz w:val="24"/>
          <w:szCs w:val="28"/>
          <w:lang w:eastAsia="pl-PL"/>
        </w:rPr>
        <w:t>konsultowania z Zamawiającym decyzji związanych z realizacją badania, podejmowanych w wyniku ewentualnego pojawienia się trudności w trakcie jego realizacji;</w:t>
      </w:r>
    </w:p>
    <w:p w14:paraId="4F616F5A" w14:textId="13DDE9BE" w:rsidR="001A50BB" w:rsidRPr="00FF6BBF" w:rsidRDefault="001A50BB" w:rsidP="001A50BB">
      <w:pPr>
        <w:pStyle w:val="Akapitzlist"/>
        <w:numPr>
          <w:ilvl w:val="0"/>
          <w:numId w:val="15"/>
        </w:numPr>
        <w:spacing w:line="276" w:lineRule="auto"/>
        <w:jc w:val="both"/>
        <w:rPr>
          <w:rFonts w:ascii="Arial" w:hAnsi="Arial" w:cs="Arial"/>
          <w:sz w:val="24"/>
          <w:szCs w:val="24"/>
        </w:rPr>
      </w:pPr>
      <w:r w:rsidRPr="00FF6BBF">
        <w:rPr>
          <w:rFonts w:ascii="Arial" w:hAnsi="Arial" w:cs="Arial"/>
          <w:sz w:val="24"/>
          <w:szCs w:val="24"/>
        </w:rPr>
        <w:t>udokumentowania uzyskanego podczas badań materiału badawczego –</w:t>
      </w:r>
      <w:r w:rsidR="006A5D8F" w:rsidRPr="00FF6BBF">
        <w:rPr>
          <w:rFonts w:ascii="Arial" w:hAnsi="Arial" w:cs="Arial"/>
          <w:sz w:val="24"/>
          <w:szCs w:val="24"/>
        </w:rPr>
        <w:t xml:space="preserve"> </w:t>
      </w:r>
      <w:r w:rsidRPr="00FF6BBF">
        <w:rPr>
          <w:rFonts w:ascii="Arial" w:hAnsi="Arial" w:cs="Arial"/>
          <w:sz w:val="24"/>
          <w:szCs w:val="24"/>
        </w:rPr>
        <w:t>nagrań audio wywiadów I</w:t>
      </w:r>
      <w:r w:rsidR="006A5D8F" w:rsidRPr="00FF6BBF">
        <w:rPr>
          <w:rFonts w:ascii="Arial" w:hAnsi="Arial" w:cs="Arial"/>
          <w:sz w:val="24"/>
          <w:szCs w:val="24"/>
        </w:rPr>
        <w:t>DI</w:t>
      </w:r>
      <w:r w:rsidRPr="00FF6BBF">
        <w:rPr>
          <w:rFonts w:ascii="Arial" w:hAnsi="Arial" w:cs="Arial"/>
          <w:sz w:val="24"/>
          <w:szCs w:val="24"/>
        </w:rPr>
        <w:t xml:space="preserve"> i ich transkrypcji oraz przekazania ich (lub udostępnienia ich) Zamawiającemu. Wszystkie zestawienia wyników, nagrania audio wywiadów </w:t>
      </w:r>
      <w:r w:rsidR="006A5D8F" w:rsidRPr="00FF6BBF">
        <w:rPr>
          <w:rFonts w:ascii="Arial" w:hAnsi="Arial" w:cs="Arial"/>
          <w:sz w:val="24"/>
          <w:szCs w:val="24"/>
        </w:rPr>
        <w:t>IDI</w:t>
      </w:r>
      <w:r w:rsidRPr="00FF6BBF">
        <w:rPr>
          <w:rFonts w:ascii="Arial" w:hAnsi="Arial" w:cs="Arial"/>
          <w:sz w:val="24"/>
          <w:szCs w:val="24"/>
        </w:rPr>
        <w:t xml:space="preserve"> oraz ich transkrypcje muszą być przekazane Zamawiającemu wraz z końcowym raportem analitycznym na nośniku elektronicznym. Na początku realizacji badania pilotażowego Wykonawca zapewni Zamawiającemu dostęp do serwera, na którym umieszczane będą na bieżąco, przez cały okres pilotażu i badania właściwego, nagrania audio wywiadów</w:t>
      </w:r>
      <w:r w:rsidR="009E3282" w:rsidRPr="00FF6BBF">
        <w:rPr>
          <w:rFonts w:ascii="Arial" w:hAnsi="Arial" w:cs="Arial"/>
          <w:sz w:val="24"/>
          <w:szCs w:val="24"/>
        </w:rPr>
        <w:t xml:space="preserve"> IDI</w:t>
      </w:r>
      <w:r w:rsidRPr="00FF6BBF">
        <w:rPr>
          <w:rFonts w:ascii="Arial" w:hAnsi="Arial" w:cs="Arial"/>
          <w:sz w:val="24"/>
          <w:szCs w:val="24"/>
        </w:rPr>
        <w:t xml:space="preserve"> oraz transkrypcje. Dostęp ten będzie możliwy aż do końcowego odbioru przez Zamawiającego przedmiotu zamówienia;</w:t>
      </w:r>
    </w:p>
    <w:p w14:paraId="67F9AC14" w14:textId="77777777" w:rsidR="001A50BB" w:rsidRPr="00FF6BBF" w:rsidRDefault="001A50BB" w:rsidP="001A50BB">
      <w:pPr>
        <w:numPr>
          <w:ilvl w:val="0"/>
          <w:numId w:val="15"/>
        </w:numPr>
        <w:suppressAutoHyphens/>
        <w:autoSpaceDN w:val="0"/>
        <w:spacing w:line="276" w:lineRule="auto"/>
        <w:jc w:val="both"/>
        <w:rPr>
          <w:rFonts w:ascii="Arial" w:eastAsia="Times New Roman" w:hAnsi="Arial" w:cs="Arial"/>
          <w:sz w:val="24"/>
          <w:szCs w:val="28"/>
          <w:lang w:eastAsia="pl-PL"/>
        </w:rPr>
      </w:pPr>
      <w:r w:rsidRPr="00FF6BBF">
        <w:rPr>
          <w:rFonts w:ascii="Arial" w:eastAsia="Times New Roman" w:hAnsi="Arial" w:cs="Arial"/>
          <w:sz w:val="24"/>
          <w:szCs w:val="28"/>
          <w:lang w:eastAsia="pl-PL"/>
        </w:rPr>
        <w:t>zapewnienia w trakcie realizacji zamówienia stosowania przepisów dotyczących ochrony danych osobowych;</w:t>
      </w:r>
    </w:p>
    <w:p w14:paraId="704B7A0B" w14:textId="727259F7" w:rsidR="001A50BB" w:rsidRPr="00FF6BBF" w:rsidRDefault="001A50BB" w:rsidP="001A50BB">
      <w:pPr>
        <w:numPr>
          <w:ilvl w:val="0"/>
          <w:numId w:val="15"/>
        </w:numPr>
        <w:autoSpaceDN w:val="0"/>
        <w:spacing w:line="276" w:lineRule="auto"/>
        <w:jc w:val="both"/>
        <w:rPr>
          <w:rFonts w:ascii="Arial" w:eastAsia="Times New Roman" w:hAnsi="Arial" w:cs="Arial"/>
          <w:sz w:val="24"/>
          <w:szCs w:val="28"/>
          <w:lang w:eastAsia="pl-PL"/>
        </w:rPr>
      </w:pPr>
      <w:r w:rsidRPr="00FF6BBF">
        <w:rPr>
          <w:rFonts w:ascii="Arial" w:eastAsia="Times New Roman" w:hAnsi="Arial" w:cs="Arial"/>
          <w:sz w:val="24"/>
          <w:szCs w:val="28"/>
          <w:lang w:eastAsia="pl-PL"/>
        </w:rPr>
        <w:t>Zamawiający zastrzega sobie możliwość przeprowadzenia kontroli badań zrealizowanych przez Wykonawcę, na próbie nie mniejszej niż 5% respondentów, po zakończeniu przez Wykonawcę badania (a przed dokonaniem odbioru końcowego zamówienia). Kontrola ta ma na celu zapewnienie wysokiej jakości oraz rzetelności przeprowadzonych badań oraz potwierdzenie zgodności ze standardami metodycznymi ustalonymi na etapie planowania badania. Przedstawiciele Zamawiającego zastrzegają sobie prawo uczestniczenia w procesach badawczych jako obserwatorzy i dokonywania oceny zgodności tych procesów z założeniami badawczymi oraz umową. Wykonawca zobowiązuje się do udostępnienia odpowiednich materiałów i dokumentacji umożliwiających przeprowadzenie kontroli, włączając w to nagrania audio oraz inne materiały związane z procesem badawczym. W przypadku stwierdzenia niezgodności Wykonawca zobowiązuje się do podjęcia działań korygujących oraz do udzielenia wyjaśnień, aby zagwarantować wiarygodność i poprawność danych przekazanych w raportach. Bazy danych wynikowych z danymi osobowymi respondentów udostępniane na potrzeby kontroli nie będą zanonimizowane (ze względu na konieczność kontaktu z respondentem i weryfikacji czy brał udział w badaniu)</w:t>
      </w:r>
      <w:r w:rsidR="001F070A">
        <w:rPr>
          <w:rFonts w:ascii="Arial" w:eastAsia="Times New Roman" w:hAnsi="Arial" w:cs="Arial"/>
          <w:sz w:val="24"/>
          <w:szCs w:val="28"/>
          <w:lang w:eastAsia="pl-PL"/>
        </w:rPr>
        <w:t>.</w:t>
      </w:r>
    </w:p>
    <w:p w14:paraId="1A95DEBA" w14:textId="77777777" w:rsidR="001A50BB" w:rsidRPr="00FF6BBF" w:rsidRDefault="001A50BB" w:rsidP="001A50BB">
      <w:pPr>
        <w:jc w:val="both"/>
      </w:pPr>
    </w:p>
    <w:p w14:paraId="028E3A40" w14:textId="31C95199" w:rsidR="001A50BB" w:rsidRPr="00FF6BBF" w:rsidRDefault="001A50BB" w:rsidP="001B07E8">
      <w:pPr>
        <w:pStyle w:val="Akapitzlist"/>
        <w:numPr>
          <w:ilvl w:val="0"/>
          <w:numId w:val="6"/>
        </w:numPr>
        <w:jc w:val="both"/>
        <w:rPr>
          <w:rFonts w:ascii="Arial" w:hAnsi="Arial" w:cs="Arial"/>
          <w:b/>
          <w:bCs/>
          <w:sz w:val="24"/>
          <w:szCs w:val="28"/>
        </w:rPr>
      </w:pPr>
      <w:r w:rsidRPr="00FF6BBF">
        <w:rPr>
          <w:rFonts w:ascii="Arial" w:hAnsi="Arial" w:cs="Arial"/>
          <w:b/>
          <w:bCs/>
          <w:sz w:val="24"/>
          <w:szCs w:val="28"/>
        </w:rPr>
        <w:t>Wymagania doty</w:t>
      </w:r>
      <w:r w:rsidR="001D73CC" w:rsidRPr="00FF6BBF">
        <w:rPr>
          <w:rFonts w:ascii="Arial" w:hAnsi="Arial" w:cs="Arial"/>
          <w:b/>
          <w:bCs/>
          <w:sz w:val="24"/>
          <w:szCs w:val="28"/>
        </w:rPr>
        <w:t xml:space="preserve">czące wywiadów </w:t>
      </w:r>
      <w:r w:rsidRPr="00FF6BBF">
        <w:rPr>
          <w:rFonts w:ascii="Arial" w:hAnsi="Arial" w:cs="Arial"/>
          <w:b/>
          <w:bCs/>
          <w:sz w:val="24"/>
          <w:szCs w:val="28"/>
        </w:rPr>
        <w:t>i raportów:</w:t>
      </w:r>
    </w:p>
    <w:p w14:paraId="2B43B9C8" w14:textId="77777777" w:rsidR="00942361" w:rsidRPr="00FF6BBF" w:rsidRDefault="00942361" w:rsidP="001B07E8">
      <w:pPr>
        <w:spacing w:before="100" w:beforeAutospacing="1" w:line="276" w:lineRule="auto"/>
        <w:jc w:val="both"/>
        <w:rPr>
          <w:rFonts w:ascii="Arial" w:hAnsi="Arial" w:cs="Arial"/>
          <w:sz w:val="24"/>
          <w:szCs w:val="28"/>
        </w:rPr>
      </w:pPr>
      <w:r w:rsidRPr="00FF6BBF">
        <w:rPr>
          <w:rFonts w:ascii="Arial" w:hAnsi="Arial" w:cs="Arial"/>
          <w:sz w:val="24"/>
          <w:szCs w:val="28"/>
        </w:rPr>
        <w:t>Wyniki badania przekazane do Zamawiającego:</w:t>
      </w:r>
    </w:p>
    <w:p w14:paraId="603AFC1B" w14:textId="77777777" w:rsidR="00942361" w:rsidRPr="00FF6BBF" w:rsidRDefault="00942361" w:rsidP="00942361">
      <w:pPr>
        <w:pStyle w:val="Akapitzlist"/>
        <w:numPr>
          <w:ilvl w:val="0"/>
          <w:numId w:val="14"/>
        </w:numPr>
        <w:suppressAutoHyphens/>
        <w:autoSpaceDN w:val="0"/>
        <w:spacing w:after="160" w:line="276" w:lineRule="auto"/>
        <w:jc w:val="both"/>
        <w:rPr>
          <w:rFonts w:ascii="Arial" w:hAnsi="Arial" w:cs="Arial"/>
          <w:sz w:val="24"/>
          <w:szCs w:val="28"/>
        </w:rPr>
      </w:pPr>
      <w:r w:rsidRPr="00FF6BBF">
        <w:rPr>
          <w:rFonts w:ascii="Arial" w:hAnsi="Arial" w:cs="Arial"/>
          <w:sz w:val="24"/>
          <w:szCs w:val="28"/>
        </w:rPr>
        <w:t xml:space="preserve">Nagrania audio i transkrypcje przeprowadzonych wywiadów. Każdy wywiad powinien zostać przekazany do Zamawiającego w formie pliku audio w uzgodnionym z Zamawiającym, powszechnie używanym formacie, pozwalającym na odsłuchanie wywiadu. Z każdego wywiadu powinna zostać wykonana transkrypcja jego pełnej treści i przekazana do Zamawiającego w formacie </w:t>
      </w:r>
      <w:proofErr w:type="spellStart"/>
      <w:r w:rsidRPr="00FF6BBF">
        <w:rPr>
          <w:rFonts w:ascii="Arial" w:hAnsi="Arial" w:cs="Arial"/>
          <w:sz w:val="24"/>
          <w:szCs w:val="28"/>
        </w:rPr>
        <w:t>docx</w:t>
      </w:r>
      <w:proofErr w:type="spellEnd"/>
      <w:r w:rsidRPr="00FF6BBF">
        <w:rPr>
          <w:rFonts w:ascii="Arial" w:hAnsi="Arial" w:cs="Arial"/>
          <w:sz w:val="24"/>
          <w:szCs w:val="28"/>
        </w:rPr>
        <w:t>.</w:t>
      </w:r>
    </w:p>
    <w:p w14:paraId="3B6EDE6E" w14:textId="4E687113" w:rsidR="004F38AE" w:rsidRPr="00FF6BBF" w:rsidRDefault="004F38AE" w:rsidP="004F38AE">
      <w:pPr>
        <w:pStyle w:val="Akapitzlist"/>
        <w:numPr>
          <w:ilvl w:val="0"/>
          <w:numId w:val="14"/>
        </w:numPr>
        <w:jc w:val="both"/>
        <w:rPr>
          <w:rFonts w:ascii="Arial" w:hAnsi="Arial" w:cs="Arial"/>
          <w:kern w:val="2"/>
          <w:sz w:val="24"/>
          <w:szCs w:val="32"/>
        </w:rPr>
      </w:pPr>
      <w:r w:rsidRPr="00FF6BBF">
        <w:rPr>
          <w:rFonts w:ascii="Arial" w:hAnsi="Arial" w:cs="Arial"/>
          <w:kern w:val="2"/>
          <w:sz w:val="24"/>
          <w:szCs w:val="32"/>
        </w:rPr>
        <w:t>Głównym produktem zamówienia będzie końcowy raport analityczny zawierając</w:t>
      </w:r>
      <w:r w:rsidR="007C0D74" w:rsidRPr="00FF6BBF">
        <w:rPr>
          <w:rFonts w:ascii="Arial" w:hAnsi="Arial" w:cs="Arial"/>
          <w:kern w:val="2"/>
          <w:sz w:val="24"/>
          <w:szCs w:val="32"/>
        </w:rPr>
        <w:t>y od 1</w:t>
      </w:r>
      <w:r w:rsidR="00891EB8" w:rsidRPr="00FF6BBF">
        <w:rPr>
          <w:rFonts w:ascii="Arial" w:hAnsi="Arial" w:cs="Arial"/>
          <w:kern w:val="2"/>
          <w:sz w:val="24"/>
          <w:szCs w:val="32"/>
        </w:rPr>
        <w:t>2</w:t>
      </w:r>
      <w:r w:rsidR="007C0D74" w:rsidRPr="00FF6BBF">
        <w:rPr>
          <w:rFonts w:ascii="Arial" w:hAnsi="Arial" w:cs="Arial"/>
          <w:kern w:val="2"/>
          <w:sz w:val="24"/>
          <w:szCs w:val="32"/>
        </w:rPr>
        <w:t>0 do</w:t>
      </w:r>
      <w:r w:rsidRPr="00FF6BBF">
        <w:rPr>
          <w:rFonts w:ascii="Arial" w:hAnsi="Arial" w:cs="Arial"/>
          <w:kern w:val="2"/>
          <w:sz w:val="24"/>
          <w:szCs w:val="32"/>
        </w:rPr>
        <w:t xml:space="preserve"> 1</w:t>
      </w:r>
      <w:r w:rsidR="00891EB8" w:rsidRPr="00FF6BBF">
        <w:rPr>
          <w:rFonts w:ascii="Arial" w:hAnsi="Arial" w:cs="Arial"/>
          <w:kern w:val="2"/>
          <w:sz w:val="24"/>
          <w:szCs w:val="32"/>
        </w:rPr>
        <w:t>5</w:t>
      </w:r>
      <w:r w:rsidRPr="00FF6BBF">
        <w:rPr>
          <w:rFonts w:ascii="Arial" w:hAnsi="Arial" w:cs="Arial"/>
          <w:kern w:val="2"/>
          <w:sz w:val="24"/>
          <w:szCs w:val="32"/>
        </w:rPr>
        <w:t>0 stron</w:t>
      </w:r>
      <w:r w:rsidR="007C0D74" w:rsidRPr="00FF6BBF">
        <w:rPr>
          <w:rFonts w:ascii="Arial" w:hAnsi="Arial" w:cs="Arial"/>
          <w:kern w:val="2"/>
          <w:sz w:val="24"/>
          <w:szCs w:val="32"/>
        </w:rPr>
        <w:t xml:space="preserve"> </w:t>
      </w:r>
      <w:r w:rsidRPr="00FF6BBF">
        <w:rPr>
          <w:rFonts w:ascii="Arial" w:hAnsi="Arial" w:cs="Arial"/>
          <w:kern w:val="2"/>
          <w:sz w:val="24"/>
          <w:szCs w:val="32"/>
        </w:rPr>
        <w:t xml:space="preserve">wraz ze stroną tytułową, spisem treści, analizą </w:t>
      </w:r>
      <w:proofErr w:type="spellStart"/>
      <w:r w:rsidRPr="00FF6BBF">
        <w:rPr>
          <w:rFonts w:ascii="Arial" w:hAnsi="Arial" w:cs="Arial"/>
          <w:kern w:val="2"/>
          <w:sz w:val="24"/>
          <w:szCs w:val="32"/>
        </w:rPr>
        <w:t>desk</w:t>
      </w:r>
      <w:proofErr w:type="spellEnd"/>
      <w:r w:rsidRPr="00FF6BBF">
        <w:rPr>
          <w:rFonts w:ascii="Arial" w:hAnsi="Arial" w:cs="Arial"/>
          <w:kern w:val="2"/>
          <w:sz w:val="24"/>
          <w:szCs w:val="32"/>
        </w:rPr>
        <w:t xml:space="preserve"> </w:t>
      </w:r>
      <w:proofErr w:type="spellStart"/>
      <w:r w:rsidRPr="00FF6BBF">
        <w:rPr>
          <w:rFonts w:ascii="Arial" w:hAnsi="Arial" w:cs="Arial"/>
          <w:kern w:val="2"/>
          <w:sz w:val="24"/>
          <w:szCs w:val="32"/>
        </w:rPr>
        <w:t>research</w:t>
      </w:r>
      <w:proofErr w:type="spellEnd"/>
      <w:r w:rsidRPr="00FF6BBF">
        <w:rPr>
          <w:rFonts w:ascii="Arial" w:hAnsi="Arial" w:cs="Arial"/>
          <w:kern w:val="2"/>
          <w:sz w:val="24"/>
          <w:szCs w:val="32"/>
        </w:rPr>
        <w:t>, podsumowanie</w:t>
      </w:r>
      <w:r w:rsidR="00891EB8" w:rsidRPr="00FF6BBF">
        <w:rPr>
          <w:rFonts w:ascii="Arial" w:hAnsi="Arial" w:cs="Arial"/>
          <w:kern w:val="2"/>
          <w:sz w:val="24"/>
          <w:szCs w:val="32"/>
        </w:rPr>
        <w:t>m</w:t>
      </w:r>
      <w:r w:rsidRPr="00FF6BBF">
        <w:rPr>
          <w:rFonts w:ascii="Arial" w:hAnsi="Arial" w:cs="Arial"/>
          <w:kern w:val="2"/>
          <w:sz w:val="24"/>
          <w:szCs w:val="32"/>
        </w:rPr>
        <w:t xml:space="preserve"> </w:t>
      </w:r>
      <w:r w:rsidRPr="00FF6BBF">
        <w:rPr>
          <w:rFonts w:ascii="Arial" w:hAnsi="Arial" w:cs="Arial"/>
          <w:kern w:val="2"/>
          <w:sz w:val="24"/>
          <w:szCs w:val="32"/>
        </w:rPr>
        <w:lastRenderedPageBreak/>
        <w:t>badań jakościowych, podsumowanie całości</w:t>
      </w:r>
      <w:r w:rsidR="00700A0D" w:rsidRPr="00FF6BBF">
        <w:rPr>
          <w:rFonts w:ascii="Arial" w:hAnsi="Arial" w:cs="Arial"/>
          <w:kern w:val="2"/>
          <w:sz w:val="24"/>
          <w:szCs w:val="32"/>
        </w:rPr>
        <w:t xml:space="preserve"> przedsięwzięcia</w:t>
      </w:r>
      <w:r w:rsidR="00011BA2" w:rsidRPr="00FF6BBF">
        <w:rPr>
          <w:rFonts w:ascii="Arial" w:hAnsi="Arial" w:cs="Arial"/>
          <w:kern w:val="2"/>
          <w:sz w:val="24"/>
          <w:szCs w:val="32"/>
        </w:rPr>
        <w:t xml:space="preserve">. </w:t>
      </w:r>
      <w:r w:rsidR="00EE7809" w:rsidRPr="00FF6BBF">
        <w:rPr>
          <w:rFonts w:ascii="Arial" w:hAnsi="Arial" w:cs="Arial"/>
          <w:kern w:val="2"/>
          <w:sz w:val="24"/>
          <w:szCs w:val="32"/>
        </w:rPr>
        <w:t>Integraln</w:t>
      </w:r>
      <w:r w:rsidR="00F26174" w:rsidRPr="00FF6BBF">
        <w:rPr>
          <w:rFonts w:ascii="Arial" w:hAnsi="Arial" w:cs="Arial"/>
          <w:kern w:val="2"/>
          <w:sz w:val="24"/>
          <w:szCs w:val="32"/>
        </w:rPr>
        <w:t xml:space="preserve">ym załącznikami </w:t>
      </w:r>
      <w:r w:rsidR="005C3089" w:rsidRPr="00FF6BBF">
        <w:rPr>
          <w:rFonts w:ascii="Arial" w:hAnsi="Arial" w:cs="Arial"/>
          <w:kern w:val="2"/>
          <w:sz w:val="24"/>
          <w:szCs w:val="32"/>
        </w:rPr>
        <w:t xml:space="preserve">do ww. analitycznego raportu końcowego będą trzy programy </w:t>
      </w:r>
      <w:r w:rsidR="001C0A38" w:rsidRPr="00FF6BBF">
        <w:rPr>
          <w:rFonts w:ascii="Arial" w:hAnsi="Arial" w:cs="Arial"/>
          <w:kern w:val="2"/>
          <w:sz w:val="24"/>
          <w:szCs w:val="32"/>
        </w:rPr>
        <w:t>w</w:t>
      </w:r>
      <w:r w:rsidR="001C0A38" w:rsidRPr="003C1B2C">
        <w:rPr>
          <w:rFonts w:ascii="Arial" w:hAnsi="Arial" w:cs="Arial"/>
          <w:kern w:val="2"/>
          <w:sz w:val="24"/>
          <w:szCs w:val="32"/>
        </w:rPr>
        <w:t xml:space="preserve"> </w:t>
      </w:r>
      <w:r w:rsidR="005C3089" w:rsidRPr="003C1B2C">
        <w:rPr>
          <w:rFonts w:ascii="Arial" w:hAnsi="Arial" w:cs="Arial"/>
          <w:kern w:val="2"/>
          <w:sz w:val="24"/>
          <w:szCs w:val="32"/>
        </w:rPr>
        <w:t>minimum</w:t>
      </w:r>
      <w:r w:rsidR="001C0A38" w:rsidRPr="003C1B2C">
        <w:rPr>
          <w:rFonts w:ascii="Arial" w:hAnsi="Arial" w:cs="Arial"/>
          <w:kern w:val="2"/>
          <w:sz w:val="24"/>
          <w:szCs w:val="32"/>
        </w:rPr>
        <w:t xml:space="preserve"> </w:t>
      </w:r>
      <w:r w:rsidR="001C0A38" w:rsidRPr="00FF6BBF">
        <w:rPr>
          <w:rFonts w:ascii="Arial" w:hAnsi="Arial" w:cs="Arial"/>
          <w:kern w:val="2"/>
          <w:sz w:val="24"/>
          <w:szCs w:val="32"/>
        </w:rPr>
        <w:t xml:space="preserve">czterech </w:t>
      </w:r>
      <w:r w:rsidR="00B42ACD" w:rsidRPr="00FF6BBF">
        <w:rPr>
          <w:rFonts w:ascii="Arial" w:hAnsi="Arial" w:cs="Arial"/>
          <w:kern w:val="2"/>
          <w:sz w:val="24"/>
          <w:szCs w:val="32"/>
        </w:rPr>
        <w:t>obszarach</w:t>
      </w:r>
      <w:r w:rsidR="005C0BAD" w:rsidRPr="00FF6BBF">
        <w:rPr>
          <w:rFonts w:ascii="Arial" w:hAnsi="Arial" w:cs="Arial"/>
          <w:kern w:val="2"/>
          <w:sz w:val="24"/>
          <w:szCs w:val="32"/>
        </w:rPr>
        <w:t xml:space="preserve"> gospodarki – łączących </w:t>
      </w:r>
      <w:r w:rsidR="00AD6199" w:rsidRPr="00FF6BBF">
        <w:rPr>
          <w:rFonts w:ascii="Arial" w:hAnsi="Arial" w:cs="Arial"/>
          <w:kern w:val="2"/>
          <w:sz w:val="24"/>
          <w:szCs w:val="32"/>
        </w:rPr>
        <w:t xml:space="preserve">wszystkie </w:t>
      </w:r>
      <w:r w:rsidR="00B42ACD" w:rsidRPr="00FF6BBF">
        <w:rPr>
          <w:rFonts w:ascii="Arial" w:hAnsi="Arial" w:cs="Arial"/>
          <w:kern w:val="2"/>
          <w:sz w:val="24"/>
          <w:szCs w:val="32"/>
        </w:rPr>
        <w:t>wymienienie</w:t>
      </w:r>
      <w:r w:rsidR="00AD6199" w:rsidRPr="00FF6BBF">
        <w:rPr>
          <w:rFonts w:ascii="Arial" w:hAnsi="Arial" w:cs="Arial"/>
          <w:kern w:val="2"/>
          <w:sz w:val="24"/>
          <w:szCs w:val="32"/>
        </w:rPr>
        <w:t xml:space="preserve"> w OPZ sektory</w:t>
      </w:r>
      <w:r w:rsidR="00DC4030">
        <w:rPr>
          <w:rFonts w:ascii="Arial" w:hAnsi="Arial" w:cs="Arial"/>
          <w:kern w:val="2"/>
          <w:sz w:val="24"/>
          <w:szCs w:val="32"/>
        </w:rPr>
        <w:t xml:space="preserve"> </w:t>
      </w:r>
      <w:r w:rsidR="008679BB" w:rsidRPr="00FF6BBF">
        <w:rPr>
          <w:rFonts w:ascii="Arial" w:hAnsi="Arial" w:cs="Arial"/>
          <w:kern w:val="2"/>
          <w:sz w:val="24"/>
          <w:szCs w:val="32"/>
        </w:rPr>
        <w:t>-</w:t>
      </w:r>
      <w:r w:rsidR="00DC4030">
        <w:rPr>
          <w:rFonts w:ascii="Arial" w:hAnsi="Arial" w:cs="Arial"/>
          <w:kern w:val="2"/>
          <w:sz w:val="24"/>
          <w:szCs w:val="32"/>
        </w:rPr>
        <w:t xml:space="preserve"> </w:t>
      </w:r>
      <w:r w:rsidR="008679BB" w:rsidRPr="00FF6BBF">
        <w:rPr>
          <w:rFonts w:ascii="Arial" w:hAnsi="Arial" w:cs="Arial"/>
          <w:kern w:val="2"/>
          <w:sz w:val="24"/>
          <w:szCs w:val="32"/>
        </w:rPr>
        <w:t xml:space="preserve">do pracy z uczniem, ze </w:t>
      </w:r>
      <w:r w:rsidR="00B42ACD" w:rsidRPr="00FF6BBF">
        <w:rPr>
          <w:rFonts w:ascii="Arial" w:hAnsi="Arial" w:cs="Arial"/>
          <w:kern w:val="2"/>
          <w:sz w:val="24"/>
          <w:szCs w:val="32"/>
        </w:rPr>
        <w:t>studentem</w:t>
      </w:r>
      <w:r w:rsidR="008679BB" w:rsidRPr="00FF6BBF">
        <w:rPr>
          <w:rFonts w:ascii="Arial" w:hAnsi="Arial" w:cs="Arial"/>
          <w:kern w:val="2"/>
          <w:sz w:val="24"/>
          <w:szCs w:val="32"/>
        </w:rPr>
        <w:t xml:space="preserve"> oraz program </w:t>
      </w:r>
      <w:r w:rsidR="00B42ACD" w:rsidRPr="00FF6BBF">
        <w:rPr>
          <w:rFonts w:ascii="Arial" w:hAnsi="Arial" w:cs="Arial"/>
          <w:kern w:val="2"/>
          <w:sz w:val="24"/>
          <w:szCs w:val="32"/>
        </w:rPr>
        <w:t>wprowadzający</w:t>
      </w:r>
      <w:r w:rsidR="008679BB" w:rsidRPr="00FF6BBF">
        <w:rPr>
          <w:rFonts w:ascii="Arial" w:hAnsi="Arial" w:cs="Arial"/>
          <w:kern w:val="2"/>
          <w:sz w:val="24"/>
          <w:szCs w:val="32"/>
        </w:rPr>
        <w:t xml:space="preserve"> do samokształcenia</w:t>
      </w:r>
      <w:r w:rsidR="00B42ACD" w:rsidRPr="00FF6BBF">
        <w:rPr>
          <w:rFonts w:ascii="Arial" w:hAnsi="Arial" w:cs="Arial"/>
          <w:kern w:val="2"/>
          <w:sz w:val="24"/>
          <w:szCs w:val="32"/>
        </w:rPr>
        <w:t xml:space="preserve">. Ten ostatni musi być dodatkowo przekazany jako plik </w:t>
      </w:r>
      <w:r w:rsidR="00B42ACD" w:rsidRPr="00946A6B">
        <w:rPr>
          <w:rFonts w:ascii="Arial" w:hAnsi="Arial" w:cs="Arial"/>
          <w:kern w:val="2"/>
          <w:sz w:val="24"/>
          <w:szCs w:val="32"/>
        </w:rPr>
        <w:t>w programie do prezentacji treści</w:t>
      </w:r>
      <w:r w:rsidR="00946A6B" w:rsidRPr="00946A6B">
        <w:rPr>
          <w:rFonts w:ascii="Arial" w:hAnsi="Arial" w:cs="Arial"/>
          <w:kern w:val="2"/>
          <w:sz w:val="24"/>
          <w:szCs w:val="32"/>
        </w:rPr>
        <w:t>.</w:t>
      </w:r>
      <w:r w:rsidR="00B42ACD" w:rsidRPr="00946A6B">
        <w:rPr>
          <w:rFonts w:ascii="Arial" w:hAnsi="Arial" w:cs="Arial"/>
          <w:kern w:val="2"/>
          <w:sz w:val="24"/>
          <w:szCs w:val="32"/>
        </w:rPr>
        <w:t xml:space="preserve"> </w:t>
      </w:r>
      <w:r w:rsidR="005C3089" w:rsidRPr="00946A6B">
        <w:rPr>
          <w:rFonts w:ascii="Arial" w:hAnsi="Arial" w:cs="Arial"/>
          <w:kern w:val="2"/>
          <w:sz w:val="24"/>
          <w:szCs w:val="32"/>
        </w:rPr>
        <w:t xml:space="preserve"> </w:t>
      </w:r>
      <w:r w:rsidRPr="00FF6BBF">
        <w:rPr>
          <w:rFonts w:ascii="Arial" w:hAnsi="Arial" w:cs="Arial"/>
          <w:kern w:val="2"/>
          <w:sz w:val="24"/>
          <w:szCs w:val="32"/>
        </w:rPr>
        <w:t xml:space="preserve">Końcowy raport analityczny i zaakceptowany przez Zamawiającego musi być przekazany przez Wykonawcę w dwóch plikach: plik nr 1 przekazany Zamawiającemu w edytorze tekstu bez dodatkowych wymagań, plik nr 2 przekazany Zamawiającemu w edytorze tekstu z dodatkowymi wymaganiami. Parametry techniczne pliku nr 2: czcionka Arial 12, interlinia pojedyncza, odstęp przed akapitem 6 pkt., po akapicie 0 pkt., dzielenie wyrazów wyłączone, bez użycia czcionki pogrubionej i kursywy, wersalików i kolorowania tekstu, hiperłącza (linki) podkreślone. W przypadku zastosowania tabel linie jej siatki muszą być widoczne, jak również nagłówek tabeli, gdy przesunie się ona na kolejną stronę, tekst w tabeli wyrównany do lewej, a liczby do prawej. Dodatkowe elementy (np. grafika, wykresy, grafy, mapy) powinny zawierać tekst alternatywny. </w:t>
      </w:r>
    </w:p>
    <w:p w14:paraId="2757F50F" w14:textId="77777777" w:rsidR="004F38AE" w:rsidRPr="00FF6BBF" w:rsidRDefault="004F38AE" w:rsidP="004F38AE">
      <w:pPr>
        <w:pStyle w:val="Akapitzlist"/>
        <w:numPr>
          <w:ilvl w:val="0"/>
          <w:numId w:val="14"/>
        </w:numPr>
        <w:jc w:val="both"/>
        <w:rPr>
          <w:rFonts w:ascii="Arial" w:hAnsi="Arial" w:cs="Arial"/>
          <w:kern w:val="2"/>
          <w:sz w:val="24"/>
          <w:szCs w:val="32"/>
        </w:rPr>
      </w:pPr>
      <w:r w:rsidRPr="00FF6BBF">
        <w:rPr>
          <w:rFonts w:ascii="Arial" w:hAnsi="Arial" w:cs="Arial"/>
          <w:kern w:val="2"/>
          <w:sz w:val="24"/>
          <w:szCs w:val="32"/>
        </w:rPr>
        <w:t xml:space="preserve">Raport nie może być ilustrowany zdjęciami i rysunkami. Infografiki, mapy, wykresy i tabele są dopuszczalne, ale maksymalnie w liczbie 12. </w:t>
      </w:r>
    </w:p>
    <w:p w14:paraId="002B4B3D" w14:textId="77777777" w:rsidR="00585112" w:rsidRPr="00FF6BBF" w:rsidRDefault="00585112" w:rsidP="00585112">
      <w:pPr>
        <w:pStyle w:val="Akapitzlist"/>
        <w:numPr>
          <w:ilvl w:val="0"/>
          <w:numId w:val="14"/>
        </w:numPr>
        <w:jc w:val="both"/>
        <w:rPr>
          <w:rFonts w:ascii="Arial" w:hAnsi="Arial" w:cs="Arial"/>
          <w:sz w:val="24"/>
          <w:szCs w:val="24"/>
        </w:rPr>
      </w:pPr>
      <w:r w:rsidRPr="00FF6BBF">
        <w:rPr>
          <w:rFonts w:ascii="Arial" w:hAnsi="Arial" w:cs="Arial"/>
          <w:sz w:val="24"/>
          <w:szCs w:val="24"/>
        </w:rPr>
        <w:t xml:space="preserve">Końcowy raport analityczny musi być przygotowany w oparciu o zasady sztuki pisarskiej, etyczne standardy pracy oraz fachową literaturę przedmiotu oraz spełniać następujące wymagania: </w:t>
      </w:r>
    </w:p>
    <w:p w14:paraId="17F225B3" w14:textId="77777777" w:rsidR="00585112" w:rsidRPr="00FF6BBF" w:rsidRDefault="00585112" w:rsidP="00585112">
      <w:pPr>
        <w:pStyle w:val="Akapitzlist"/>
        <w:numPr>
          <w:ilvl w:val="0"/>
          <w:numId w:val="19"/>
        </w:numPr>
        <w:jc w:val="both"/>
        <w:rPr>
          <w:rFonts w:ascii="Arial" w:hAnsi="Arial" w:cs="Arial"/>
          <w:sz w:val="24"/>
          <w:szCs w:val="24"/>
        </w:rPr>
      </w:pPr>
      <w:r w:rsidRPr="00FF6BBF">
        <w:rPr>
          <w:rFonts w:ascii="Arial" w:hAnsi="Arial" w:cs="Arial"/>
          <w:sz w:val="24"/>
          <w:szCs w:val="24"/>
        </w:rPr>
        <w:t>informacje oraz dane zawarte w raporcie są wolne od błędów rzeczowych i logicznych,</w:t>
      </w:r>
    </w:p>
    <w:p w14:paraId="3F9D02E5" w14:textId="77777777" w:rsidR="00585112" w:rsidRPr="00FF6BBF" w:rsidRDefault="00585112" w:rsidP="00585112">
      <w:pPr>
        <w:pStyle w:val="Akapitzlist"/>
        <w:numPr>
          <w:ilvl w:val="0"/>
          <w:numId w:val="19"/>
        </w:numPr>
        <w:jc w:val="both"/>
        <w:rPr>
          <w:rFonts w:ascii="Arial" w:hAnsi="Arial" w:cs="Arial"/>
          <w:sz w:val="24"/>
          <w:szCs w:val="24"/>
        </w:rPr>
      </w:pPr>
      <w:r w:rsidRPr="00FF6BBF">
        <w:rPr>
          <w:rFonts w:ascii="Arial" w:hAnsi="Arial" w:cs="Arial"/>
          <w:sz w:val="24"/>
          <w:szCs w:val="24"/>
        </w:rPr>
        <w:t>raport jest zgodny z zapisami opisu przedmiotu zamówienia, ofertą Wykonawcy, raportem metodycznym,</w:t>
      </w:r>
    </w:p>
    <w:p w14:paraId="0584DC40" w14:textId="77777777" w:rsidR="00585112" w:rsidRPr="00FF6BBF" w:rsidRDefault="00585112" w:rsidP="00585112">
      <w:pPr>
        <w:pStyle w:val="Akapitzlist"/>
        <w:numPr>
          <w:ilvl w:val="0"/>
          <w:numId w:val="19"/>
        </w:numPr>
        <w:jc w:val="both"/>
        <w:rPr>
          <w:rFonts w:ascii="Arial" w:hAnsi="Arial" w:cs="Arial"/>
          <w:sz w:val="24"/>
          <w:szCs w:val="24"/>
        </w:rPr>
      </w:pPr>
      <w:r w:rsidRPr="00FF6BBF">
        <w:rPr>
          <w:rFonts w:ascii="Arial" w:hAnsi="Arial" w:cs="Arial"/>
          <w:sz w:val="24"/>
          <w:szCs w:val="24"/>
        </w:rPr>
        <w:t xml:space="preserve">streszczenie raportu w sposób syntetyczny przedstawia zakres badania, zastosowaną metodykę oraz wskazuje na najważniejsze wnioski, </w:t>
      </w:r>
    </w:p>
    <w:p w14:paraId="55022CC2" w14:textId="77777777" w:rsidR="00585112" w:rsidRPr="00FF6BBF" w:rsidRDefault="00585112" w:rsidP="00585112">
      <w:pPr>
        <w:pStyle w:val="Akapitzlist"/>
        <w:numPr>
          <w:ilvl w:val="0"/>
          <w:numId w:val="19"/>
        </w:numPr>
        <w:jc w:val="both"/>
        <w:rPr>
          <w:rFonts w:ascii="Arial" w:hAnsi="Arial" w:cs="Arial"/>
          <w:sz w:val="24"/>
          <w:szCs w:val="24"/>
        </w:rPr>
      </w:pPr>
      <w:r w:rsidRPr="00FF6BBF">
        <w:rPr>
          <w:rFonts w:ascii="Arial" w:hAnsi="Arial" w:cs="Arial"/>
          <w:sz w:val="24"/>
          <w:szCs w:val="24"/>
        </w:rPr>
        <w:t>przedstawione w raporcie wyniki stanowią odzwierciedlenie zebranych w badaniu danych,</w:t>
      </w:r>
    </w:p>
    <w:p w14:paraId="4F7C0071" w14:textId="77777777" w:rsidR="00585112" w:rsidRPr="00FF6BBF" w:rsidRDefault="00585112" w:rsidP="00E76DDC">
      <w:pPr>
        <w:pStyle w:val="Akapitzlist"/>
        <w:numPr>
          <w:ilvl w:val="0"/>
          <w:numId w:val="19"/>
        </w:numPr>
        <w:jc w:val="both"/>
        <w:rPr>
          <w:rFonts w:ascii="Arial" w:hAnsi="Arial" w:cs="Arial"/>
          <w:sz w:val="24"/>
          <w:szCs w:val="24"/>
        </w:rPr>
      </w:pPr>
      <w:r w:rsidRPr="00FF6BBF">
        <w:rPr>
          <w:rFonts w:ascii="Arial" w:hAnsi="Arial" w:cs="Arial"/>
          <w:sz w:val="24"/>
          <w:szCs w:val="24"/>
        </w:rPr>
        <w:t>raport nie sprowadza się jedynie do zreferowania (streszczenia) uzyskanych danych i odpowiedzi respondentów,</w:t>
      </w:r>
    </w:p>
    <w:p w14:paraId="6329D374" w14:textId="77777777" w:rsidR="00585112" w:rsidRPr="00FF6BBF" w:rsidRDefault="00585112" w:rsidP="00E76DDC">
      <w:pPr>
        <w:pStyle w:val="Akapitzlist"/>
        <w:numPr>
          <w:ilvl w:val="0"/>
          <w:numId w:val="19"/>
        </w:numPr>
        <w:jc w:val="both"/>
        <w:rPr>
          <w:rFonts w:ascii="Arial" w:hAnsi="Arial" w:cs="Arial"/>
          <w:sz w:val="24"/>
          <w:szCs w:val="24"/>
        </w:rPr>
      </w:pPr>
      <w:r w:rsidRPr="00FF6BBF">
        <w:rPr>
          <w:rFonts w:ascii="Arial" w:hAnsi="Arial" w:cs="Arial"/>
          <w:sz w:val="24"/>
          <w:szCs w:val="24"/>
        </w:rPr>
        <w:t>raport realizuje wszystkie cele szczegółowe,</w:t>
      </w:r>
    </w:p>
    <w:p w14:paraId="56A1F244" w14:textId="77777777" w:rsidR="00585112" w:rsidRPr="00FF6BBF" w:rsidRDefault="00585112" w:rsidP="00E76DDC">
      <w:pPr>
        <w:pStyle w:val="Akapitzlist"/>
        <w:numPr>
          <w:ilvl w:val="0"/>
          <w:numId w:val="19"/>
        </w:numPr>
        <w:jc w:val="both"/>
        <w:rPr>
          <w:rFonts w:ascii="Arial" w:hAnsi="Arial" w:cs="Arial"/>
          <w:sz w:val="24"/>
          <w:szCs w:val="24"/>
        </w:rPr>
      </w:pPr>
      <w:r w:rsidRPr="00FF6BBF">
        <w:rPr>
          <w:rFonts w:ascii="Arial" w:hAnsi="Arial" w:cs="Arial"/>
          <w:sz w:val="24"/>
          <w:szCs w:val="24"/>
        </w:rPr>
        <w:t>raport zapewnia poufność respondentom,</w:t>
      </w:r>
    </w:p>
    <w:p w14:paraId="1DD7EE7A" w14:textId="77777777" w:rsidR="00585112" w:rsidRPr="00FF6BBF" w:rsidRDefault="00585112" w:rsidP="00E76DDC">
      <w:pPr>
        <w:pStyle w:val="Akapitzlist"/>
        <w:numPr>
          <w:ilvl w:val="0"/>
          <w:numId w:val="19"/>
        </w:numPr>
        <w:jc w:val="both"/>
        <w:rPr>
          <w:rFonts w:ascii="Arial" w:hAnsi="Arial" w:cs="Arial"/>
          <w:sz w:val="24"/>
          <w:szCs w:val="24"/>
        </w:rPr>
      </w:pPr>
      <w:r w:rsidRPr="00FF6BBF">
        <w:rPr>
          <w:rFonts w:ascii="Arial" w:hAnsi="Arial" w:cs="Arial"/>
          <w:sz w:val="24"/>
          <w:szCs w:val="24"/>
        </w:rPr>
        <w:t>raport został sporządzony poprawnie pod względem stylistycznym, ortograficznym i interpunkcyjnym, zgodnie z regułami języka polskiego (rekomendowane jest poddanie raportu korekcie językowej, stylistycznej oraz edytorskiej, itp.),</w:t>
      </w:r>
    </w:p>
    <w:p w14:paraId="7FE474A4" w14:textId="77777777" w:rsidR="00585112" w:rsidRPr="00FF6BBF" w:rsidRDefault="00585112" w:rsidP="00E76DDC">
      <w:pPr>
        <w:pStyle w:val="Akapitzlist"/>
        <w:numPr>
          <w:ilvl w:val="0"/>
          <w:numId w:val="19"/>
        </w:numPr>
        <w:jc w:val="both"/>
        <w:rPr>
          <w:rFonts w:ascii="Arial" w:hAnsi="Arial" w:cs="Arial"/>
          <w:sz w:val="24"/>
          <w:szCs w:val="24"/>
        </w:rPr>
      </w:pPr>
      <w:r w:rsidRPr="00FF6BBF">
        <w:rPr>
          <w:rFonts w:ascii="Arial" w:hAnsi="Arial" w:cs="Arial"/>
          <w:sz w:val="24"/>
          <w:szCs w:val="24"/>
        </w:rPr>
        <w:t>raport jest uporządkowany pod względem wizualnym, tzn. formatowanie tekstu oraz rozwiązania graficzne zastosowane zostały w sposób jednolity oraz powodujący, że raport jest czytelny i przejrzysty,</w:t>
      </w:r>
    </w:p>
    <w:p w14:paraId="7A5BABDD" w14:textId="77777777" w:rsidR="00585112" w:rsidRPr="00FF6BBF" w:rsidRDefault="00585112" w:rsidP="00773C81">
      <w:pPr>
        <w:pStyle w:val="Akapitzlist"/>
        <w:numPr>
          <w:ilvl w:val="0"/>
          <w:numId w:val="19"/>
        </w:numPr>
        <w:jc w:val="both"/>
        <w:rPr>
          <w:rFonts w:ascii="Arial" w:hAnsi="Arial" w:cs="Arial"/>
          <w:sz w:val="24"/>
          <w:szCs w:val="24"/>
        </w:rPr>
      </w:pPr>
      <w:r w:rsidRPr="00FF6BBF">
        <w:rPr>
          <w:rFonts w:ascii="Arial" w:hAnsi="Arial" w:cs="Arial"/>
          <w:sz w:val="24"/>
          <w:szCs w:val="24"/>
        </w:rPr>
        <w:t>raport zawiera spis tabel, wykresów, map, itp. form wizualizacji badanych zjawisk (każda forma wizualizacji posiada tytuł, numerację oraz źródło opracowania).</w:t>
      </w:r>
    </w:p>
    <w:p w14:paraId="32C9E309" w14:textId="2E28789B" w:rsidR="00B126DB" w:rsidRPr="00FF6BBF" w:rsidRDefault="001A50BB" w:rsidP="00B126DB">
      <w:pPr>
        <w:pStyle w:val="Akapitzlist"/>
        <w:numPr>
          <w:ilvl w:val="0"/>
          <w:numId w:val="14"/>
        </w:numPr>
        <w:jc w:val="both"/>
        <w:rPr>
          <w:rFonts w:ascii="Arial" w:hAnsi="Arial" w:cs="Arial"/>
          <w:sz w:val="24"/>
          <w:szCs w:val="24"/>
        </w:rPr>
      </w:pPr>
      <w:r w:rsidRPr="00FF6BBF">
        <w:rPr>
          <w:rFonts w:ascii="Arial" w:hAnsi="Arial" w:cs="Arial"/>
          <w:sz w:val="24"/>
          <w:szCs w:val="24"/>
        </w:rPr>
        <w:t>Zamawiający dokona oceny końcowego raportu analitycznego, zgodnie z powyższymi wymaganiami metodą „spełnia”, „nie spełnia”. Niespełnienie któregokolwiek z powyższych wymagań oznacza wadliwość raportu.</w:t>
      </w:r>
    </w:p>
    <w:p w14:paraId="4B759A57" w14:textId="45DFB906" w:rsidR="00B126DB" w:rsidRPr="00FF6BBF" w:rsidRDefault="00B126DB" w:rsidP="00B126DB">
      <w:pPr>
        <w:pStyle w:val="Akapitzlist"/>
        <w:numPr>
          <w:ilvl w:val="0"/>
          <w:numId w:val="14"/>
        </w:numPr>
        <w:jc w:val="both"/>
        <w:rPr>
          <w:rFonts w:ascii="Arial" w:hAnsi="Arial" w:cs="Arial"/>
          <w:sz w:val="24"/>
          <w:szCs w:val="24"/>
        </w:rPr>
      </w:pPr>
      <w:r w:rsidRPr="00FF6BBF">
        <w:rPr>
          <w:rFonts w:ascii="Arial" w:hAnsi="Arial" w:cs="Arial"/>
          <w:bCs/>
          <w:sz w:val="24"/>
          <w:szCs w:val="24"/>
        </w:rPr>
        <w:t xml:space="preserve">Ponadto Zamawiający, na podstawie przekazywanych mu produktów z badania (w tym dokumentów potwierdzających przeprowadzenie danej techniki badawczej), dokona oceny jakości i rzetelności przeprowadzonych czynności badawczych i w przypadku stwierdzenia ich niskiej jakości może stwierdzić wadliwe wykonanie badania. Przez niską jakość Zamawiający rozumie: </w:t>
      </w:r>
    </w:p>
    <w:p w14:paraId="79AED91D" w14:textId="77777777" w:rsidR="00B126DB" w:rsidRPr="00FF6BBF" w:rsidRDefault="00B126DB" w:rsidP="00B126DB">
      <w:pPr>
        <w:pStyle w:val="Akapitzlist"/>
        <w:numPr>
          <w:ilvl w:val="0"/>
          <w:numId w:val="21"/>
        </w:numPr>
        <w:suppressAutoHyphens/>
        <w:autoSpaceDN w:val="0"/>
        <w:spacing w:line="276" w:lineRule="auto"/>
        <w:jc w:val="both"/>
        <w:rPr>
          <w:rFonts w:ascii="Arial" w:hAnsi="Arial" w:cs="Arial"/>
          <w:bCs/>
          <w:sz w:val="24"/>
          <w:szCs w:val="24"/>
        </w:rPr>
      </w:pPr>
      <w:r w:rsidRPr="00FF6BBF">
        <w:rPr>
          <w:rFonts w:ascii="Arial" w:hAnsi="Arial" w:cs="Arial"/>
          <w:bCs/>
          <w:sz w:val="24"/>
          <w:szCs w:val="24"/>
        </w:rPr>
        <w:t xml:space="preserve">w zakresie IDI: brak możliwości zrozumienia słów wypowiadanych przez respondenta w trakcie wywiadu, prowadzenie wywiadu przez nieprzygotowanego moderatora nie </w:t>
      </w:r>
      <w:r w:rsidRPr="00FF6BBF">
        <w:rPr>
          <w:rFonts w:ascii="Arial" w:hAnsi="Arial" w:cs="Arial"/>
          <w:bCs/>
          <w:sz w:val="24"/>
          <w:szCs w:val="24"/>
        </w:rPr>
        <w:lastRenderedPageBreak/>
        <w:t xml:space="preserve">potrafiącego wyjaśnić wątpliwości podnoszonych przez respondenta, prowadzenie wywiadu wyłącznie poprzez odczytywanie pytań scenariusza, </w:t>
      </w:r>
    </w:p>
    <w:p w14:paraId="26D16DFF" w14:textId="47FC1234" w:rsidR="00B126DB" w:rsidRPr="00FF6BBF" w:rsidRDefault="00B126DB" w:rsidP="00B126DB">
      <w:pPr>
        <w:pStyle w:val="Akapitzlist"/>
        <w:numPr>
          <w:ilvl w:val="0"/>
          <w:numId w:val="21"/>
        </w:numPr>
        <w:suppressAutoHyphens/>
        <w:autoSpaceDN w:val="0"/>
        <w:spacing w:line="276" w:lineRule="auto"/>
        <w:jc w:val="both"/>
        <w:rPr>
          <w:rFonts w:ascii="Arial" w:hAnsi="Arial" w:cs="Arial"/>
          <w:bCs/>
          <w:sz w:val="24"/>
          <w:szCs w:val="24"/>
        </w:rPr>
      </w:pPr>
      <w:r w:rsidRPr="00FF6BBF">
        <w:rPr>
          <w:rFonts w:ascii="Arial" w:hAnsi="Arial" w:cs="Arial"/>
          <w:bCs/>
          <w:sz w:val="24"/>
          <w:szCs w:val="24"/>
        </w:rPr>
        <w:t>dostarczenie Zamawiającemu któregokolwiek z produktów badania sporządzonego niezgodnie zapisami OPZ bądź nieuwzględniającego zgłoszonych uprzednio uwag Zamawiającego.</w:t>
      </w:r>
    </w:p>
    <w:p w14:paraId="52A0B080" w14:textId="703BFF02" w:rsidR="001A50BB" w:rsidRPr="00FF6BBF" w:rsidRDefault="001A50BB" w:rsidP="001B07E8">
      <w:pPr>
        <w:pStyle w:val="Akapitzlist"/>
        <w:numPr>
          <w:ilvl w:val="0"/>
          <w:numId w:val="14"/>
        </w:numPr>
        <w:spacing w:line="276" w:lineRule="auto"/>
        <w:jc w:val="both"/>
        <w:rPr>
          <w:rFonts w:ascii="Arial" w:hAnsi="Arial" w:cs="Arial"/>
          <w:sz w:val="24"/>
          <w:szCs w:val="24"/>
        </w:rPr>
      </w:pPr>
      <w:r w:rsidRPr="00FF6BBF">
        <w:rPr>
          <w:rFonts w:ascii="Arial" w:hAnsi="Arial" w:cs="Arial"/>
          <w:sz w:val="24"/>
          <w:szCs w:val="24"/>
        </w:rPr>
        <w:t>Wszystkie raporty, o których mowa w poszczególnych etapach badań,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p>
    <w:p w14:paraId="1403554E" w14:textId="77777777" w:rsidR="008748E6" w:rsidRPr="00FF6BBF" w:rsidRDefault="008748E6" w:rsidP="008748E6">
      <w:pPr>
        <w:pStyle w:val="Akapitzlist"/>
        <w:numPr>
          <w:ilvl w:val="0"/>
          <w:numId w:val="14"/>
        </w:numPr>
        <w:spacing w:line="276" w:lineRule="auto"/>
        <w:jc w:val="both"/>
        <w:rPr>
          <w:rFonts w:ascii="Arial" w:hAnsi="Arial" w:cs="Arial"/>
          <w:sz w:val="24"/>
          <w:szCs w:val="24"/>
        </w:rPr>
      </w:pPr>
      <w:r w:rsidRPr="00FF6BBF">
        <w:rPr>
          <w:rFonts w:ascii="Arial" w:hAnsi="Arial" w:cs="Arial"/>
          <w:sz w:val="24"/>
          <w:szCs w:val="24"/>
        </w:rPr>
        <w:t>Materiały informacyjno-promocyjne będą oznakowane zgodnie z kolorystyką projektu. Przykłady znaków wykorzystywanych do oznakowania publikacji zostały przedstawione w linkach poniżej:</w:t>
      </w:r>
    </w:p>
    <w:p w14:paraId="5EEC58E4" w14:textId="77777777" w:rsidR="008748E6" w:rsidRPr="00FF6BBF" w:rsidRDefault="008748E6" w:rsidP="008748E6">
      <w:pPr>
        <w:ind w:left="360" w:firstLine="348"/>
        <w:jc w:val="both"/>
        <w:rPr>
          <w:rFonts w:ascii="Arial" w:hAnsi="Arial" w:cs="Arial"/>
          <w:sz w:val="24"/>
          <w:szCs w:val="24"/>
        </w:rPr>
      </w:pPr>
      <w:r w:rsidRPr="00FF6BBF">
        <w:rPr>
          <w:rFonts w:ascii="Arial" w:hAnsi="Arial" w:cs="Arial"/>
          <w:sz w:val="24"/>
          <w:szCs w:val="24"/>
        </w:rPr>
        <w:t>Logo projektu ZSU:</w:t>
      </w:r>
    </w:p>
    <w:p w14:paraId="2C1B0E94" w14:textId="77777777" w:rsidR="008748E6" w:rsidRPr="00FF6BBF" w:rsidRDefault="00000000" w:rsidP="008748E6">
      <w:pPr>
        <w:pStyle w:val="Akapitzlist"/>
        <w:jc w:val="both"/>
        <w:rPr>
          <w:rFonts w:ascii="Arial" w:hAnsi="Arial" w:cs="Arial"/>
          <w:sz w:val="24"/>
          <w:szCs w:val="24"/>
        </w:rPr>
      </w:pPr>
      <w:hyperlink r:id="rId11" w:history="1">
        <w:r w:rsidR="008748E6" w:rsidRPr="00FF6BBF">
          <w:rPr>
            <w:rStyle w:val="Hipercze"/>
            <w:rFonts w:ascii="Arial" w:hAnsi="Arial" w:cs="Arial"/>
            <w:color w:val="auto"/>
            <w:sz w:val="24"/>
            <w:szCs w:val="24"/>
          </w:rPr>
          <w:t>https://wuplublin.praca.gov.pl/system-identyfikacji-wizualnej</w:t>
        </w:r>
      </w:hyperlink>
      <w:r w:rsidR="008748E6" w:rsidRPr="00FF6BBF">
        <w:rPr>
          <w:rFonts w:ascii="Arial" w:hAnsi="Arial" w:cs="Arial"/>
          <w:sz w:val="24"/>
          <w:szCs w:val="24"/>
        </w:rPr>
        <w:t xml:space="preserve"> </w:t>
      </w:r>
    </w:p>
    <w:p w14:paraId="250AFEE3" w14:textId="77777777" w:rsidR="008748E6" w:rsidRPr="00FF6BBF" w:rsidRDefault="008748E6" w:rsidP="008748E6">
      <w:pPr>
        <w:spacing w:line="276" w:lineRule="auto"/>
        <w:ind w:left="360" w:firstLine="348"/>
        <w:jc w:val="both"/>
        <w:rPr>
          <w:rFonts w:ascii="Arial" w:hAnsi="Arial" w:cs="Arial"/>
          <w:sz w:val="24"/>
          <w:szCs w:val="24"/>
        </w:rPr>
      </w:pPr>
      <w:r w:rsidRPr="00FF6BBF">
        <w:rPr>
          <w:rFonts w:ascii="Arial" w:hAnsi="Arial" w:cs="Arial"/>
          <w:sz w:val="24"/>
          <w:szCs w:val="24"/>
        </w:rPr>
        <w:t>Oznakowanie unijne:</w:t>
      </w:r>
    </w:p>
    <w:p w14:paraId="31E10A01" w14:textId="77777777" w:rsidR="008748E6" w:rsidRPr="00FF6BBF" w:rsidRDefault="00000000" w:rsidP="008748E6">
      <w:pPr>
        <w:spacing w:line="259" w:lineRule="auto"/>
        <w:ind w:left="708"/>
        <w:rPr>
          <w:rStyle w:val="Hipercze"/>
          <w:rFonts w:ascii="Arial" w:hAnsi="Arial" w:cs="Arial"/>
          <w:color w:val="auto"/>
          <w:sz w:val="24"/>
          <w:szCs w:val="24"/>
        </w:rPr>
      </w:pPr>
      <w:hyperlink r:id="rId12" w:history="1">
        <w:r w:rsidR="008748E6" w:rsidRPr="00FF6BBF">
          <w:rPr>
            <w:rStyle w:val="Hipercze"/>
            <w:rFonts w:ascii="Arial" w:hAnsi="Arial" w:cs="Arial"/>
            <w:color w:val="auto"/>
            <w:sz w:val="24"/>
            <w:szCs w:val="24"/>
          </w:rPr>
          <w:t>https://www.kpo.gov.pl/strony/o-kpo/dla-instytucji/dokumenty/strategia-promocji-i-informacji-kpo/</w:t>
        </w:r>
      </w:hyperlink>
    </w:p>
    <w:p w14:paraId="36A5F0F7" w14:textId="685EDA0D" w:rsidR="001B07E8" w:rsidRPr="00FF6BBF" w:rsidRDefault="001B07E8" w:rsidP="001B07E8">
      <w:pPr>
        <w:pStyle w:val="Akapitzlist"/>
        <w:numPr>
          <w:ilvl w:val="0"/>
          <w:numId w:val="14"/>
        </w:numPr>
        <w:spacing w:line="276" w:lineRule="auto"/>
        <w:jc w:val="both"/>
        <w:rPr>
          <w:rFonts w:ascii="Arial" w:hAnsi="Arial" w:cs="Arial"/>
          <w:sz w:val="24"/>
          <w:szCs w:val="24"/>
        </w:rPr>
      </w:pPr>
      <w:r w:rsidRPr="00FF6BBF">
        <w:rPr>
          <w:rFonts w:ascii="Arial" w:hAnsi="Arial" w:cs="Arial"/>
          <w:sz w:val="24"/>
          <w:szCs w:val="24"/>
        </w:rPr>
        <w:t>Raport metodyczny</w:t>
      </w:r>
      <w:r w:rsidR="0010217F" w:rsidRPr="00FF6BBF">
        <w:rPr>
          <w:rFonts w:ascii="Arial" w:hAnsi="Arial" w:cs="Arial"/>
          <w:sz w:val="24"/>
          <w:szCs w:val="24"/>
        </w:rPr>
        <w:t xml:space="preserve"> </w:t>
      </w:r>
      <w:r w:rsidR="008B37CD" w:rsidRPr="00FF6BBF">
        <w:rPr>
          <w:rFonts w:ascii="Arial" w:hAnsi="Arial" w:cs="Arial"/>
          <w:sz w:val="24"/>
          <w:szCs w:val="24"/>
        </w:rPr>
        <w:t xml:space="preserve">po </w:t>
      </w:r>
      <w:r w:rsidR="0010217F" w:rsidRPr="00FF6BBF">
        <w:rPr>
          <w:rFonts w:ascii="Arial" w:hAnsi="Arial" w:cs="Arial"/>
          <w:sz w:val="24"/>
          <w:szCs w:val="24"/>
        </w:rPr>
        <w:t>pilotaż</w:t>
      </w:r>
      <w:r w:rsidR="00037A2D" w:rsidRPr="00FF6BBF">
        <w:rPr>
          <w:rFonts w:ascii="Arial" w:hAnsi="Arial" w:cs="Arial"/>
          <w:sz w:val="24"/>
          <w:szCs w:val="24"/>
        </w:rPr>
        <w:t>u</w:t>
      </w:r>
      <w:r w:rsidR="0006554C">
        <w:rPr>
          <w:rFonts w:ascii="Arial" w:hAnsi="Arial" w:cs="Arial"/>
          <w:sz w:val="24"/>
          <w:szCs w:val="24"/>
        </w:rPr>
        <w:t xml:space="preserve">, narzędzie badawcze, prezentacja </w:t>
      </w:r>
      <w:r w:rsidRPr="00FF6BBF">
        <w:rPr>
          <w:rFonts w:ascii="Arial" w:hAnsi="Arial" w:cs="Arial"/>
          <w:sz w:val="24"/>
          <w:szCs w:val="24"/>
        </w:rPr>
        <w:t xml:space="preserve">oraz końcowy raport analityczny w 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 ramach funduszy unijnych na lata 2021-2027 dostępne są pod adresem: </w:t>
      </w:r>
    </w:p>
    <w:p w14:paraId="171A130B" w14:textId="589EF603" w:rsidR="001B07E8" w:rsidRPr="00FF6BBF" w:rsidRDefault="00000000" w:rsidP="00696274">
      <w:pPr>
        <w:pStyle w:val="Akapitzlist"/>
        <w:ind w:left="0" w:hanging="11"/>
        <w:jc w:val="both"/>
        <w:rPr>
          <w:rFonts w:ascii="Arial" w:hAnsi="Arial" w:cs="Arial"/>
          <w:iCs/>
          <w:sz w:val="24"/>
          <w:szCs w:val="24"/>
        </w:rPr>
      </w:pPr>
      <w:hyperlink r:id="rId13" w:history="1">
        <w:r w:rsidR="008748E6" w:rsidRPr="00FF6BBF">
          <w:rPr>
            <w:rStyle w:val="Hipercze"/>
            <w:rFonts w:ascii="Arial" w:hAnsi="Arial" w:cs="Arial"/>
            <w:iCs/>
            <w:color w:val="auto"/>
            <w:sz w:val="24"/>
            <w:szCs w:val="24"/>
          </w:rPr>
          <w:t>https://www.funduszeeuropejskie.gov.pl/strony/o-funduszach/dokumenty/wytyczne-dotyczace-realizacji-zasad-rownosciowych-w-ramach-funduszy-unijnych-na-lata-2021-2027-1/</w:t>
        </w:r>
      </w:hyperlink>
      <w:r w:rsidR="008748E6" w:rsidRPr="00FF6BBF">
        <w:rPr>
          <w:rFonts w:ascii="Arial" w:hAnsi="Arial" w:cs="Arial"/>
          <w:iCs/>
          <w:sz w:val="24"/>
          <w:szCs w:val="24"/>
        </w:rPr>
        <w:t xml:space="preserve"> </w:t>
      </w:r>
    </w:p>
    <w:p w14:paraId="243FBA04" w14:textId="2FF3CA91" w:rsidR="006049AC" w:rsidRPr="00FF6BBF" w:rsidRDefault="001B07E8" w:rsidP="001A50BB">
      <w:pPr>
        <w:pStyle w:val="Akapitzlist"/>
        <w:numPr>
          <w:ilvl w:val="0"/>
          <w:numId w:val="14"/>
        </w:numPr>
        <w:jc w:val="both"/>
      </w:pPr>
      <w:r w:rsidRPr="00FF6BBF">
        <w:rPr>
          <w:rFonts w:ascii="Arial" w:hAnsi="Arial" w:cs="Arial"/>
          <w:sz w:val="24"/>
          <w:szCs w:val="24"/>
        </w:rPr>
        <w:t>Publikacja będzie zawierała wz</w:t>
      </w:r>
      <w:r w:rsidR="00AD76DB" w:rsidRPr="00FF6BBF">
        <w:rPr>
          <w:rFonts w:ascii="Arial" w:hAnsi="Arial" w:cs="Arial"/>
          <w:sz w:val="24"/>
          <w:szCs w:val="24"/>
        </w:rPr>
        <w:t>ó</w:t>
      </w:r>
      <w:r w:rsidRPr="00FF6BBF">
        <w:rPr>
          <w:rFonts w:ascii="Arial" w:hAnsi="Arial" w:cs="Arial"/>
          <w:sz w:val="24"/>
          <w:szCs w:val="24"/>
        </w:rPr>
        <w:t>r narzędzi</w:t>
      </w:r>
      <w:r w:rsidR="00AD76DB" w:rsidRPr="00FF6BBF">
        <w:rPr>
          <w:rFonts w:ascii="Arial" w:hAnsi="Arial" w:cs="Arial"/>
          <w:sz w:val="24"/>
          <w:szCs w:val="24"/>
        </w:rPr>
        <w:t>a</w:t>
      </w:r>
      <w:r w:rsidRPr="00FF6BBF">
        <w:rPr>
          <w:rFonts w:ascii="Arial" w:hAnsi="Arial" w:cs="Arial"/>
          <w:sz w:val="24"/>
          <w:szCs w:val="24"/>
        </w:rPr>
        <w:t xml:space="preserve"> badawcz</w:t>
      </w:r>
      <w:r w:rsidR="00AD76DB" w:rsidRPr="00FF6BBF">
        <w:rPr>
          <w:rFonts w:ascii="Arial" w:hAnsi="Arial" w:cs="Arial"/>
          <w:sz w:val="24"/>
          <w:szCs w:val="24"/>
        </w:rPr>
        <w:t>ego</w:t>
      </w:r>
      <w:r w:rsidRPr="00FF6BBF">
        <w:rPr>
          <w:rFonts w:ascii="Arial" w:hAnsi="Arial" w:cs="Arial"/>
          <w:sz w:val="24"/>
          <w:szCs w:val="24"/>
        </w:rPr>
        <w:t xml:space="preserve"> wykorzystan</w:t>
      </w:r>
      <w:r w:rsidR="00AD76DB" w:rsidRPr="00FF6BBF">
        <w:rPr>
          <w:rFonts w:ascii="Arial" w:hAnsi="Arial" w:cs="Arial"/>
          <w:sz w:val="24"/>
          <w:szCs w:val="24"/>
        </w:rPr>
        <w:t>ego</w:t>
      </w:r>
      <w:r w:rsidRPr="00FF6BBF">
        <w:rPr>
          <w:rFonts w:ascii="Arial" w:hAnsi="Arial" w:cs="Arial"/>
          <w:sz w:val="24"/>
          <w:szCs w:val="24"/>
        </w:rPr>
        <w:t xml:space="preserve"> do badań</w:t>
      </w:r>
      <w:r w:rsidR="00AD76DB" w:rsidRPr="00FF6BBF">
        <w:rPr>
          <w:rFonts w:ascii="Arial" w:hAnsi="Arial" w:cs="Arial"/>
          <w:sz w:val="24"/>
          <w:szCs w:val="24"/>
        </w:rPr>
        <w:t>.</w:t>
      </w:r>
    </w:p>
    <w:p w14:paraId="4E398FB7" w14:textId="77777777" w:rsidR="006A33A9" w:rsidRPr="00392519" w:rsidRDefault="006A33A9" w:rsidP="006A33A9">
      <w:pPr>
        <w:pStyle w:val="Akapitzlist"/>
        <w:spacing w:before="120" w:after="160" w:line="259" w:lineRule="auto"/>
        <w:ind w:left="714"/>
        <w:jc w:val="both"/>
        <w:rPr>
          <w:rFonts w:ascii="Arial" w:hAnsi="Arial" w:cs="Arial"/>
          <w:sz w:val="24"/>
          <w:szCs w:val="24"/>
        </w:rPr>
      </w:pPr>
    </w:p>
    <w:p w14:paraId="199DD3C3" w14:textId="77777777" w:rsidR="004F1DEC" w:rsidRDefault="004F1DEC" w:rsidP="004F1DEC">
      <w:pPr>
        <w:pStyle w:val="Akapitzlist"/>
        <w:spacing w:before="120" w:after="160" w:line="259" w:lineRule="auto"/>
        <w:ind w:left="714"/>
        <w:jc w:val="both"/>
        <w:rPr>
          <w:rFonts w:ascii="Arial" w:hAnsi="Arial" w:cs="Arial"/>
          <w:sz w:val="24"/>
          <w:szCs w:val="24"/>
        </w:rPr>
      </w:pPr>
    </w:p>
    <w:p w14:paraId="2F24D71F" w14:textId="77777777" w:rsidR="00531EEF" w:rsidRDefault="00977E44" w:rsidP="00531EEF">
      <w:pPr>
        <w:pStyle w:val="Akapitzlist"/>
        <w:numPr>
          <w:ilvl w:val="0"/>
          <w:numId w:val="6"/>
        </w:numPr>
        <w:spacing w:before="120"/>
        <w:jc w:val="both"/>
        <w:rPr>
          <w:rFonts w:ascii="Arial" w:hAnsi="Arial" w:cs="Arial"/>
          <w:b/>
          <w:bCs/>
          <w:sz w:val="24"/>
          <w:szCs w:val="24"/>
        </w:rPr>
      </w:pPr>
      <w:r>
        <w:rPr>
          <w:rFonts w:ascii="Arial" w:hAnsi="Arial" w:cs="Arial"/>
          <w:b/>
          <w:bCs/>
          <w:sz w:val="24"/>
          <w:szCs w:val="24"/>
        </w:rPr>
        <w:t xml:space="preserve">Inne wymogi: </w:t>
      </w:r>
    </w:p>
    <w:p w14:paraId="43509759" w14:textId="1CC47127" w:rsidR="007703DC" w:rsidRPr="007703DC" w:rsidRDefault="00671428" w:rsidP="008E0CA0">
      <w:pPr>
        <w:tabs>
          <w:tab w:val="left" w:pos="851"/>
        </w:tabs>
        <w:spacing w:before="120" w:line="276" w:lineRule="auto"/>
        <w:jc w:val="both"/>
        <w:rPr>
          <w:rFonts w:ascii="Arial" w:hAnsi="Arial" w:cs="Arial"/>
          <w:sz w:val="24"/>
          <w:szCs w:val="32"/>
        </w:rPr>
      </w:pPr>
      <w:r w:rsidRPr="00671428">
        <w:rPr>
          <w:rFonts w:ascii="Arial" w:hAnsi="Arial" w:cs="Arial"/>
          <w:sz w:val="24"/>
          <w:szCs w:val="32"/>
        </w:rPr>
        <w:t xml:space="preserve">Wykonawca </w:t>
      </w:r>
      <w:r>
        <w:rPr>
          <w:rFonts w:ascii="Arial" w:hAnsi="Arial" w:cs="Arial"/>
          <w:sz w:val="24"/>
          <w:szCs w:val="32"/>
        </w:rPr>
        <w:t xml:space="preserve">Będzie realizował zamówienie zespołem </w:t>
      </w:r>
      <w:proofErr w:type="spellStart"/>
      <w:r>
        <w:rPr>
          <w:rFonts w:ascii="Arial" w:hAnsi="Arial" w:cs="Arial"/>
          <w:sz w:val="24"/>
          <w:szCs w:val="32"/>
        </w:rPr>
        <w:t>bdawczo</w:t>
      </w:r>
      <w:proofErr w:type="spellEnd"/>
      <w:r>
        <w:rPr>
          <w:rFonts w:ascii="Arial" w:hAnsi="Arial" w:cs="Arial"/>
          <w:sz w:val="24"/>
          <w:szCs w:val="32"/>
        </w:rPr>
        <w:t>-analitycznym</w:t>
      </w:r>
      <w:r w:rsidRPr="00671428">
        <w:rPr>
          <w:rFonts w:ascii="Arial" w:hAnsi="Arial" w:cs="Arial"/>
          <w:sz w:val="24"/>
          <w:szCs w:val="32"/>
        </w:rPr>
        <w:t xml:space="preserve">, w </w:t>
      </w:r>
      <w:proofErr w:type="gramStart"/>
      <w:r w:rsidRPr="00671428">
        <w:rPr>
          <w:rFonts w:ascii="Arial" w:hAnsi="Arial" w:cs="Arial"/>
          <w:sz w:val="24"/>
          <w:szCs w:val="32"/>
        </w:rPr>
        <w:t>skład</w:t>
      </w:r>
      <w:proofErr w:type="gramEnd"/>
      <w:r w:rsidRPr="00671428">
        <w:rPr>
          <w:rFonts w:ascii="Arial" w:hAnsi="Arial" w:cs="Arial"/>
          <w:sz w:val="24"/>
          <w:szCs w:val="32"/>
        </w:rPr>
        <w:t xml:space="preserve"> którego wchodzić musi co najmniej 4 osoby, w tym koordynator zamówienia (badań i analiz), autor/autorzy końcowego raportu analitycznego, redaktor merytoryczny, redaktor treści (pod względem poprawności językowej). W ramach zespołu badawczo-analitycznego jedna osoba może pełnić tylko 1 funkcję. Prace zespołu wspierać będą minimum 2 osoby odpowiedzialne za rekrutację respondentów oraz minimum 4 moderatorów IDI. </w:t>
      </w:r>
    </w:p>
    <w:p w14:paraId="5076BA0A" w14:textId="77777777" w:rsidR="00022C2D" w:rsidRPr="00022C2D" w:rsidRDefault="00022C2D" w:rsidP="00022C2D">
      <w:pPr>
        <w:tabs>
          <w:tab w:val="left" w:pos="851"/>
        </w:tabs>
        <w:spacing w:before="100" w:beforeAutospacing="1" w:line="276" w:lineRule="auto"/>
        <w:jc w:val="both"/>
        <w:rPr>
          <w:rFonts w:ascii="Arial" w:eastAsia="Times New Roman" w:hAnsi="Arial" w:cs="Arial"/>
          <w:sz w:val="24"/>
          <w:szCs w:val="24"/>
          <w:lang w:eastAsia="pl-PL"/>
          <w14:ligatures w14:val="none"/>
        </w:rPr>
      </w:pPr>
      <w:r w:rsidRPr="00022C2D">
        <w:rPr>
          <w:rFonts w:ascii="Arial" w:eastAsia="Times New Roman" w:hAnsi="Arial" w:cs="Arial"/>
          <w:sz w:val="24"/>
          <w:szCs w:val="24"/>
          <w:lang w:eastAsia="pl-PL"/>
          <w14:ligatures w14:val="none"/>
        </w:rPr>
        <w:t>Wykonawca zobowiązany jest utrwalić przeprowadzenie każdego wywiadu poprzez nagranie audio rozmowy za zgodą respondenta.</w:t>
      </w:r>
    </w:p>
    <w:p w14:paraId="75CBE5A0" w14:textId="77777777" w:rsidR="00022C2D" w:rsidRDefault="00022C2D" w:rsidP="00022C2D">
      <w:pPr>
        <w:tabs>
          <w:tab w:val="left" w:pos="851"/>
        </w:tabs>
        <w:spacing w:before="100" w:beforeAutospacing="1" w:line="276" w:lineRule="auto"/>
        <w:jc w:val="both"/>
        <w:rPr>
          <w:rFonts w:ascii="Arial" w:eastAsia="Times New Roman" w:hAnsi="Arial" w:cs="Arial"/>
          <w:sz w:val="24"/>
          <w:szCs w:val="24"/>
          <w:lang w:eastAsia="pl-PL"/>
          <w14:ligatures w14:val="none"/>
        </w:rPr>
      </w:pPr>
      <w:r w:rsidRPr="00022C2D">
        <w:rPr>
          <w:rFonts w:ascii="Arial" w:eastAsia="Times New Roman" w:hAnsi="Arial" w:cs="Arial"/>
          <w:sz w:val="24"/>
          <w:szCs w:val="24"/>
          <w:lang w:eastAsia="pl-PL"/>
          <w14:ligatures w14:val="none"/>
        </w:rPr>
        <w:t>Wykonawca przeniesie na Zamawiającego autorskie prawa do produktów dostarczonych w ramach realizacji przedmiotu zamówienia.</w:t>
      </w:r>
    </w:p>
    <w:p w14:paraId="4650C789" w14:textId="723FC888" w:rsidR="00087462" w:rsidRDefault="00022C2D" w:rsidP="006D708E">
      <w:pPr>
        <w:tabs>
          <w:tab w:val="left" w:pos="851"/>
        </w:tabs>
        <w:spacing w:before="100" w:beforeAutospacing="1" w:line="276" w:lineRule="auto"/>
        <w:jc w:val="both"/>
        <w:rPr>
          <w:rFonts w:ascii="Arial" w:eastAsia="Times New Roman" w:hAnsi="Arial" w:cs="Arial"/>
          <w:sz w:val="24"/>
          <w:szCs w:val="24"/>
          <w:lang w:eastAsia="pl-PL"/>
          <w14:ligatures w14:val="none"/>
        </w:rPr>
      </w:pPr>
      <w:r w:rsidRPr="00022C2D">
        <w:rPr>
          <w:rFonts w:ascii="Arial" w:eastAsia="Times New Roman" w:hAnsi="Arial" w:cs="Arial"/>
          <w:sz w:val="24"/>
          <w:szCs w:val="24"/>
          <w:lang w:eastAsia="pl-PL"/>
          <w14:ligatures w14:val="none"/>
        </w:rPr>
        <w:lastRenderedPageBreak/>
        <w:t>Wykonawca jest zobowiązany do prowadzenia działań zgodnie z Kartą Praw Podstawowych Unii Europejskiej z dnia 26 października 2012 r. w zakresie odnoszącym się do sposobu realizacji usługi i jej zakresu oraz zgodnie z Konwencją o Prawach Osób Niepełnosprawnych</w:t>
      </w:r>
      <w:r w:rsidR="0069013B">
        <w:rPr>
          <w:rFonts w:ascii="Arial" w:eastAsia="Times New Roman" w:hAnsi="Arial" w:cs="Arial"/>
          <w:sz w:val="24"/>
          <w:szCs w:val="24"/>
          <w:lang w:eastAsia="pl-PL"/>
          <w14:ligatures w14:val="none"/>
        </w:rPr>
        <w:t>.</w:t>
      </w:r>
    </w:p>
    <w:p w14:paraId="2F8960B8" w14:textId="77777777" w:rsidR="006D708E" w:rsidRDefault="006D708E" w:rsidP="0097674C">
      <w:pPr>
        <w:spacing w:before="100" w:beforeAutospacing="1" w:line="276" w:lineRule="auto"/>
        <w:ind w:right="-24"/>
        <w:jc w:val="both"/>
        <w:rPr>
          <w:rFonts w:ascii="Arial" w:eastAsia="Calibri" w:hAnsi="Arial" w:cs="Arial"/>
          <w:bCs/>
          <w:sz w:val="24"/>
          <w:szCs w:val="24"/>
        </w:rPr>
      </w:pPr>
      <w:r w:rsidRPr="00E06456">
        <w:rPr>
          <w:rFonts w:ascii="Arial" w:eastAsia="Calibri" w:hAnsi="Arial" w:cs="Arial"/>
          <w:bCs/>
          <w:sz w:val="24"/>
          <w:szCs w:val="24"/>
        </w:rPr>
        <w:t>Zamawiający stosując nomenklaturę w dokumentach zamówienia, dotyczącą osób zaangażowanych w jego realizację, w tym funkcji wskazanych w zespole badawc</w:t>
      </w:r>
      <w:r>
        <w:rPr>
          <w:rFonts w:ascii="Arial" w:eastAsia="Calibri" w:hAnsi="Arial" w:cs="Arial"/>
          <w:bCs/>
          <w:sz w:val="24"/>
          <w:szCs w:val="24"/>
        </w:rPr>
        <w:t>zo-analitycznym</w:t>
      </w:r>
      <w:r w:rsidRPr="00E06456">
        <w:rPr>
          <w:rFonts w:ascii="Arial" w:eastAsia="Calibri" w:hAnsi="Arial" w:cs="Arial"/>
          <w:bCs/>
          <w:sz w:val="24"/>
          <w:szCs w:val="24"/>
        </w:rPr>
        <w:t>, w żaden sposób nie różnicuje ze względu na płeć. Wy</w:t>
      </w:r>
      <w:r>
        <w:rPr>
          <w:rFonts w:ascii="Arial" w:eastAsia="Calibri" w:hAnsi="Arial" w:cs="Arial"/>
          <w:bCs/>
          <w:sz w:val="24"/>
          <w:szCs w:val="24"/>
        </w:rPr>
        <w:t>konawca do realizacji zamówienia</w:t>
      </w:r>
      <w:r w:rsidRPr="00E06456">
        <w:rPr>
          <w:rFonts w:ascii="Arial" w:eastAsia="Calibri" w:hAnsi="Arial" w:cs="Arial"/>
          <w:bCs/>
          <w:sz w:val="24"/>
          <w:szCs w:val="24"/>
        </w:rPr>
        <w:t xml:space="preserve"> może zaangażować osoby o dowolnej tożsamości płciowej.</w:t>
      </w:r>
    </w:p>
    <w:p w14:paraId="2FE97866" w14:textId="6317C1A5" w:rsidR="00991764" w:rsidRPr="00DB6A4B" w:rsidRDefault="00991764" w:rsidP="00991764">
      <w:pPr>
        <w:pStyle w:val="Akapitzlist"/>
        <w:numPr>
          <w:ilvl w:val="0"/>
          <w:numId w:val="6"/>
        </w:numPr>
        <w:tabs>
          <w:tab w:val="left" w:pos="851"/>
        </w:tabs>
        <w:spacing w:before="100" w:beforeAutospacing="1" w:line="276" w:lineRule="auto"/>
        <w:jc w:val="both"/>
        <w:rPr>
          <w:rFonts w:ascii="Arial" w:eastAsia="Times New Roman" w:hAnsi="Arial" w:cs="Arial"/>
          <w:b/>
          <w:bCs/>
          <w:sz w:val="24"/>
          <w:szCs w:val="24"/>
          <w:lang w:eastAsia="pl-PL"/>
          <w14:ligatures w14:val="none"/>
        </w:rPr>
      </w:pPr>
      <w:r w:rsidRPr="00DB6A4B">
        <w:rPr>
          <w:rFonts w:ascii="Arial" w:eastAsia="Times New Roman" w:hAnsi="Arial" w:cs="Arial"/>
          <w:b/>
          <w:bCs/>
          <w:sz w:val="24"/>
          <w:szCs w:val="24"/>
          <w:lang w:eastAsia="pl-PL"/>
          <w14:ligatures w14:val="none"/>
        </w:rPr>
        <w:t>Harmonogram wykonania zamówienia:</w:t>
      </w:r>
    </w:p>
    <w:p w14:paraId="2220F409" w14:textId="4FCF6EAB" w:rsidR="008F49F0" w:rsidRPr="00DB6A4B" w:rsidRDefault="008F49F0" w:rsidP="008F49F0">
      <w:pPr>
        <w:spacing w:line="276" w:lineRule="auto"/>
        <w:jc w:val="both"/>
        <w:rPr>
          <w:rFonts w:ascii="Arial" w:hAnsi="Arial" w:cs="Arial"/>
          <w:sz w:val="24"/>
          <w:szCs w:val="28"/>
        </w:rPr>
      </w:pPr>
      <w:r w:rsidRPr="00DB6A4B">
        <w:rPr>
          <w:rFonts w:ascii="Arial" w:hAnsi="Arial" w:cs="Arial"/>
          <w:sz w:val="24"/>
          <w:szCs w:val="28"/>
        </w:rPr>
        <w:t xml:space="preserve">Przedmiot zamówienia (wraz z odbiorem, potwierdzonym protokołem odbioru) zostanie zrealizowany </w:t>
      </w:r>
      <w:r w:rsidRPr="00DB6A4B">
        <w:rPr>
          <w:rFonts w:ascii="Arial" w:hAnsi="Arial" w:cs="Arial"/>
          <w:b/>
          <w:sz w:val="24"/>
          <w:szCs w:val="28"/>
        </w:rPr>
        <w:t>w ciągu 170 dni kalendarzowych</w:t>
      </w:r>
      <w:r w:rsidRPr="00DB6A4B">
        <w:rPr>
          <w:rFonts w:ascii="Arial" w:hAnsi="Arial" w:cs="Arial"/>
          <w:sz w:val="24"/>
          <w:szCs w:val="28"/>
        </w:rPr>
        <w:t xml:space="preserve"> od daty umowy. </w:t>
      </w:r>
      <w:r w:rsidRPr="00DB6A4B">
        <w:rPr>
          <w:rFonts w:ascii="Arial" w:hAnsi="Arial" w:cs="Arial"/>
          <w:b/>
          <w:sz w:val="24"/>
          <w:szCs w:val="28"/>
        </w:rPr>
        <w:t>W ciągu 140 dni kalendarzowych</w:t>
      </w:r>
      <w:r w:rsidRPr="00DB6A4B">
        <w:rPr>
          <w:rFonts w:ascii="Arial" w:hAnsi="Arial" w:cs="Arial"/>
          <w:sz w:val="24"/>
          <w:szCs w:val="28"/>
        </w:rPr>
        <w:t xml:space="preserve"> od daty umowy Wykonawca przekaże końcowy raport analityczny (pierwsza wersja). </w:t>
      </w:r>
    </w:p>
    <w:p w14:paraId="653EC6B3" w14:textId="77777777" w:rsidR="008F49F0" w:rsidRPr="00DB6A4B" w:rsidRDefault="008F49F0" w:rsidP="008F49F0">
      <w:pPr>
        <w:spacing w:line="276" w:lineRule="auto"/>
        <w:jc w:val="both"/>
        <w:rPr>
          <w:rFonts w:ascii="Arial" w:hAnsi="Arial" w:cs="Arial"/>
          <w:sz w:val="24"/>
          <w:szCs w:val="28"/>
        </w:rPr>
      </w:pPr>
      <w:r w:rsidRPr="00DB6A4B">
        <w:rPr>
          <w:rFonts w:ascii="Arial" w:hAnsi="Arial" w:cs="Arial"/>
          <w:sz w:val="24"/>
          <w:szCs w:val="28"/>
        </w:rPr>
        <w:t>Realizacja poszczególnych elementów przedmiotu zamówienia zostanie określona w harmonogramie prac przedstawionym przez Wykonawcę w raporcie metodycznym.</w:t>
      </w:r>
    </w:p>
    <w:p w14:paraId="5246E430" w14:textId="6EC39550" w:rsidR="00334AD1" w:rsidRPr="00CD5221" w:rsidRDefault="00334AD1" w:rsidP="00CD5221">
      <w:pPr>
        <w:pStyle w:val="Akapitzlist"/>
        <w:numPr>
          <w:ilvl w:val="0"/>
          <w:numId w:val="6"/>
        </w:numPr>
        <w:tabs>
          <w:tab w:val="left" w:pos="851"/>
        </w:tabs>
        <w:spacing w:before="100" w:beforeAutospacing="1" w:line="276" w:lineRule="auto"/>
        <w:jc w:val="both"/>
        <w:rPr>
          <w:rFonts w:ascii="Arial" w:hAnsi="Arial" w:cs="Arial"/>
          <w:b/>
          <w:bCs/>
          <w:kern w:val="2"/>
        </w:rPr>
      </w:pPr>
      <w:r w:rsidRPr="00CD5221">
        <w:rPr>
          <w:rFonts w:ascii="Arial" w:hAnsi="Arial" w:cs="Arial"/>
          <w:b/>
          <w:bCs/>
          <w:sz w:val="24"/>
          <w:szCs w:val="24"/>
        </w:rPr>
        <w:t>Nazwy i kody Wspólnego Słownika Zamówień (Klasyfikacji CPV)</w:t>
      </w:r>
    </w:p>
    <w:p w14:paraId="34F28ECB" w14:textId="1A875511" w:rsidR="0081006A" w:rsidRDefault="0082659B" w:rsidP="00721993">
      <w:pPr>
        <w:spacing w:before="120" w:after="160" w:line="259" w:lineRule="auto"/>
        <w:jc w:val="both"/>
        <w:rPr>
          <w:rFonts w:ascii="Arial" w:hAnsi="Arial" w:cs="Arial"/>
          <w:kern w:val="2"/>
          <w:sz w:val="24"/>
          <w:szCs w:val="24"/>
        </w:rPr>
      </w:pPr>
      <w:r w:rsidRPr="0082659B">
        <w:rPr>
          <w:rFonts w:ascii="Arial" w:hAnsi="Arial" w:cs="Arial"/>
          <w:kern w:val="2"/>
          <w:sz w:val="24"/>
          <w:szCs w:val="24"/>
        </w:rPr>
        <w:t>79315000-5 - Usługi badań społecznych</w:t>
      </w:r>
    </w:p>
    <w:p w14:paraId="51FB7A89" w14:textId="0CF3F519" w:rsidR="007A3338" w:rsidRPr="00963FDD" w:rsidRDefault="00031AED" w:rsidP="00963FDD">
      <w:pPr>
        <w:autoSpaceDE w:val="0"/>
        <w:autoSpaceDN w:val="0"/>
        <w:adjustRightInd w:val="0"/>
        <w:spacing w:before="120" w:after="160" w:line="259" w:lineRule="auto"/>
        <w:contextualSpacing/>
        <w:jc w:val="both"/>
        <w:rPr>
          <w:rFonts w:ascii="Arial" w:eastAsia="Calibri" w:hAnsi="Arial" w:cs="Arial"/>
          <w:sz w:val="24"/>
          <w:szCs w:val="24"/>
          <w14:ligatures w14:val="none"/>
        </w:rPr>
      </w:pPr>
      <w:bookmarkStart w:id="1" w:name="_Hlk175744911"/>
      <w:r w:rsidRPr="0042469A">
        <w:rPr>
          <w:rFonts w:ascii="Arial" w:eastAsia="Calibri" w:hAnsi="Arial" w:cs="Arial"/>
          <w:sz w:val="24"/>
          <w:szCs w:val="24"/>
          <w14:ligatures w14:val="none"/>
        </w:rPr>
        <w:t xml:space="preserve"> </w:t>
      </w:r>
      <w:bookmarkEnd w:id="1"/>
    </w:p>
    <w:sectPr w:rsidR="007A3338" w:rsidRPr="00963FDD" w:rsidSect="00CC499A">
      <w:headerReference w:type="default" r:id="rId14"/>
      <w:footerReference w:type="defaul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72672" w14:textId="77777777" w:rsidR="00AF424D" w:rsidRDefault="00AF424D" w:rsidP="00C8767B">
      <w:r>
        <w:separator/>
      </w:r>
    </w:p>
  </w:endnote>
  <w:endnote w:type="continuationSeparator" w:id="0">
    <w:p w14:paraId="379F2BDF" w14:textId="77777777" w:rsidR="00AF424D" w:rsidRDefault="00AF424D" w:rsidP="00C8767B">
      <w:r>
        <w:continuationSeparator/>
      </w:r>
    </w:p>
  </w:endnote>
  <w:endnote w:type="continuationNotice" w:id="1">
    <w:p w14:paraId="1AEEC956" w14:textId="77777777" w:rsidR="00AF424D" w:rsidRDefault="00AF42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2362687"/>
      <w:docPartObj>
        <w:docPartGallery w:val="Page Numbers (Bottom of Page)"/>
        <w:docPartUnique/>
      </w:docPartObj>
    </w:sdtPr>
    <w:sdtContent>
      <w:p w14:paraId="35C00DFD" w14:textId="14257061" w:rsidR="00F477AD" w:rsidRDefault="00F477AD">
        <w:pPr>
          <w:pStyle w:val="Stopka"/>
          <w:jc w:val="center"/>
        </w:pPr>
        <w:r>
          <w:fldChar w:fldCharType="begin"/>
        </w:r>
        <w:r>
          <w:instrText>PAGE   \* MERGEFORMAT</w:instrText>
        </w:r>
        <w:r>
          <w:fldChar w:fldCharType="separate"/>
        </w:r>
        <w:r>
          <w:t>2</w:t>
        </w:r>
        <w:r>
          <w:fldChar w:fldCharType="end"/>
        </w:r>
      </w:p>
    </w:sdtContent>
  </w:sdt>
  <w:p w14:paraId="1F92AB3F" w14:textId="77777777" w:rsidR="00F477AD" w:rsidRDefault="00F477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56301" w14:textId="77777777" w:rsidR="00AF424D" w:rsidRDefault="00AF424D" w:rsidP="00C8767B">
      <w:r>
        <w:separator/>
      </w:r>
    </w:p>
  </w:footnote>
  <w:footnote w:type="continuationSeparator" w:id="0">
    <w:p w14:paraId="5DB195B2" w14:textId="77777777" w:rsidR="00AF424D" w:rsidRDefault="00AF424D" w:rsidP="00C8767B">
      <w:r>
        <w:continuationSeparator/>
      </w:r>
    </w:p>
  </w:footnote>
  <w:footnote w:type="continuationNotice" w:id="1">
    <w:p w14:paraId="2CE8B05F" w14:textId="77777777" w:rsidR="00AF424D" w:rsidRDefault="00AF424D"/>
  </w:footnote>
  <w:footnote w:id="2">
    <w:p w14:paraId="428B2861" w14:textId="2246EAB3" w:rsidR="009C6423" w:rsidRDefault="009C6423">
      <w:pPr>
        <w:pStyle w:val="Tekstprzypisudolnego"/>
      </w:pPr>
      <w:r>
        <w:rPr>
          <w:rStyle w:val="Odwoanieprzypisudolnego"/>
        </w:rPr>
        <w:footnoteRef/>
      </w:r>
      <w:r>
        <w:t xml:space="preserve"> </w:t>
      </w:r>
      <w:hyperlink r:id="rId1" w:history="1">
        <w:r w:rsidR="009B2D2A">
          <w:rPr>
            <w:rStyle w:val="Hipercze"/>
          </w:rPr>
          <w:t>https://www.gov.pl- Zintegrowana strategia umiejętnosci 2030 część-szczególowa</w:t>
        </w:r>
      </w:hyperlink>
      <w:r w:rsidR="009B2D2A">
        <w:t xml:space="preserve"> </w:t>
      </w:r>
    </w:p>
  </w:footnote>
  <w:footnote w:id="3">
    <w:p w14:paraId="0CCFA7B3" w14:textId="77777777" w:rsidR="001A50BB" w:rsidRDefault="001A50BB" w:rsidP="001A50BB">
      <w:pPr>
        <w:pStyle w:val="Tekstprzypisudolnego"/>
        <w:jc w:val="both"/>
      </w:pPr>
      <w:r>
        <w:rPr>
          <w:rStyle w:val="Odwoanieprzypisudolnego"/>
        </w:rPr>
        <w:footnoteRef/>
      </w:r>
      <w:r>
        <w:t xml:space="preserve"> </w:t>
      </w:r>
      <w:r>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7140A" w14:textId="0714D733" w:rsidR="009C610C" w:rsidRDefault="009C610C">
    <w:pPr>
      <w:pStyle w:val="Nagwek"/>
    </w:pPr>
    <w:r>
      <w:rPr>
        <w:noProof/>
      </w:rPr>
      <w:drawing>
        <wp:inline distT="0" distB="0" distL="0" distR="0" wp14:anchorId="45906A03" wp14:editId="473E9313">
          <wp:extent cx="5760720" cy="521208"/>
          <wp:effectExtent l="0" t="0" r="0" b="0"/>
          <wp:docPr id="127879679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2120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65FA4"/>
    <w:multiLevelType w:val="multilevel"/>
    <w:tmpl w:val="9E3E2A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BF483C"/>
    <w:multiLevelType w:val="hybridMultilevel"/>
    <w:tmpl w:val="9E46575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20273347"/>
    <w:multiLevelType w:val="hybridMultilevel"/>
    <w:tmpl w:val="42504AB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205C276B"/>
    <w:multiLevelType w:val="hybridMultilevel"/>
    <w:tmpl w:val="B8AC18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1DD6169"/>
    <w:multiLevelType w:val="hybridMultilevel"/>
    <w:tmpl w:val="911691C6"/>
    <w:lvl w:ilvl="0" w:tplc="F0E40F4E">
      <w:start w:val="1"/>
      <w:numFmt w:val="decimal"/>
      <w:lvlText w:val="%1)"/>
      <w:lvlJc w:val="left"/>
      <w:pPr>
        <w:ind w:left="-207" w:hanging="360"/>
      </w:pPr>
    </w:lvl>
    <w:lvl w:ilvl="1" w:tplc="04150019">
      <w:start w:val="1"/>
      <w:numFmt w:val="lowerLetter"/>
      <w:lvlText w:val="%2."/>
      <w:lvlJc w:val="left"/>
      <w:pPr>
        <w:ind w:left="513" w:hanging="360"/>
      </w:pPr>
    </w:lvl>
    <w:lvl w:ilvl="2" w:tplc="0415001B">
      <w:start w:val="1"/>
      <w:numFmt w:val="lowerRoman"/>
      <w:lvlText w:val="%3."/>
      <w:lvlJc w:val="right"/>
      <w:pPr>
        <w:ind w:left="1233" w:hanging="180"/>
      </w:pPr>
    </w:lvl>
    <w:lvl w:ilvl="3" w:tplc="0415000F">
      <w:start w:val="1"/>
      <w:numFmt w:val="decimal"/>
      <w:lvlText w:val="%4."/>
      <w:lvlJc w:val="left"/>
      <w:pPr>
        <w:ind w:left="1953" w:hanging="360"/>
      </w:pPr>
    </w:lvl>
    <w:lvl w:ilvl="4" w:tplc="04150019">
      <w:start w:val="1"/>
      <w:numFmt w:val="lowerLetter"/>
      <w:lvlText w:val="%5."/>
      <w:lvlJc w:val="left"/>
      <w:pPr>
        <w:ind w:left="2673" w:hanging="360"/>
      </w:pPr>
    </w:lvl>
    <w:lvl w:ilvl="5" w:tplc="0415001B">
      <w:start w:val="1"/>
      <w:numFmt w:val="lowerRoman"/>
      <w:lvlText w:val="%6."/>
      <w:lvlJc w:val="right"/>
      <w:pPr>
        <w:ind w:left="3393" w:hanging="180"/>
      </w:pPr>
    </w:lvl>
    <w:lvl w:ilvl="6" w:tplc="0415000F">
      <w:start w:val="1"/>
      <w:numFmt w:val="decimal"/>
      <w:lvlText w:val="%7."/>
      <w:lvlJc w:val="left"/>
      <w:pPr>
        <w:ind w:left="4113" w:hanging="360"/>
      </w:pPr>
    </w:lvl>
    <w:lvl w:ilvl="7" w:tplc="04150019">
      <w:start w:val="1"/>
      <w:numFmt w:val="lowerLetter"/>
      <w:lvlText w:val="%8."/>
      <w:lvlJc w:val="left"/>
      <w:pPr>
        <w:ind w:left="4833" w:hanging="360"/>
      </w:pPr>
    </w:lvl>
    <w:lvl w:ilvl="8" w:tplc="0415001B">
      <w:start w:val="1"/>
      <w:numFmt w:val="lowerRoman"/>
      <w:lvlText w:val="%9."/>
      <w:lvlJc w:val="right"/>
      <w:pPr>
        <w:ind w:left="5553" w:hanging="180"/>
      </w:pPr>
    </w:lvl>
  </w:abstractNum>
  <w:abstractNum w:abstractNumId="7" w15:restartNumberingAfterBreak="0">
    <w:nsid w:val="22085018"/>
    <w:multiLevelType w:val="multilevel"/>
    <w:tmpl w:val="DBD04F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3E4E8E"/>
    <w:multiLevelType w:val="hybridMultilevel"/>
    <w:tmpl w:val="B7B05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79691E"/>
    <w:multiLevelType w:val="hybridMultilevel"/>
    <w:tmpl w:val="1D905F24"/>
    <w:lvl w:ilvl="0" w:tplc="650A90EA">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4E02C11"/>
    <w:multiLevelType w:val="hybridMultilevel"/>
    <w:tmpl w:val="3F32F0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566412B"/>
    <w:multiLevelType w:val="multilevel"/>
    <w:tmpl w:val="D86C53BE"/>
    <w:lvl w:ilvl="0">
      <w:start w:val="1"/>
      <w:numFmt w:val="decimal"/>
      <w:lvlText w:val="%1."/>
      <w:lvlJc w:val="left"/>
      <w:pPr>
        <w:ind w:left="1068" w:hanging="708"/>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8C94931"/>
    <w:multiLevelType w:val="hybridMultilevel"/>
    <w:tmpl w:val="409E69A0"/>
    <w:lvl w:ilvl="0" w:tplc="0415000F">
      <w:start w:val="1"/>
      <w:numFmt w:val="decimal"/>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3" w15:restartNumberingAfterBreak="0">
    <w:nsid w:val="3F1B2E48"/>
    <w:multiLevelType w:val="hybridMultilevel"/>
    <w:tmpl w:val="51BE4942"/>
    <w:lvl w:ilvl="0" w:tplc="E8605EB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AC5066"/>
    <w:multiLevelType w:val="hybridMultilevel"/>
    <w:tmpl w:val="A71A047E"/>
    <w:lvl w:ilvl="0" w:tplc="8E885E50">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4E4638"/>
    <w:multiLevelType w:val="hybridMultilevel"/>
    <w:tmpl w:val="4E1631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2233DD7"/>
    <w:multiLevelType w:val="hybridMultilevel"/>
    <w:tmpl w:val="208E6F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2E552FE"/>
    <w:multiLevelType w:val="hybridMultilevel"/>
    <w:tmpl w:val="AE407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1037C5"/>
    <w:multiLevelType w:val="hybridMultilevel"/>
    <w:tmpl w:val="1272F4C8"/>
    <w:lvl w:ilvl="0" w:tplc="111E008A">
      <w:start w:val="1"/>
      <w:numFmt w:val="upperRoman"/>
      <w:lvlText w:val="%1."/>
      <w:lvlJc w:val="left"/>
      <w:pPr>
        <w:ind w:left="861" w:hanging="72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9" w15:restartNumberingAfterBreak="0">
    <w:nsid w:val="62383AF5"/>
    <w:multiLevelType w:val="hybridMultilevel"/>
    <w:tmpl w:val="04AED90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902968"/>
    <w:multiLevelType w:val="hybridMultilevel"/>
    <w:tmpl w:val="6ADC157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67E039B6"/>
    <w:multiLevelType w:val="hybridMultilevel"/>
    <w:tmpl w:val="EA74E4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95825C7"/>
    <w:multiLevelType w:val="hybridMultilevel"/>
    <w:tmpl w:val="A21A2B76"/>
    <w:lvl w:ilvl="0" w:tplc="EC5C4806">
      <w:start w:val="1"/>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FC10581"/>
    <w:multiLevelType w:val="hybridMultilevel"/>
    <w:tmpl w:val="CE505A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93C49EA"/>
    <w:multiLevelType w:val="hybridMultilevel"/>
    <w:tmpl w:val="BE1E144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16cid:durableId="600455118">
    <w:abstractNumId w:val="11"/>
  </w:num>
  <w:num w:numId="2" w16cid:durableId="541594303">
    <w:abstractNumId w:val="13"/>
  </w:num>
  <w:num w:numId="3" w16cid:durableId="1516383193">
    <w:abstractNumId w:val="17"/>
  </w:num>
  <w:num w:numId="4" w16cid:durableId="956910496">
    <w:abstractNumId w:val="15"/>
  </w:num>
  <w:num w:numId="5" w16cid:durableId="94256525">
    <w:abstractNumId w:val="24"/>
  </w:num>
  <w:num w:numId="6" w16cid:durableId="728764426">
    <w:abstractNumId w:val="22"/>
  </w:num>
  <w:num w:numId="7" w16cid:durableId="596059825">
    <w:abstractNumId w:val="9"/>
  </w:num>
  <w:num w:numId="8" w16cid:durableId="206845339">
    <w:abstractNumId w:val="8"/>
  </w:num>
  <w:num w:numId="9" w16cid:durableId="1344891320">
    <w:abstractNumId w:val="19"/>
  </w:num>
  <w:num w:numId="10" w16cid:durableId="1941720066">
    <w:abstractNumId w:val="7"/>
  </w:num>
  <w:num w:numId="11" w16cid:durableId="924924367">
    <w:abstractNumId w:val="18"/>
  </w:num>
  <w:num w:numId="12" w16cid:durableId="1158110464">
    <w:abstractNumId w:val="10"/>
  </w:num>
  <w:num w:numId="13" w16cid:durableId="410549171">
    <w:abstractNumId w:val="5"/>
  </w:num>
  <w:num w:numId="14" w16cid:durableId="812678110">
    <w:abstractNumId w:val="14"/>
  </w:num>
  <w:num w:numId="15" w16cid:durableId="768503152">
    <w:abstractNumId w:val="2"/>
  </w:num>
  <w:num w:numId="16" w16cid:durableId="806775628">
    <w:abstractNumId w:val="1"/>
  </w:num>
  <w:num w:numId="17" w16cid:durableId="752047602">
    <w:abstractNumId w:val="23"/>
  </w:num>
  <w:num w:numId="18" w16cid:durableId="492719701">
    <w:abstractNumId w:val="21"/>
  </w:num>
  <w:num w:numId="19" w16cid:durableId="1078022263">
    <w:abstractNumId w:val="3"/>
  </w:num>
  <w:num w:numId="20" w16cid:durableId="160897834">
    <w:abstractNumId w:val="16"/>
  </w:num>
  <w:num w:numId="21" w16cid:durableId="172233407">
    <w:abstractNumId w:val="20"/>
  </w:num>
  <w:num w:numId="22" w16cid:durableId="2053918475">
    <w:abstractNumId w:val="4"/>
  </w:num>
  <w:num w:numId="23" w16cid:durableId="449326306">
    <w:abstractNumId w:val="12"/>
  </w:num>
  <w:num w:numId="24" w16cid:durableId="15694122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146504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682"/>
    <w:rsid w:val="00001575"/>
    <w:rsid w:val="00001C35"/>
    <w:rsid w:val="00004298"/>
    <w:rsid w:val="00004EC0"/>
    <w:rsid w:val="00005763"/>
    <w:rsid w:val="00007697"/>
    <w:rsid w:val="00010029"/>
    <w:rsid w:val="00011345"/>
    <w:rsid w:val="00011BA2"/>
    <w:rsid w:val="000123C6"/>
    <w:rsid w:val="0001361E"/>
    <w:rsid w:val="0001657E"/>
    <w:rsid w:val="000214FF"/>
    <w:rsid w:val="00022C2D"/>
    <w:rsid w:val="00024A45"/>
    <w:rsid w:val="00025F8B"/>
    <w:rsid w:val="000267DD"/>
    <w:rsid w:val="00026E09"/>
    <w:rsid w:val="00031AED"/>
    <w:rsid w:val="0003518B"/>
    <w:rsid w:val="00036765"/>
    <w:rsid w:val="0003766A"/>
    <w:rsid w:val="00037A2D"/>
    <w:rsid w:val="00041D28"/>
    <w:rsid w:val="00041DC4"/>
    <w:rsid w:val="00045D94"/>
    <w:rsid w:val="00047806"/>
    <w:rsid w:val="00054A9F"/>
    <w:rsid w:val="00055E1A"/>
    <w:rsid w:val="000560C6"/>
    <w:rsid w:val="000567B1"/>
    <w:rsid w:val="00060998"/>
    <w:rsid w:val="000609B5"/>
    <w:rsid w:val="00062311"/>
    <w:rsid w:val="00062D3A"/>
    <w:rsid w:val="00064984"/>
    <w:rsid w:val="0006554C"/>
    <w:rsid w:val="000659C9"/>
    <w:rsid w:val="00066E19"/>
    <w:rsid w:val="00067C50"/>
    <w:rsid w:val="000723AD"/>
    <w:rsid w:val="00073250"/>
    <w:rsid w:val="000751D9"/>
    <w:rsid w:val="00076BB3"/>
    <w:rsid w:val="00076D3A"/>
    <w:rsid w:val="00080BD0"/>
    <w:rsid w:val="00081134"/>
    <w:rsid w:val="00082FE3"/>
    <w:rsid w:val="00083E40"/>
    <w:rsid w:val="00084D4F"/>
    <w:rsid w:val="000850A1"/>
    <w:rsid w:val="0008632B"/>
    <w:rsid w:val="00087127"/>
    <w:rsid w:val="00087462"/>
    <w:rsid w:val="00090BA5"/>
    <w:rsid w:val="000924E0"/>
    <w:rsid w:val="00094BDB"/>
    <w:rsid w:val="000973F5"/>
    <w:rsid w:val="000A27D3"/>
    <w:rsid w:val="000A523A"/>
    <w:rsid w:val="000A6584"/>
    <w:rsid w:val="000A6F3E"/>
    <w:rsid w:val="000A7A87"/>
    <w:rsid w:val="000B08F8"/>
    <w:rsid w:val="000B1A2F"/>
    <w:rsid w:val="000B23A4"/>
    <w:rsid w:val="000B2E38"/>
    <w:rsid w:val="000B304B"/>
    <w:rsid w:val="000B33C1"/>
    <w:rsid w:val="000B3F58"/>
    <w:rsid w:val="000B66EC"/>
    <w:rsid w:val="000C07EE"/>
    <w:rsid w:val="000C1897"/>
    <w:rsid w:val="000C3D70"/>
    <w:rsid w:val="000C7BAD"/>
    <w:rsid w:val="000D05F6"/>
    <w:rsid w:val="000D0CA7"/>
    <w:rsid w:val="000D24C6"/>
    <w:rsid w:val="000D29E2"/>
    <w:rsid w:val="000D47C2"/>
    <w:rsid w:val="000D5E9E"/>
    <w:rsid w:val="000D759E"/>
    <w:rsid w:val="000E0584"/>
    <w:rsid w:val="000E2260"/>
    <w:rsid w:val="000E2F54"/>
    <w:rsid w:val="000E3126"/>
    <w:rsid w:val="000E4508"/>
    <w:rsid w:val="000E4F4D"/>
    <w:rsid w:val="000E6485"/>
    <w:rsid w:val="000E6B9A"/>
    <w:rsid w:val="000E71D1"/>
    <w:rsid w:val="000E72DD"/>
    <w:rsid w:val="000E760D"/>
    <w:rsid w:val="000E7DD6"/>
    <w:rsid w:val="000F0406"/>
    <w:rsid w:val="000F0CBD"/>
    <w:rsid w:val="000F23A5"/>
    <w:rsid w:val="000F2C39"/>
    <w:rsid w:val="000F3AC6"/>
    <w:rsid w:val="000F7886"/>
    <w:rsid w:val="00100161"/>
    <w:rsid w:val="001009C7"/>
    <w:rsid w:val="0010217F"/>
    <w:rsid w:val="00102388"/>
    <w:rsid w:val="00102808"/>
    <w:rsid w:val="00102E0C"/>
    <w:rsid w:val="00103120"/>
    <w:rsid w:val="00104606"/>
    <w:rsid w:val="00104997"/>
    <w:rsid w:val="00104CBA"/>
    <w:rsid w:val="00105390"/>
    <w:rsid w:val="00105B76"/>
    <w:rsid w:val="00106881"/>
    <w:rsid w:val="00107329"/>
    <w:rsid w:val="00107521"/>
    <w:rsid w:val="00107CCF"/>
    <w:rsid w:val="001100AE"/>
    <w:rsid w:val="00111FCF"/>
    <w:rsid w:val="001135C4"/>
    <w:rsid w:val="001164A3"/>
    <w:rsid w:val="00117C81"/>
    <w:rsid w:val="00120BF5"/>
    <w:rsid w:val="00120CFD"/>
    <w:rsid w:val="0012236A"/>
    <w:rsid w:val="001223E0"/>
    <w:rsid w:val="001239A7"/>
    <w:rsid w:val="00124275"/>
    <w:rsid w:val="001251A4"/>
    <w:rsid w:val="0012654F"/>
    <w:rsid w:val="001265B8"/>
    <w:rsid w:val="00126781"/>
    <w:rsid w:val="0012688F"/>
    <w:rsid w:val="001268E2"/>
    <w:rsid w:val="00130349"/>
    <w:rsid w:val="00130FFD"/>
    <w:rsid w:val="00132114"/>
    <w:rsid w:val="00133E45"/>
    <w:rsid w:val="001350CC"/>
    <w:rsid w:val="00141703"/>
    <w:rsid w:val="00141A0E"/>
    <w:rsid w:val="00141CAF"/>
    <w:rsid w:val="00141D36"/>
    <w:rsid w:val="00142EC6"/>
    <w:rsid w:val="001438A4"/>
    <w:rsid w:val="001441A1"/>
    <w:rsid w:val="00144680"/>
    <w:rsid w:val="00145405"/>
    <w:rsid w:val="00146596"/>
    <w:rsid w:val="00150760"/>
    <w:rsid w:val="00150ECE"/>
    <w:rsid w:val="00151BBF"/>
    <w:rsid w:val="00151BE6"/>
    <w:rsid w:val="00151FA5"/>
    <w:rsid w:val="001522CE"/>
    <w:rsid w:val="0015231A"/>
    <w:rsid w:val="0015273D"/>
    <w:rsid w:val="001527AE"/>
    <w:rsid w:val="00152CAF"/>
    <w:rsid w:val="001533E5"/>
    <w:rsid w:val="00156F6C"/>
    <w:rsid w:val="0015747B"/>
    <w:rsid w:val="00160E6B"/>
    <w:rsid w:val="00161A5C"/>
    <w:rsid w:val="001620BD"/>
    <w:rsid w:val="00164734"/>
    <w:rsid w:val="00164F6D"/>
    <w:rsid w:val="001656BE"/>
    <w:rsid w:val="00165EA8"/>
    <w:rsid w:val="0016686C"/>
    <w:rsid w:val="00170D3A"/>
    <w:rsid w:val="00175BE4"/>
    <w:rsid w:val="00175C09"/>
    <w:rsid w:val="0017651E"/>
    <w:rsid w:val="00181EBF"/>
    <w:rsid w:val="00183232"/>
    <w:rsid w:val="0018592D"/>
    <w:rsid w:val="00185934"/>
    <w:rsid w:val="00186A6F"/>
    <w:rsid w:val="00191860"/>
    <w:rsid w:val="00192068"/>
    <w:rsid w:val="0019300D"/>
    <w:rsid w:val="001951E0"/>
    <w:rsid w:val="0019554D"/>
    <w:rsid w:val="00197F45"/>
    <w:rsid w:val="001A0CB3"/>
    <w:rsid w:val="001A2045"/>
    <w:rsid w:val="001A30CF"/>
    <w:rsid w:val="001A50BB"/>
    <w:rsid w:val="001A6865"/>
    <w:rsid w:val="001B07E8"/>
    <w:rsid w:val="001B0CAC"/>
    <w:rsid w:val="001B1FFA"/>
    <w:rsid w:val="001B3CB2"/>
    <w:rsid w:val="001B779E"/>
    <w:rsid w:val="001B7843"/>
    <w:rsid w:val="001C0A38"/>
    <w:rsid w:val="001C1679"/>
    <w:rsid w:val="001C1881"/>
    <w:rsid w:val="001C481B"/>
    <w:rsid w:val="001C5A2D"/>
    <w:rsid w:val="001C5E8B"/>
    <w:rsid w:val="001C6741"/>
    <w:rsid w:val="001C675C"/>
    <w:rsid w:val="001C7D4F"/>
    <w:rsid w:val="001D317B"/>
    <w:rsid w:val="001D37A9"/>
    <w:rsid w:val="001D6369"/>
    <w:rsid w:val="001D73CC"/>
    <w:rsid w:val="001E07D4"/>
    <w:rsid w:val="001E0D45"/>
    <w:rsid w:val="001E2534"/>
    <w:rsid w:val="001E2C38"/>
    <w:rsid w:val="001E7F24"/>
    <w:rsid w:val="001F070A"/>
    <w:rsid w:val="001F36CB"/>
    <w:rsid w:val="001F38B6"/>
    <w:rsid w:val="001F4AAA"/>
    <w:rsid w:val="001F507C"/>
    <w:rsid w:val="001F6FBE"/>
    <w:rsid w:val="001F7A0B"/>
    <w:rsid w:val="001F7BDB"/>
    <w:rsid w:val="001F7BFC"/>
    <w:rsid w:val="001F7C20"/>
    <w:rsid w:val="00201502"/>
    <w:rsid w:val="00203364"/>
    <w:rsid w:val="00207C7B"/>
    <w:rsid w:val="0021070A"/>
    <w:rsid w:val="00210CB8"/>
    <w:rsid w:val="002116DC"/>
    <w:rsid w:val="0021386D"/>
    <w:rsid w:val="00214DE6"/>
    <w:rsid w:val="0021568D"/>
    <w:rsid w:val="002176DE"/>
    <w:rsid w:val="00217B39"/>
    <w:rsid w:val="00221B8F"/>
    <w:rsid w:val="002226CF"/>
    <w:rsid w:val="002242BE"/>
    <w:rsid w:val="00225640"/>
    <w:rsid w:val="0022669F"/>
    <w:rsid w:val="00226EEE"/>
    <w:rsid w:val="00231061"/>
    <w:rsid w:val="00231BA2"/>
    <w:rsid w:val="0023359D"/>
    <w:rsid w:val="0023377D"/>
    <w:rsid w:val="0023432B"/>
    <w:rsid w:val="002344AE"/>
    <w:rsid w:val="002363E0"/>
    <w:rsid w:val="00240291"/>
    <w:rsid w:val="002409A3"/>
    <w:rsid w:val="00240A20"/>
    <w:rsid w:val="00243BD5"/>
    <w:rsid w:val="0024516E"/>
    <w:rsid w:val="00245BB2"/>
    <w:rsid w:val="00246230"/>
    <w:rsid w:val="00250725"/>
    <w:rsid w:val="00251A81"/>
    <w:rsid w:val="0025495B"/>
    <w:rsid w:val="00254C48"/>
    <w:rsid w:val="00255BA3"/>
    <w:rsid w:val="00257C3E"/>
    <w:rsid w:val="00260714"/>
    <w:rsid w:val="00263F62"/>
    <w:rsid w:val="00266F58"/>
    <w:rsid w:val="00270B79"/>
    <w:rsid w:val="00272016"/>
    <w:rsid w:val="00272482"/>
    <w:rsid w:val="00272745"/>
    <w:rsid w:val="00275017"/>
    <w:rsid w:val="00275A73"/>
    <w:rsid w:val="00276708"/>
    <w:rsid w:val="002807E8"/>
    <w:rsid w:val="0028238B"/>
    <w:rsid w:val="00282A98"/>
    <w:rsid w:val="00282E88"/>
    <w:rsid w:val="00283F18"/>
    <w:rsid w:val="0028590D"/>
    <w:rsid w:val="00285E5C"/>
    <w:rsid w:val="00285F1C"/>
    <w:rsid w:val="002868E6"/>
    <w:rsid w:val="002873EA"/>
    <w:rsid w:val="00290BD8"/>
    <w:rsid w:val="0029650F"/>
    <w:rsid w:val="00296A58"/>
    <w:rsid w:val="0029717C"/>
    <w:rsid w:val="002A1682"/>
    <w:rsid w:val="002A24B2"/>
    <w:rsid w:val="002A337F"/>
    <w:rsid w:val="002A35E5"/>
    <w:rsid w:val="002A386D"/>
    <w:rsid w:val="002A3D8C"/>
    <w:rsid w:val="002A48AF"/>
    <w:rsid w:val="002A5F64"/>
    <w:rsid w:val="002A7511"/>
    <w:rsid w:val="002B00B9"/>
    <w:rsid w:val="002B0DA7"/>
    <w:rsid w:val="002B18F8"/>
    <w:rsid w:val="002B1E88"/>
    <w:rsid w:val="002B7B44"/>
    <w:rsid w:val="002C176D"/>
    <w:rsid w:val="002C1984"/>
    <w:rsid w:val="002C666B"/>
    <w:rsid w:val="002C7111"/>
    <w:rsid w:val="002D0164"/>
    <w:rsid w:val="002D0BAD"/>
    <w:rsid w:val="002D3430"/>
    <w:rsid w:val="002D3467"/>
    <w:rsid w:val="002D41F3"/>
    <w:rsid w:val="002D492C"/>
    <w:rsid w:val="002D59B5"/>
    <w:rsid w:val="002D73E9"/>
    <w:rsid w:val="002D798D"/>
    <w:rsid w:val="002D7AD1"/>
    <w:rsid w:val="002D7C88"/>
    <w:rsid w:val="002E1539"/>
    <w:rsid w:val="002E41A3"/>
    <w:rsid w:val="002E485D"/>
    <w:rsid w:val="002F020D"/>
    <w:rsid w:val="002F03BC"/>
    <w:rsid w:val="002F1603"/>
    <w:rsid w:val="002F1693"/>
    <w:rsid w:val="002F3B4C"/>
    <w:rsid w:val="002F6189"/>
    <w:rsid w:val="002F7953"/>
    <w:rsid w:val="00303229"/>
    <w:rsid w:val="00304747"/>
    <w:rsid w:val="00304E52"/>
    <w:rsid w:val="0030548B"/>
    <w:rsid w:val="00305A25"/>
    <w:rsid w:val="003118A1"/>
    <w:rsid w:val="00312F15"/>
    <w:rsid w:val="003131A0"/>
    <w:rsid w:val="003136CE"/>
    <w:rsid w:val="003138B0"/>
    <w:rsid w:val="00313C81"/>
    <w:rsid w:val="00314187"/>
    <w:rsid w:val="00314A41"/>
    <w:rsid w:val="00315C5D"/>
    <w:rsid w:val="0031681F"/>
    <w:rsid w:val="003169A1"/>
    <w:rsid w:val="0031713A"/>
    <w:rsid w:val="00317234"/>
    <w:rsid w:val="00320C0E"/>
    <w:rsid w:val="0032107B"/>
    <w:rsid w:val="00321B6B"/>
    <w:rsid w:val="003223A6"/>
    <w:rsid w:val="003253F9"/>
    <w:rsid w:val="00326501"/>
    <w:rsid w:val="00330CB6"/>
    <w:rsid w:val="00331EE1"/>
    <w:rsid w:val="00333511"/>
    <w:rsid w:val="00333806"/>
    <w:rsid w:val="00333A61"/>
    <w:rsid w:val="00334648"/>
    <w:rsid w:val="00334AD1"/>
    <w:rsid w:val="003353FE"/>
    <w:rsid w:val="0033795D"/>
    <w:rsid w:val="003401E7"/>
    <w:rsid w:val="0034616A"/>
    <w:rsid w:val="00346453"/>
    <w:rsid w:val="00346985"/>
    <w:rsid w:val="00347409"/>
    <w:rsid w:val="00347414"/>
    <w:rsid w:val="00350B16"/>
    <w:rsid w:val="00352328"/>
    <w:rsid w:val="0035380A"/>
    <w:rsid w:val="00354BE8"/>
    <w:rsid w:val="00356B8D"/>
    <w:rsid w:val="003576BE"/>
    <w:rsid w:val="0036131A"/>
    <w:rsid w:val="00364284"/>
    <w:rsid w:val="003674E8"/>
    <w:rsid w:val="00374A57"/>
    <w:rsid w:val="00375DB9"/>
    <w:rsid w:val="00375F71"/>
    <w:rsid w:val="00380A11"/>
    <w:rsid w:val="003827CD"/>
    <w:rsid w:val="0038385E"/>
    <w:rsid w:val="0038584C"/>
    <w:rsid w:val="00387634"/>
    <w:rsid w:val="00387C77"/>
    <w:rsid w:val="00390B08"/>
    <w:rsid w:val="0039153C"/>
    <w:rsid w:val="00392519"/>
    <w:rsid w:val="00395B86"/>
    <w:rsid w:val="00395FDD"/>
    <w:rsid w:val="00396F67"/>
    <w:rsid w:val="00397040"/>
    <w:rsid w:val="003A0B59"/>
    <w:rsid w:val="003A0E63"/>
    <w:rsid w:val="003A2030"/>
    <w:rsid w:val="003A3F2B"/>
    <w:rsid w:val="003A4549"/>
    <w:rsid w:val="003A49CC"/>
    <w:rsid w:val="003A784A"/>
    <w:rsid w:val="003A79C7"/>
    <w:rsid w:val="003B01C4"/>
    <w:rsid w:val="003B16C0"/>
    <w:rsid w:val="003B223F"/>
    <w:rsid w:val="003B2E80"/>
    <w:rsid w:val="003B5A39"/>
    <w:rsid w:val="003B66DC"/>
    <w:rsid w:val="003B6B02"/>
    <w:rsid w:val="003B7BFF"/>
    <w:rsid w:val="003C0139"/>
    <w:rsid w:val="003C0CC6"/>
    <w:rsid w:val="003C1289"/>
    <w:rsid w:val="003C19D2"/>
    <w:rsid w:val="003C1B2C"/>
    <w:rsid w:val="003C1DFC"/>
    <w:rsid w:val="003C1E5F"/>
    <w:rsid w:val="003C2E6B"/>
    <w:rsid w:val="003C4DCB"/>
    <w:rsid w:val="003C621B"/>
    <w:rsid w:val="003C6ED4"/>
    <w:rsid w:val="003D0A9C"/>
    <w:rsid w:val="003D0C97"/>
    <w:rsid w:val="003D23A8"/>
    <w:rsid w:val="003D2544"/>
    <w:rsid w:val="003D2815"/>
    <w:rsid w:val="003D7B0D"/>
    <w:rsid w:val="003E03B0"/>
    <w:rsid w:val="003E11E7"/>
    <w:rsid w:val="003E3FFD"/>
    <w:rsid w:val="003E42A5"/>
    <w:rsid w:val="003E6B0B"/>
    <w:rsid w:val="003E7309"/>
    <w:rsid w:val="003F0683"/>
    <w:rsid w:val="003F09A8"/>
    <w:rsid w:val="003F0AC2"/>
    <w:rsid w:val="003F0AF7"/>
    <w:rsid w:val="003F4795"/>
    <w:rsid w:val="003F6E0E"/>
    <w:rsid w:val="003F7ADD"/>
    <w:rsid w:val="00405449"/>
    <w:rsid w:val="0040584A"/>
    <w:rsid w:val="0040635E"/>
    <w:rsid w:val="00410373"/>
    <w:rsid w:val="00410C2B"/>
    <w:rsid w:val="00410FCF"/>
    <w:rsid w:val="00411C22"/>
    <w:rsid w:val="00413036"/>
    <w:rsid w:val="00413C69"/>
    <w:rsid w:val="00414210"/>
    <w:rsid w:val="00415CBC"/>
    <w:rsid w:val="004200C9"/>
    <w:rsid w:val="0042075C"/>
    <w:rsid w:val="00423075"/>
    <w:rsid w:val="004235D2"/>
    <w:rsid w:val="004243A8"/>
    <w:rsid w:val="0042469A"/>
    <w:rsid w:val="00424761"/>
    <w:rsid w:val="0042716A"/>
    <w:rsid w:val="004328BA"/>
    <w:rsid w:val="004331F0"/>
    <w:rsid w:val="00434A30"/>
    <w:rsid w:val="00435AA8"/>
    <w:rsid w:val="00435E6F"/>
    <w:rsid w:val="00442601"/>
    <w:rsid w:val="00442DDA"/>
    <w:rsid w:val="00447D63"/>
    <w:rsid w:val="00453527"/>
    <w:rsid w:val="004539B6"/>
    <w:rsid w:val="00455569"/>
    <w:rsid w:val="00455F6F"/>
    <w:rsid w:val="004613CE"/>
    <w:rsid w:val="00461E18"/>
    <w:rsid w:val="004632EC"/>
    <w:rsid w:val="004634AD"/>
    <w:rsid w:val="00463CC3"/>
    <w:rsid w:val="00463E20"/>
    <w:rsid w:val="00465B11"/>
    <w:rsid w:val="00467710"/>
    <w:rsid w:val="0047059A"/>
    <w:rsid w:val="00470FFD"/>
    <w:rsid w:val="00471E7E"/>
    <w:rsid w:val="00472CBB"/>
    <w:rsid w:val="0047305D"/>
    <w:rsid w:val="00473BE3"/>
    <w:rsid w:val="00474330"/>
    <w:rsid w:val="00474F10"/>
    <w:rsid w:val="004773C9"/>
    <w:rsid w:val="00477968"/>
    <w:rsid w:val="00477A34"/>
    <w:rsid w:val="0048018B"/>
    <w:rsid w:val="004809B3"/>
    <w:rsid w:val="00480B7D"/>
    <w:rsid w:val="00480C82"/>
    <w:rsid w:val="00480F37"/>
    <w:rsid w:val="004825EF"/>
    <w:rsid w:val="00484E79"/>
    <w:rsid w:val="004872F8"/>
    <w:rsid w:val="00487DC6"/>
    <w:rsid w:val="00490DF0"/>
    <w:rsid w:val="004A1BF0"/>
    <w:rsid w:val="004A1F39"/>
    <w:rsid w:val="004A255D"/>
    <w:rsid w:val="004A2837"/>
    <w:rsid w:val="004A300A"/>
    <w:rsid w:val="004A44B8"/>
    <w:rsid w:val="004A4C7B"/>
    <w:rsid w:val="004B0E3E"/>
    <w:rsid w:val="004B1C15"/>
    <w:rsid w:val="004B23F0"/>
    <w:rsid w:val="004B32FD"/>
    <w:rsid w:val="004B4027"/>
    <w:rsid w:val="004B4FDE"/>
    <w:rsid w:val="004C2397"/>
    <w:rsid w:val="004C3053"/>
    <w:rsid w:val="004C33A8"/>
    <w:rsid w:val="004C4A7A"/>
    <w:rsid w:val="004C51F7"/>
    <w:rsid w:val="004C5F1C"/>
    <w:rsid w:val="004C7F8B"/>
    <w:rsid w:val="004D1D0C"/>
    <w:rsid w:val="004D20DA"/>
    <w:rsid w:val="004D23F6"/>
    <w:rsid w:val="004D3A45"/>
    <w:rsid w:val="004D5F1B"/>
    <w:rsid w:val="004D6728"/>
    <w:rsid w:val="004D69CF"/>
    <w:rsid w:val="004D7B06"/>
    <w:rsid w:val="004E0E7E"/>
    <w:rsid w:val="004E1721"/>
    <w:rsid w:val="004E1F8D"/>
    <w:rsid w:val="004E2B44"/>
    <w:rsid w:val="004E2B6F"/>
    <w:rsid w:val="004E484A"/>
    <w:rsid w:val="004E52A8"/>
    <w:rsid w:val="004E5A8E"/>
    <w:rsid w:val="004E5C27"/>
    <w:rsid w:val="004F0EFB"/>
    <w:rsid w:val="004F1DEC"/>
    <w:rsid w:val="004F32F8"/>
    <w:rsid w:val="004F34EA"/>
    <w:rsid w:val="004F384E"/>
    <w:rsid w:val="004F38AE"/>
    <w:rsid w:val="004F5394"/>
    <w:rsid w:val="004F5D26"/>
    <w:rsid w:val="004F6955"/>
    <w:rsid w:val="004F74EC"/>
    <w:rsid w:val="005016B2"/>
    <w:rsid w:val="00502FC8"/>
    <w:rsid w:val="005058F5"/>
    <w:rsid w:val="00505C99"/>
    <w:rsid w:val="00511BC6"/>
    <w:rsid w:val="005133F6"/>
    <w:rsid w:val="0051584E"/>
    <w:rsid w:val="005161CA"/>
    <w:rsid w:val="00517FEF"/>
    <w:rsid w:val="005210D5"/>
    <w:rsid w:val="0052374A"/>
    <w:rsid w:val="00524B6E"/>
    <w:rsid w:val="00526262"/>
    <w:rsid w:val="00526D97"/>
    <w:rsid w:val="00527945"/>
    <w:rsid w:val="00531EEF"/>
    <w:rsid w:val="00537F41"/>
    <w:rsid w:val="00540389"/>
    <w:rsid w:val="00540CB2"/>
    <w:rsid w:val="005417F9"/>
    <w:rsid w:val="005422CA"/>
    <w:rsid w:val="0054294A"/>
    <w:rsid w:val="005458CB"/>
    <w:rsid w:val="0054708B"/>
    <w:rsid w:val="005475A5"/>
    <w:rsid w:val="00553EA8"/>
    <w:rsid w:val="00555D39"/>
    <w:rsid w:val="00556711"/>
    <w:rsid w:val="0055760A"/>
    <w:rsid w:val="005606AD"/>
    <w:rsid w:val="005618E4"/>
    <w:rsid w:val="00562B93"/>
    <w:rsid w:val="0056314D"/>
    <w:rsid w:val="005644C1"/>
    <w:rsid w:val="005723E1"/>
    <w:rsid w:val="00577C76"/>
    <w:rsid w:val="00577DCC"/>
    <w:rsid w:val="005800F3"/>
    <w:rsid w:val="0058076E"/>
    <w:rsid w:val="0058398A"/>
    <w:rsid w:val="00584BB5"/>
    <w:rsid w:val="00585112"/>
    <w:rsid w:val="00585D1A"/>
    <w:rsid w:val="005876F3"/>
    <w:rsid w:val="00590017"/>
    <w:rsid w:val="00590735"/>
    <w:rsid w:val="00593D1E"/>
    <w:rsid w:val="00595CB7"/>
    <w:rsid w:val="005A0DF2"/>
    <w:rsid w:val="005A32ED"/>
    <w:rsid w:val="005A47AB"/>
    <w:rsid w:val="005A4FDC"/>
    <w:rsid w:val="005A5F00"/>
    <w:rsid w:val="005A7A22"/>
    <w:rsid w:val="005A7D1C"/>
    <w:rsid w:val="005A7E2B"/>
    <w:rsid w:val="005B01DE"/>
    <w:rsid w:val="005B1AF5"/>
    <w:rsid w:val="005B3B46"/>
    <w:rsid w:val="005B3E66"/>
    <w:rsid w:val="005B42B0"/>
    <w:rsid w:val="005B6B5D"/>
    <w:rsid w:val="005C069C"/>
    <w:rsid w:val="005C0BAD"/>
    <w:rsid w:val="005C147C"/>
    <w:rsid w:val="005C29B8"/>
    <w:rsid w:val="005C3089"/>
    <w:rsid w:val="005C3647"/>
    <w:rsid w:val="005C4786"/>
    <w:rsid w:val="005C4DAF"/>
    <w:rsid w:val="005C5EF2"/>
    <w:rsid w:val="005D0AD2"/>
    <w:rsid w:val="005D0DE6"/>
    <w:rsid w:val="005D551A"/>
    <w:rsid w:val="005D57D6"/>
    <w:rsid w:val="005E1EB8"/>
    <w:rsid w:val="005E3532"/>
    <w:rsid w:val="005E3763"/>
    <w:rsid w:val="005E4D74"/>
    <w:rsid w:val="005E53FB"/>
    <w:rsid w:val="005E75DA"/>
    <w:rsid w:val="005F0CD2"/>
    <w:rsid w:val="005F61BA"/>
    <w:rsid w:val="005F74F5"/>
    <w:rsid w:val="00600F88"/>
    <w:rsid w:val="006013C7"/>
    <w:rsid w:val="006031D0"/>
    <w:rsid w:val="006049AC"/>
    <w:rsid w:val="00606A57"/>
    <w:rsid w:val="00610EC9"/>
    <w:rsid w:val="00613F47"/>
    <w:rsid w:val="006146C5"/>
    <w:rsid w:val="00620238"/>
    <w:rsid w:val="00620BEE"/>
    <w:rsid w:val="00623C76"/>
    <w:rsid w:val="006253D1"/>
    <w:rsid w:val="0062631E"/>
    <w:rsid w:val="006276EE"/>
    <w:rsid w:val="00630BF1"/>
    <w:rsid w:val="006319A7"/>
    <w:rsid w:val="00633CCE"/>
    <w:rsid w:val="006359B1"/>
    <w:rsid w:val="00637E3F"/>
    <w:rsid w:val="0064178D"/>
    <w:rsid w:val="006439F2"/>
    <w:rsid w:val="00643E02"/>
    <w:rsid w:val="006445C7"/>
    <w:rsid w:val="0064595A"/>
    <w:rsid w:val="00645B2F"/>
    <w:rsid w:val="00646225"/>
    <w:rsid w:val="0064634C"/>
    <w:rsid w:val="00646DE8"/>
    <w:rsid w:val="006478FF"/>
    <w:rsid w:val="00651054"/>
    <w:rsid w:val="00651649"/>
    <w:rsid w:val="00651AA1"/>
    <w:rsid w:val="006535F8"/>
    <w:rsid w:val="00653778"/>
    <w:rsid w:val="00654548"/>
    <w:rsid w:val="00654726"/>
    <w:rsid w:val="00655009"/>
    <w:rsid w:val="00655044"/>
    <w:rsid w:val="006557D2"/>
    <w:rsid w:val="00657039"/>
    <w:rsid w:val="00657C35"/>
    <w:rsid w:val="0066017F"/>
    <w:rsid w:val="00660490"/>
    <w:rsid w:val="00661343"/>
    <w:rsid w:val="00661B6A"/>
    <w:rsid w:val="006631C4"/>
    <w:rsid w:val="00663403"/>
    <w:rsid w:val="00670143"/>
    <w:rsid w:val="00670318"/>
    <w:rsid w:val="006703E8"/>
    <w:rsid w:val="00671428"/>
    <w:rsid w:val="00672A98"/>
    <w:rsid w:val="00673159"/>
    <w:rsid w:val="00673C8E"/>
    <w:rsid w:val="00674FBE"/>
    <w:rsid w:val="00675FD3"/>
    <w:rsid w:val="00676DA0"/>
    <w:rsid w:val="0068030D"/>
    <w:rsid w:val="00680B96"/>
    <w:rsid w:val="006816D5"/>
    <w:rsid w:val="0068205C"/>
    <w:rsid w:val="006829C6"/>
    <w:rsid w:val="006831B9"/>
    <w:rsid w:val="00685FCF"/>
    <w:rsid w:val="0069013B"/>
    <w:rsid w:val="00691BA8"/>
    <w:rsid w:val="00693F3B"/>
    <w:rsid w:val="006943CD"/>
    <w:rsid w:val="00694CDC"/>
    <w:rsid w:val="00696274"/>
    <w:rsid w:val="00696969"/>
    <w:rsid w:val="00697D2C"/>
    <w:rsid w:val="006A129E"/>
    <w:rsid w:val="006A13A4"/>
    <w:rsid w:val="006A2A8A"/>
    <w:rsid w:val="006A33A9"/>
    <w:rsid w:val="006A4C74"/>
    <w:rsid w:val="006A5B14"/>
    <w:rsid w:val="006A5D8F"/>
    <w:rsid w:val="006A64BB"/>
    <w:rsid w:val="006A6A80"/>
    <w:rsid w:val="006B11D2"/>
    <w:rsid w:val="006B33BA"/>
    <w:rsid w:val="006B360E"/>
    <w:rsid w:val="006B3843"/>
    <w:rsid w:val="006B4062"/>
    <w:rsid w:val="006B5993"/>
    <w:rsid w:val="006B5AD8"/>
    <w:rsid w:val="006B7139"/>
    <w:rsid w:val="006C14C4"/>
    <w:rsid w:val="006C470C"/>
    <w:rsid w:val="006C4D1B"/>
    <w:rsid w:val="006C4F83"/>
    <w:rsid w:val="006C576E"/>
    <w:rsid w:val="006C5CEA"/>
    <w:rsid w:val="006C65E5"/>
    <w:rsid w:val="006D0697"/>
    <w:rsid w:val="006D3CA9"/>
    <w:rsid w:val="006D4C08"/>
    <w:rsid w:val="006D61F8"/>
    <w:rsid w:val="006D6AC3"/>
    <w:rsid w:val="006D708E"/>
    <w:rsid w:val="006E0120"/>
    <w:rsid w:val="006E1CF5"/>
    <w:rsid w:val="006E2635"/>
    <w:rsid w:val="006E4780"/>
    <w:rsid w:val="006E63E9"/>
    <w:rsid w:val="006E6A13"/>
    <w:rsid w:val="006F1C82"/>
    <w:rsid w:val="006F3216"/>
    <w:rsid w:val="006F3F66"/>
    <w:rsid w:val="006F501D"/>
    <w:rsid w:val="0070016A"/>
    <w:rsid w:val="007005D0"/>
    <w:rsid w:val="00700A0D"/>
    <w:rsid w:val="007012C7"/>
    <w:rsid w:val="00701EF5"/>
    <w:rsid w:val="00702F1A"/>
    <w:rsid w:val="00703872"/>
    <w:rsid w:val="00703D62"/>
    <w:rsid w:val="00704FD3"/>
    <w:rsid w:val="007051A7"/>
    <w:rsid w:val="00705A5D"/>
    <w:rsid w:val="00707102"/>
    <w:rsid w:val="00707392"/>
    <w:rsid w:val="0071038E"/>
    <w:rsid w:val="00710E5C"/>
    <w:rsid w:val="00711A1D"/>
    <w:rsid w:val="00712ABB"/>
    <w:rsid w:val="0071543B"/>
    <w:rsid w:val="0071602A"/>
    <w:rsid w:val="00721768"/>
    <w:rsid w:val="00721993"/>
    <w:rsid w:val="007229A1"/>
    <w:rsid w:val="00724DA6"/>
    <w:rsid w:val="007307A8"/>
    <w:rsid w:val="00731092"/>
    <w:rsid w:val="0073128B"/>
    <w:rsid w:val="0073359B"/>
    <w:rsid w:val="00734030"/>
    <w:rsid w:val="00737351"/>
    <w:rsid w:val="007405D6"/>
    <w:rsid w:val="00740684"/>
    <w:rsid w:val="00743A26"/>
    <w:rsid w:val="00744AC3"/>
    <w:rsid w:val="00746481"/>
    <w:rsid w:val="007505DE"/>
    <w:rsid w:val="00750EFE"/>
    <w:rsid w:val="00753AAB"/>
    <w:rsid w:val="00753B8F"/>
    <w:rsid w:val="00755060"/>
    <w:rsid w:val="00757725"/>
    <w:rsid w:val="00757CE7"/>
    <w:rsid w:val="007604EB"/>
    <w:rsid w:val="00761B8A"/>
    <w:rsid w:val="00762483"/>
    <w:rsid w:val="00763D60"/>
    <w:rsid w:val="00764C75"/>
    <w:rsid w:val="00765D84"/>
    <w:rsid w:val="007664E7"/>
    <w:rsid w:val="00766F96"/>
    <w:rsid w:val="0076776E"/>
    <w:rsid w:val="007703DC"/>
    <w:rsid w:val="0077117D"/>
    <w:rsid w:val="00772870"/>
    <w:rsid w:val="00773C81"/>
    <w:rsid w:val="0077404F"/>
    <w:rsid w:val="007741D0"/>
    <w:rsid w:val="007751D8"/>
    <w:rsid w:val="00780CD9"/>
    <w:rsid w:val="00781EFD"/>
    <w:rsid w:val="0078363F"/>
    <w:rsid w:val="00783C71"/>
    <w:rsid w:val="0078450A"/>
    <w:rsid w:val="00786339"/>
    <w:rsid w:val="00786D8C"/>
    <w:rsid w:val="00787C7D"/>
    <w:rsid w:val="00791D6F"/>
    <w:rsid w:val="00792B34"/>
    <w:rsid w:val="0079359C"/>
    <w:rsid w:val="00793E29"/>
    <w:rsid w:val="007967E5"/>
    <w:rsid w:val="00796C84"/>
    <w:rsid w:val="007A0B35"/>
    <w:rsid w:val="007A1A70"/>
    <w:rsid w:val="007A2C9B"/>
    <w:rsid w:val="007A3338"/>
    <w:rsid w:val="007A4FCF"/>
    <w:rsid w:val="007A65F9"/>
    <w:rsid w:val="007A6DE1"/>
    <w:rsid w:val="007A7976"/>
    <w:rsid w:val="007B0BB8"/>
    <w:rsid w:val="007B265D"/>
    <w:rsid w:val="007B29EF"/>
    <w:rsid w:val="007B36D6"/>
    <w:rsid w:val="007B39CE"/>
    <w:rsid w:val="007B3C8F"/>
    <w:rsid w:val="007B3CB6"/>
    <w:rsid w:val="007B67ED"/>
    <w:rsid w:val="007B7D0C"/>
    <w:rsid w:val="007C0D74"/>
    <w:rsid w:val="007C1129"/>
    <w:rsid w:val="007C2A60"/>
    <w:rsid w:val="007C4459"/>
    <w:rsid w:val="007C4F13"/>
    <w:rsid w:val="007C5C2D"/>
    <w:rsid w:val="007C660D"/>
    <w:rsid w:val="007C6DAD"/>
    <w:rsid w:val="007C774D"/>
    <w:rsid w:val="007C7ACE"/>
    <w:rsid w:val="007D58AD"/>
    <w:rsid w:val="007D59D8"/>
    <w:rsid w:val="007D5AE3"/>
    <w:rsid w:val="007D6705"/>
    <w:rsid w:val="007E00AE"/>
    <w:rsid w:val="007E1AE7"/>
    <w:rsid w:val="007E2487"/>
    <w:rsid w:val="007E2B7B"/>
    <w:rsid w:val="007E3DD0"/>
    <w:rsid w:val="007E4C62"/>
    <w:rsid w:val="007E5617"/>
    <w:rsid w:val="007E7917"/>
    <w:rsid w:val="007F2AA9"/>
    <w:rsid w:val="007F3730"/>
    <w:rsid w:val="007F4033"/>
    <w:rsid w:val="007F443F"/>
    <w:rsid w:val="008005CD"/>
    <w:rsid w:val="00800F6B"/>
    <w:rsid w:val="0080230A"/>
    <w:rsid w:val="00802542"/>
    <w:rsid w:val="008026D6"/>
    <w:rsid w:val="00804C2A"/>
    <w:rsid w:val="008054CD"/>
    <w:rsid w:val="00805C1B"/>
    <w:rsid w:val="0081006A"/>
    <w:rsid w:val="008113BE"/>
    <w:rsid w:val="008116E4"/>
    <w:rsid w:val="0081172B"/>
    <w:rsid w:val="0081473B"/>
    <w:rsid w:val="00815B4F"/>
    <w:rsid w:val="008201A1"/>
    <w:rsid w:val="00820519"/>
    <w:rsid w:val="0082104F"/>
    <w:rsid w:val="0082110C"/>
    <w:rsid w:val="00824702"/>
    <w:rsid w:val="00824B45"/>
    <w:rsid w:val="00825463"/>
    <w:rsid w:val="008264DC"/>
    <w:rsid w:val="0082659B"/>
    <w:rsid w:val="00830167"/>
    <w:rsid w:val="00830869"/>
    <w:rsid w:val="00830F04"/>
    <w:rsid w:val="00831034"/>
    <w:rsid w:val="008318C8"/>
    <w:rsid w:val="008318D2"/>
    <w:rsid w:val="00832835"/>
    <w:rsid w:val="008342EB"/>
    <w:rsid w:val="00834BDE"/>
    <w:rsid w:val="00836A80"/>
    <w:rsid w:val="00837ACC"/>
    <w:rsid w:val="00840719"/>
    <w:rsid w:val="0084363B"/>
    <w:rsid w:val="0084484B"/>
    <w:rsid w:val="008454F2"/>
    <w:rsid w:val="00845895"/>
    <w:rsid w:val="0084669B"/>
    <w:rsid w:val="008469EA"/>
    <w:rsid w:val="0085026A"/>
    <w:rsid w:val="008511C3"/>
    <w:rsid w:val="008513F8"/>
    <w:rsid w:val="0085160D"/>
    <w:rsid w:val="00852EBE"/>
    <w:rsid w:val="008562A4"/>
    <w:rsid w:val="00857396"/>
    <w:rsid w:val="00857BF8"/>
    <w:rsid w:val="008615A6"/>
    <w:rsid w:val="008616D3"/>
    <w:rsid w:val="008662F2"/>
    <w:rsid w:val="008679BB"/>
    <w:rsid w:val="008713D5"/>
    <w:rsid w:val="008713EC"/>
    <w:rsid w:val="0087190B"/>
    <w:rsid w:val="00872A3A"/>
    <w:rsid w:val="008748E6"/>
    <w:rsid w:val="00874A1A"/>
    <w:rsid w:val="00876062"/>
    <w:rsid w:val="00876A1F"/>
    <w:rsid w:val="00884E4F"/>
    <w:rsid w:val="00885714"/>
    <w:rsid w:val="0088779F"/>
    <w:rsid w:val="00890833"/>
    <w:rsid w:val="008908B2"/>
    <w:rsid w:val="00890926"/>
    <w:rsid w:val="00890FB6"/>
    <w:rsid w:val="00891EB8"/>
    <w:rsid w:val="0089308E"/>
    <w:rsid w:val="00893FDB"/>
    <w:rsid w:val="00895460"/>
    <w:rsid w:val="00897DBF"/>
    <w:rsid w:val="008A0540"/>
    <w:rsid w:val="008A5687"/>
    <w:rsid w:val="008A7293"/>
    <w:rsid w:val="008A7A6D"/>
    <w:rsid w:val="008B0F01"/>
    <w:rsid w:val="008B1593"/>
    <w:rsid w:val="008B1A61"/>
    <w:rsid w:val="008B29ED"/>
    <w:rsid w:val="008B2D80"/>
    <w:rsid w:val="008B2E53"/>
    <w:rsid w:val="008B37CD"/>
    <w:rsid w:val="008B4B7D"/>
    <w:rsid w:val="008B4E0A"/>
    <w:rsid w:val="008B6443"/>
    <w:rsid w:val="008B7C57"/>
    <w:rsid w:val="008B7D69"/>
    <w:rsid w:val="008B7D95"/>
    <w:rsid w:val="008C1CAD"/>
    <w:rsid w:val="008C29B0"/>
    <w:rsid w:val="008C2E42"/>
    <w:rsid w:val="008C3C87"/>
    <w:rsid w:val="008C43D5"/>
    <w:rsid w:val="008C522E"/>
    <w:rsid w:val="008D08A2"/>
    <w:rsid w:val="008D2FE1"/>
    <w:rsid w:val="008D4A85"/>
    <w:rsid w:val="008D4E78"/>
    <w:rsid w:val="008D5340"/>
    <w:rsid w:val="008D63EA"/>
    <w:rsid w:val="008E0C0B"/>
    <w:rsid w:val="008E0CA0"/>
    <w:rsid w:val="008E1D37"/>
    <w:rsid w:val="008E1D70"/>
    <w:rsid w:val="008E26F7"/>
    <w:rsid w:val="008E3AFA"/>
    <w:rsid w:val="008E47FD"/>
    <w:rsid w:val="008E4D06"/>
    <w:rsid w:val="008E627B"/>
    <w:rsid w:val="008E7410"/>
    <w:rsid w:val="008F2482"/>
    <w:rsid w:val="008F3F60"/>
    <w:rsid w:val="008F42DA"/>
    <w:rsid w:val="008F49F0"/>
    <w:rsid w:val="008F6145"/>
    <w:rsid w:val="008F7C5A"/>
    <w:rsid w:val="008F7DC3"/>
    <w:rsid w:val="00900E14"/>
    <w:rsid w:val="00901446"/>
    <w:rsid w:val="009033D0"/>
    <w:rsid w:val="009060B1"/>
    <w:rsid w:val="00906AB0"/>
    <w:rsid w:val="00906CA9"/>
    <w:rsid w:val="00907195"/>
    <w:rsid w:val="0090753B"/>
    <w:rsid w:val="00911C7E"/>
    <w:rsid w:val="00917383"/>
    <w:rsid w:val="009207AC"/>
    <w:rsid w:val="00920A40"/>
    <w:rsid w:val="00921CD0"/>
    <w:rsid w:val="00921DB8"/>
    <w:rsid w:val="00922137"/>
    <w:rsid w:val="00922E5E"/>
    <w:rsid w:val="0092377C"/>
    <w:rsid w:val="00924453"/>
    <w:rsid w:val="009267B5"/>
    <w:rsid w:val="00931765"/>
    <w:rsid w:val="00935405"/>
    <w:rsid w:val="009362B9"/>
    <w:rsid w:val="0093631D"/>
    <w:rsid w:val="00937AF3"/>
    <w:rsid w:val="009405C0"/>
    <w:rsid w:val="00941017"/>
    <w:rsid w:val="00941D74"/>
    <w:rsid w:val="00942347"/>
    <w:rsid w:val="00942361"/>
    <w:rsid w:val="009431C1"/>
    <w:rsid w:val="009449CA"/>
    <w:rsid w:val="00946A6B"/>
    <w:rsid w:val="00946BC6"/>
    <w:rsid w:val="009504B8"/>
    <w:rsid w:val="00951712"/>
    <w:rsid w:val="0095262E"/>
    <w:rsid w:val="0095381B"/>
    <w:rsid w:val="00953F6C"/>
    <w:rsid w:val="00954334"/>
    <w:rsid w:val="00954F98"/>
    <w:rsid w:val="00956E7E"/>
    <w:rsid w:val="00957256"/>
    <w:rsid w:val="009576C1"/>
    <w:rsid w:val="00961560"/>
    <w:rsid w:val="00963FDD"/>
    <w:rsid w:val="009669A3"/>
    <w:rsid w:val="00967CA3"/>
    <w:rsid w:val="00967F80"/>
    <w:rsid w:val="009701F5"/>
    <w:rsid w:val="0097048C"/>
    <w:rsid w:val="00971C70"/>
    <w:rsid w:val="00972433"/>
    <w:rsid w:val="009747DC"/>
    <w:rsid w:val="00975A6F"/>
    <w:rsid w:val="0097674C"/>
    <w:rsid w:val="009769A7"/>
    <w:rsid w:val="00977C1B"/>
    <w:rsid w:val="00977E44"/>
    <w:rsid w:val="00982BCA"/>
    <w:rsid w:val="009834AA"/>
    <w:rsid w:val="009835C9"/>
    <w:rsid w:val="00983A05"/>
    <w:rsid w:val="009859D6"/>
    <w:rsid w:val="00985B96"/>
    <w:rsid w:val="0098791F"/>
    <w:rsid w:val="00990AF5"/>
    <w:rsid w:val="00991764"/>
    <w:rsid w:val="009929CA"/>
    <w:rsid w:val="0099416C"/>
    <w:rsid w:val="009941CD"/>
    <w:rsid w:val="00994C9F"/>
    <w:rsid w:val="00994EE5"/>
    <w:rsid w:val="0099527B"/>
    <w:rsid w:val="00995E82"/>
    <w:rsid w:val="009A0E2E"/>
    <w:rsid w:val="009A1749"/>
    <w:rsid w:val="009A2ED2"/>
    <w:rsid w:val="009A47C2"/>
    <w:rsid w:val="009A564F"/>
    <w:rsid w:val="009A68A4"/>
    <w:rsid w:val="009B0067"/>
    <w:rsid w:val="009B04D7"/>
    <w:rsid w:val="009B187B"/>
    <w:rsid w:val="009B1919"/>
    <w:rsid w:val="009B1AF5"/>
    <w:rsid w:val="009B1D77"/>
    <w:rsid w:val="009B2D2A"/>
    <w:rsid w:val="009B3820"/>
    <w:rsid w:val="009B3F17"/>
    <w:rsid w:val="009B4CFE"/>
    <w:rsid w:val="009B50EB"/>
    <w:rsid w:val="009B6301"/>
    <w:rsid w:val="009B6CE8"/>
    <w:rsid w:val="009C06C5"/>
    <w:rsid w:val="009C23CA"/>
    <w:rsid w:val="009C3008"/>
    <w:rsid w:val="009C40B5"/>
    <w:rsid w:val="009C4926"/>
    <w:rsid w:val="009C610C"/>
    <w:rsid w:val="009C6423"/>
    <w:rsid w:val="009C73A1"/>
    <w:rsid w:val="009D0559"/>
    <w:rsid w:val="009D1AE1"/>
    <w:rsid w:val="009D28D4"/>
    <w:rsid w:val="009D2D69"/>
    <w:rsid w:val="009D7290"/>
    <w:rsid w:val="009E00B2"/>
    <w:rsid w:val="009E06DD"/>
    <w:rsid w:val="009E2C89"/>
    <w:rsid w:val="009E2F70"/>
    <w:rsid w:val="009E3282"/>
    <w:rsid w:val="009E52AD"/>
    <w:rsid w:val="009E537B"/>
    <w:rsid w:val="009E5F66"/>
    <w:rsid w:val="009E7D35"/>
    <w:rsid w:val="009E7FCC"/>
    <w:rsid w:val="009F2E8D"/>
    <w:rsid w:val="009F2FEC"/>
    <w:rsid w:val="009F3A76"/>
    <w:rsid w:val="009F4418"/>
    <w:rsid w:val="009F66C7"/>
    <w:rsid w:val="00A009BC"/>
    <w:rsid w:val="00A01B1D"/>
    <w:rsid w:val="00A038AB"/>
    <w:rsid w:val="00A042A8"/>
    <w:rsid w:val="00A10691"/>
    <w:rsid w:val="00A12885"/>
    <w:rsid w:val="00A15074"/>
    <w:rsid w:val="00A15153"/>
    <w:rsid w:val="00A15C89"/>
    <w:rsid w:val="00A16FD8"/>
    <w:rsid w:val="00A1788E"/>
    <w:rsid w:val="00A21762"/>
    <w:rsid w:val="00A219F4"/>
    <w:rsid w:val="00A242A7"/>
    <w:rsid w:val="00A253BF"/>
    <w:rsid w:val="00A2564A"/>
    <w:rsid w:val="00A270CC"/>
    <w:rsid w:val="00A32557"/>
    <w:rsid w:val="00A33CB7"/>
    <w:rsid w:val="00A341F2"/>
    <w:rsid w:val="00A34A31"/>
    <w:rsid w:val="00A36C8B"/>
    <w:rsid w:val="00A377D1"/>
    <w:rsid w:val="00A42F8E"/>
    <w:rsid w:val="00A4356E"/>
    <w:rsid w:val="00A44339"/>
    <w:rsid w:val="00A449B5"/>
    <w:rsid w:val="00A46A93"/>
    <w:rsid w:val="00A507FF"/>
    <w:rsid w:val="00A5293A"/>
    <w:rsid w:val="00A538FD"/>
    <w:rsid w:val="00A53DF8"/>
    <w:rsid w:val="00A55369"/>
    <w:rsid w:val="00A5552E"/>
    <w:rsid w:val="00A633B0"/>
    <w:rsid w:val="00A643D8"/>
    <w:rsid w:val="00A647F7"/>
    <w:rsid w:val="00A6697E"/>
    <w:rsid w:val="00A66C45"/>
    <w:rsid w:val="00A71513"/>
    <w:rsid w:val="00A71C7B"/>
    <w:rsid w:val="00A74585"/>
    <w:rsid w:val="00A7461A"/>
    <w:rsid w:val="00A753FC"/>
    <w:rsid w:val="00A75F88"/>
    <w:rsid w:val="00A83793"/>
    <w:rsid w:val="00A84AAB"/>
    <w:rsid w:val="00A84CFF"/>
    <w:rsid w:val="00A84EC5"/>
    <w:rsid w:val="00A8558D"/>
    <w:rsid w:val="00A868D9"/>
    <w:rsid w:val="00A8747B"/>
    <w:rsid w:val="00A876C2"/>
    <w:rsid w:val="00A91D99"/>
    <w:rsid w:val="00A92DDD"/>
    <w:rsid w:val="00A93045"/>
    <w:rsid w:val="00A9355E"/>
    <w:rsid w:val="00A964ED"/>
    <w:rsid w:val="00A975E4"/>
    <w:rsid w:val="00AA0E0D"/>
    <w:rsid w:val="00AA1767"/>
    <w:rsid w:val="00AA1AA7"/>
    <w:rsid w:val="00AA3860"/>
    <w:rsid w:val="00AA38F9"/>
    <w:rsid w:val="00AA5146"/>
    <w:rsid w:val="00AA5A03"/>
    <w:rsid w:val="00AA5CFE"/>
    <w:rsid w:val="00AA76EB"/>
    <w:rsid w:val="00AB071C"/>
    <w:rsid w:val="00AB0ED9"/>
    <w:rsid w:val="00AB226D"/>
    <w:rsid w:val="00AB3232"/>
    <w:rsid w:val="00AB42C3"/>
    <w:rsid w:val="00AB4539"/>
    <w:rsid w:val="00AB6A19"/>
    <w:rsid w:val="00AC1E0E"/>
    <w:rsid w:val="00AC3B8A"/>
    <w:rsid w:val="00AC3F18"/>
    <w:rsid w:val="00AC6137"/>
    <w:rsid w:val="00AC740E"/>
    <w:rsid w:val="00AD0691"/>
    <w:rsid w:val="00AD12C3"/>
    <w:rsid w:val="00AD235A"/>
    <w:rsid w:val="00AD3BE6"/>
    <w:rsid w:val="00AD6199"/>
    <w:rsid w:val="00AD76DB"/>
    <w:rsid w:val="00AE4F8C"/>
    <w:rsid w:val="00AE62CE"/>
    <w:rsid w:val="00AE654C"/>
    <w:rsid w:val="00AE66CC"/>
    <w:rsid w:val="00AE7060"/>
    <w:rsid w:val="00AE7636"/>
    <w:rsid w:val="00AE790F"/>
    <w:rsid w:val="00AE7D2F"/>
    <w:rsid w:val="00AF23EF"/>
    <w:rsid w:val="00AF32EE"/>
    <w:rsid w:val="00AF3702"/>
    <w:rsid w:val="00AF378E"/>
    <w:rsid w:val="00AF401F"/>
    <w:rsid w:val="00AF424D"/>
    <w:rsid w:val="00AF5477"/>
    <w:rsid w:val="00B0646C"/>
    <w:rsid w:val="00B07188"/>
    <w:rsid w:val="00B07937"/>
    <w:rsid w:val="00B10A7D"/>
    <w:rsid w:val="00B126DB"/>
    <w:rsid w:val="00B12A54"/>
    <w:rsid w:val="00B1384F"/>
    <w:rsid w:val="00B15711"/>
    <w:rsid w:val="00B16257"/>
    <w:rsid w:val="00B17DEB"/>
    <w:rsid w:val="00B21175"/>
    <w:rsid w:val="00B21394"/>
    <w:rsid w:val="00B22298"/>
    <w:rsid w:val="00B22F09"/>
    <w:rsid w:val="00B239C8"/>
    <w:rsid w:val="00B23A6C"/>
    <w:rsid w:val="00B24F72"/>
    <w:rsid w:val="00B27993"/>
    <w:rsid w:val="00B27A8D"/>
    <w:rsid w:val="00B30432"/>
    <w:rsid w:val="00B311EB"/>
    <w:rsid w:val="00B331C2"/>
    <w:rsid w:val="00B337EF"/>
    <w:rsid w:val="00B348CF"/>
    <w:rsid w:val="00B34D39"/>
    <w:rsid w:val="00B3612D"/>
    <w:rsid w:val="00B428ED"/>
    <w:rsid w:val="00B42ACD"/>
    <w:rsid w:val="00B44181"/>
    <w:rsid w:val="00B46B96"/>
    <w:rsid w:val="00B46D4B"/>
    <w:rsid w:val="00B47162"/>
    <w:rsid w:val="00B50928"/>
    <w:rsid w:val="00B50F01"/>
    <w:rsid w:val="00B53C6A"/>
    <w:rsid w:val="00B557D5"/>
    <w:rsid w:val="00B56449"/>
    <w:rsid w:val="00B56983"/>
    <w:rsid w:val="00B57850"/>
    <w:rsid w:val="00B57EDD"/>
    <w:rsid w:val="00B63384"/>
    <w:rsid w:val="00B63645"/>
    <w:rsid w:val="00B636DD"/>
    <w:rsid w:val="00B63704"/>
    <w:rsid w:val="00B64701"/>
    <w:rsid w:val="00B65991"/>
    <w:rsid w:val="00B67AB9"/>
    <w:rsid w:val="00B70834"/>
    <w:rsid w:val="00B72B6A"/>
    <w:rsid w:val="00B74279"/>
    <w:rsid w:val="00B75C1A"/>
    <w:rsid w:val="00B76989"/>
    <w:rsid w:val="00B77B9C"/>
    <w:rsid w:val="00B846B9"/>
    <w:rsid w:val="00B9383B"/>
    <w:rsid w:val="00B956B4"/>
    <w:rsid w:val="00BA0A89"/>
    <w:rsid w:val="00BA10E1"/>
    <w:rsid w:val="00BA136A"/>
    <w:rsid w:val="00BA365C"/>
    <w:rsid w:val="00BA36DA"/>
    <w:rsid w:val="00BA5D50"/>
    <w:rsid w:val="00BA62F1"/>
    <w:rsid w:val="00BA6699"/>
    <w:rsid w:val="00BA6AFF"/>
    <w:rsid w:val="00BA7637"/>
    <w:rsid w:val="00BB02EE"/>
    <w:rsid w:val="00BB0BCE"/>
    <w:rsid w:val="00BB0E62"/>
    <w:rsid w:val="00BB174F"/>
    <w:rsid w:val="00BB2988"/>
    <w:rsid w:val="00BB2F8C"/>
    <w:rsid w:val="00BB3D3C"/>
    <w:rsid w:val="00BB3D60"/>
    <w:rsid w:val="00BB45DB"/>
    <w:rsid w:val="00BB4CD4"/>
    <w:rsid w:val="00BB5390"/>
    <w:rsid w:val="00BB5731"/>
    <w:rsid w:val="00BB576D"/>
    <w:rsid w:val="00BB5CFE"/>
    <w:rsid w:val="00BB5D4C"/>
    <w:rsid w:val="00BB685C"/>
    <w:rsid w:val="00BB74CA"/>
    <w:rsid w:val="00BB7758"/>
    <w:rsid w:val="00BC1502"/>
    <w:rsid w:val="00BC17F2"/>
    <w:rsid w:val="00BC313F"/>
    <w:rsid w:val="00BC4198"/>
    <w:rsid w:val="00BC769B"/>
    <w:rsid w:val="00BD1C2E"/>
    <w:rsid w:val="00BD1FF7"/>
    <w:rsid w:val="00BD5F19"/>
    <w:rsid w:val="00BD6CFF"/>
    <w:rsid w:val="00BE1316"/>
    <w:rsid w:val="00BE267F"/>
    <w:rsid w:val="00BE76E1"/>
    <w:rsid w:val="00BF210A"/>
    <w:rsid w:val="00BF251C"/>
    <w:rsid w:val="00BF4ADF"/>
    <w:rsid w:val="00BF4F7C"/>
    <w:rsid w:val="00BF6799"/>
    <w:rsid w:val="00BF7763"/>
    <w:rsid w:val="00C006C9"/>
    <w:rsid w:val="00C009C9"/>
    <w:rsid w:val="00C02343"/>
    <w:rsid w:val="00C02771"/>
    <w:rsid w:val="00C04138"/>
    <w:rsid w:val="00C045BB"/>
    <w:rsid w:val="00C04F5E"/>
    <w:rsid w:val="00C05682"/>
    <w:rsid w:val="00C05C6E"/>
    <w:rsid w:val="00C06F4B"/>
    <w:rsid w:val="00C10DAF"/>
    <w:rsid w:val="00C130EF"/>
    <w:rsid w:val="00C143EA"/>
    <w:rsid w:val="00C173C3"/>
    <w:rsid w:val="00C176B3"/>
    <w:rsid w:val="00C20D7B"/>
    <w:rsid w:val="00C21B3A"/>
    <w:rsid w:val="00C23041"/>
    <w:rsid w:val="00C233A6"/>
    <w:rsid w:val="00C24050"/>
    <w:rsid w:val="00C27BF8"/>
    <w:rsid w:val="00C31A8D"/>
    <w:rsid w:val="00C3288A"/>
    <w:rsid w:val="00C32CCC"/>
    <w:rsid w:val="00C349EB"/>
    <w:rsid w:val="00C40E0F"/>
    <w:rsid w:val="00C43548"/>
    <w:rsid w:val="00C44F82"/>
    <w:rsid w:val="00C453C9"/>
    <w:rsid w:val="00C46B24"/>
    <w:rsid w:val="00C47D2B"/>
    <w:rsid w:val="00C53957"/>
    <w:rsid w:val="00C55F80"/>
    <w:rsid w:val="00C575AD"/>
    <w:rsid w:val="00C57AF8"/>
    <w:rsid w:val="00C63BF8"/>
    <w:rsid w:val="00C64805"/>
    <w:rsid w:val="00C6547A"/>
    <w:rsid w:val="00C65CE3"/>
    <w:rsid w:val="00C66D3D"/>
    <w:rsid w:val="00C67214"/>
    <w:rsid w:val="00C676A1"/>
    <w:rsid w:val="00C704B1"/>
    <w:rsid w:val="00C70B5B"/>
    <w:rsid w:val="00C747B3"/>
    <w:rsid w:val="00C7604D"/>
    <w:rsid w:val="00C77B78"/>
    <w:rsid w:val="00C804FD"/>
    <w:rsid w:val="00C82578"/>
    <w:rsid w:val="00C870A5"/>
    <w:rsid w:val="00C87287"/>
    <w:rsid w:val="00C8767B"/>
    <w:rsid w:val="00C87B4F"/>
    <w:rsid w:val="00C919F9"/>
    <w:rsid w:val="00CA1316"/>
    <w:rsid w:val="00CA3AE5"/>
    <w:rsid w:val="00CA462E"/>
    <w:rsid w:val="00CA59FA"/>
    <w:rsid w:val="00CA6C67"/>
    <w:rsid w:val="00CB084F"/>
    <w:rsid w:val="00CB25B7"/>
    <w:rsid w:val="00CB521E"/>
    <w:rsid w:val="00CB5514"/>
    <w:rsid w:val="00CB566A"/>
    <w:rsid w:val="00CC04D5"/>
    <w:rsid w:val="00CC1513"/>
    <w:rsid w:val="00CC15A4"/>
    <w:rsid w:val="00CC1937"/>
    <w:rsid w:val="00CC23A7"/>
    <w:rsid w:val="00CC27D7"/>
    <w:rsid w:val="00CC2C62"/>
    <w:rsid w:val="00CC4856"/>
    <w:rsid w:val="00CC497C"/>
    <w:rsid w:val="00CC499A"/>
    <w:rsid w:val="00CC6CC0"/>
    <w:rsid w:val="00CC7503"/>
    <w:rsid w:val="00CC7947"/>
    <w:rsid w:val="00CD05BA"/>
    <w:rsid w:val="00CD09AA"/>
    <w:rsid w:val="00CD0FDC"/>
    <w:rsid w:val="00CD38E8"/>
    <w:rsid w:val="00CD3EEA"/>
    <w:rsid w:val="00CD5221"/>
    <w:rsid w:val="00CD5536"/>
    <w:rsid w:val="00CD5647"/>
    <w:rsid w:val="00CE14A0"/>
    <w:rsid w:val="00CE2736"/>
    <w:rsid w:val="00CE3DCD"/>
    <w:rsid w:val="00CE6007"/>
    <w:rsid w:val="00CF18A6"/>
    <w:rsid w:val="00CF3402"/>
    <w:rsid w:val="00CF3AE2"/>
    <w:rsid w:val="00CF3B83"/>
    <w:rsid w:val="00CF5B0D"/>
    <w:rsid w:val="00D009F4"/>
    <w:rsid w:val="00D018FD"/>
    <w:rsid w:val="00D04914"/>
    <w:rsid w:val="00D05C76"/>
    <w:rsid w:val="00D07772"/>
    <w:rsid w:val="00D109DD"/>
    <w:rsid w:val="00D10BD8"/>
    <w:rsid w:val="00D12413"/>
    <w:rsid w:val="00D13E7E"/>
    <w:rsid w:val="00D14645"/>
    <w:rsid w:val="00D14719"/>
    <w:rsid w:val="00D1682D"/>
    <w:rsid w:val="00D1798E"/>
    <w:rsid w:val="00D17DD0"/>
    <w:rsid w:val="00D21847"/>
    <w:rsid w:val="00D240B1"/>
    <w:rsid w:val="00D2482A"/>
    <w:rsid w:val="00D24CAA"/>
    <w:rsid w:val="00D24F55"/>
    <w:rsid w:val="00D259E3"/>
    <w:rsid w:val="00D261AB"/>
    <w:rsid w:val="00D2639A"/>
    <w:rsid w:val="00D27878"/>
    <w:rsid w:val="00D27930"/>
    <w:rsid w:val="00D310C6"/>
    <w:rsid w:val="00D31ED5"/>
    <w:rsid w:val="00D323F1"/>
    <w:rsid w:val="00D32417"/>
    <w:rsid w:val="00D32FE3"/>
    <w:rsid w:val="00D36F4B"/>
    <w:rsid w:val="00D4001B"/>
    <w:rsid w:val="00D40F44"/>
    <w:rsid w:val="00D40FE8"/>
    <w:rsid w:val="00D411CE"/>
    <w:rsid w:val="00D418AD"/>
    <w:rsid w:val="00D41FFE"/>
    <w:rsid w:val="00D4216F"/>
    <w:rsid w:val="00D43D66"/>
    <w:rsid w:val="00D46CBA"/>
    <w:rsid w:val="00D50164"/>
    <w:rsid w:val="00D52082"/>
    <w:rsid w:val="00D521A7"/>
    <w:rsid w:val="00D54DF8"/>
    <w:rsid w:val="00D54FBB"/>
    <w:rsid w:val="00D55AF2"/>
    <w:rsid w:val="00D57BCA"/>
    <w:rsid w:val="00D601C6"/>
    <w:rsid w:val="00D6072D"/>
    <w:rsid w:val="00D607F7"/>
    <w:rsid w:val="00D609FC"/>
    <w:rsid w:val="00D60A59"/>
    <w:rsid w:val="00D63351"/>
    <w:rsid w:val="00D66B0B"/>
    <w:rsid w:val="00D714FB"/>
    <w:rsid w:val="00D737A1"/>
    <w:rsid w:val="00D73E25"/>
    <w:rsid w:val="00D766B6"/>
    <w:rsid w:val="00D80A1B"/>
    <w:rsid w:val="00D901B5"/>
    <w:rsid w:val="00D90998"/>
    <w:rsid w:val="00D90F3D"/>
    <w:rsid w:val="00D93AFC"/>
    <w:rsid w:val="00D94BB7"/>
    <w:rsid w:val="00D95C65"/>
    <w:rsid w:val="00DA0F6D"/>
    <w:rsid w:val="00DA4AB6"/>
    <w:rsid w:val="00DA61C3"/>
    <w:rsid w:val="00DA7466"/>
    <w:rsid w:val="00DB0E9F"/>
    <w:rsid w:val="00DB16FD"/>
    <w:rsid w:val="00DB2383"/>
    <w:rsid w:val="00DB2EC9"/>
    <w:rsid w:val="00DB333F"/>
    <w:rsid w:val="00DB5838"/>
    <w:rsid w:val="00DB6A4B"/>
    <w:rsid w:val="00DC06D9"/>
    <w:rsid w:val="00DC18AD"/>
    <w:rsid w:val="00DC20F4"/>
    <w:rsid w:val="00DC2DB4"/>
    <w:rsid w:val="00DC4030"/>
    <w:rsid w:val="00DC58E4"/>
    <w:rsid w:val="00DC7493"/>
    <w:rsid w:val="00DC78C5"/>
    <w:rsid w:val="00DD11D9"/>
    <w:rsid w:val="00DD2BF3"/>
    <w:rsid w:val="00DD4006"/>
    <w:rsid w:val="00DD40DD"/>
    <w:rsid w:val="00DD4943"/>
    <w:rsid w:val="00DD69F2"/>
    <w:rsid w:val="00DE0D3D"/>
    <w:rsid w:val="00DE1BF3"/>
    <w:rsid w:val="00DE41D7"/>
    <w:rsid w:val="00DE5B53"/>
    <w:rsid w:val="00DF05AE"/>
    <w:rsid w:val="00DF0D00"/>
    <w:rsid w:val="00DF128B"/>
    <w:rsid w:val="00DF1AD0"/>
    <w:rsid w:val="00DF2D0A"/>
    <w:rsid w:val="00DF395D"/>
    <w:rsid w:val="00DF70FC"/>
    <w:rsid w:val="00DF7C49"/>
    <w:rsid w:val="00E005C0"/>
    <w:rsid w:val="00E008D2"/>
    <w:rsid w:val="00E01D37"/>
    <w:rsid w:val="00E0274B"/>
    <w:rsid w:val="00E038E1"/>
    <w:rsid w:val="00E0475C"/>
    <w:rsid w:val="00E0515D"/>
    <w:rsid w:val="00E06D90"/>
    <w:rsid w:val="00E07364"/>
    <w:rsid w:val="00E0751B"/>
    <w:rsid w:val="00E07A27"/>
    <w:rsid w:val="00E1108C"/>
    <w:rsid w:val="00E110E1"/>
    <w:rsid w:val="00E11EC0"/>
    <w:rsid w:val="00E137ED"/>
    <w:rsid w:val="00E146CC"/>
    <w:rsid w:val="00E14865"/>
    <w:rsid w:val="00E15494"/>
    <w:rsid w:val="00E23627"/>
    <w:rsid w:val="00E252B0"/>
    <w:rsid w:val="00E253F1"/>
    <w:rsid w:val="00E3055E"/>
    <w:rsid w:val="00E319C3"/>
    <w:rsid w:val="00E31A42"/>
    <w:rsid w:val="00E328DE"/>
    <w:rsid w:val="00E32927"/>
    <w:rsid w:val="00E32A7B"/>
    <w:rsid w:val="00E332D1"/>
    <w:rsid w:val="00E43F17"/>
    <w:rsid w:val="00E45421"/>
    <w:rsid w:val="00E456B7"/>
    <w:rsid w:val="00E46BDD"/>
    <w:rsid w:val="00E51861"/>
    <w:rsid w:val="00E5389D"/>
    <w:rsid w:val="00E62541"/>
    <w:rsid w:val="00E63E8C"/>
    <w:rsid w:val="00E642C9"/>
    <w:rsid w:val="00E6639A"/>
    <w:rsid w:val="00E71041"/>
    <w:rsid w:val="00E710F5"/>
    <w:rsid w:val="00E7163E"/>
    <w:rsid w:val="00E76DDC"/>
    <w:rsid w:val="00E770DB"/>
    <w:rsid w:val="00E80FD6"/>
    <w:rsid w:val="00E81B59"/>
    <w:rsid w:val="00E82609"/>
    <w:rsid w:val="00E8324C"/>
    <w:rsid w:val="00E84058"/>
    <w:rsid w:val="00E85078"/>
    <w:rsid w:val="00E86689"/>
    <w:rsid w:val="00E874C9"/>
    <w:rsid w:val="00E939BB"/>
    <w:rsid w:val="00E93FA5"/>
    <w:rsid w:val="00E956DB"/>
    <w:rsid w:val="00E962F1"/>
    <w:rsid w:val="00E96C79"/>
    <w:rsid w:val="00E96F45"/>
    <w:rsid w:val="00E9773A"/>
    <w:rsid w:val="00E97E59"/>
    <w:rsid w:val="00EA002E"/>
    <w:rsid w:val="00EA06E5"/>
    <w:rsid w:val="00EA0FA5"/>
    <w:rsid w:val="00EA104C"/>
    <w:rsid w:val="00EA16C6"/>
    <w:rsid w:val="00EA38DF"/>
    <w:rsid w:val="00EA48F2"/>
    <w:rsid w:val="00EA4E0D"/>
    <w:rsid w:val="00EA657A"/>
    <w:rsid w:val="00EA74C6"/>
    <w:rsid w:val="00EB3753"/>
    <w:rsid w:val="00EB4D7F"/>
    <w:rsid w:val="00EB55FD"/>
    <w:rsid w:val="00EB5882"/>
    <w:rsid w:val="00EB5F14"/>
    <w:rsid w:val="00EC1D4D"/>
    <w:rsid w:val="00EC2692"/>
    <w:rsid w:val="00EC46D1"/>
    <w:rsid w:val="00EC5783"/>
    <w:rsid w:val="00EC5B27"/>
    <w:rsid w:val="00EC7B78"/>
    <w:rsid w:val="00ED0EC4"/>
    <w:rsid w:val="00ED1AAB"/>
    <w:rsid w:val="00ED27B3"/>
    <w:rsid w:val="00ED46C3"/>
    <w:rsid w:val="00ED50CC"/>
    <w:rsid w:val="00ED684F"/>
    <w:rsid w:val="00EE0F4D"/>
    <w:rsid w:val="00EE2812"/>
    <w:rsid w:val="00EE3268"/>
    <w:rsid w:val="00EE439A"/>
    <w:rsid w:val="00EE5D33"/>
    <w:rsid w:val="00EE5F63"/>
    <w:rsid w:val="00EE7809"/>
    <w:rsid w:val="00EF0217"/>
    <w:rsid w:val="00EF204B"/>
    <w:rsid w:val="00EF3123"/>
    <w:rsid w:val="00EF3ADF"/>
    <w:rsid w:val="00EF523B"/>
    <w:rsid w:val="00EF56E2"/>
    <w:rsid w:val="00EF5D09"/>
    <w:rsid w:val="00EF5F9A"/>
    <w:rsid w:val="00EF7CF4"/>
    <w:rsid w:val="00F02699"/>
    <w:rsid w:val="00F031E5"/>
    <w:rsid w:val="00F06FA2"/>
    <w:rsid w:val="00F073D5"/>
    <w:rsid w:val="00F077E9"/>
    <w:rsid w:val="00F07EC4"/>
    <w:rsid w:val="00F10605"/>
    <w:rsid w:val="00F11DDE"/>
    <w:rsid w:val="00F13066"/>
    <w:rsid w:val="00F13F8C"/>
    <w:rsid w:val="00F14648"/>
    <w:rsid w:val="00F14DD1"/>
    <w:rsid w:val="00F15294"/>
    <w:rsid w:val="00F1529E"/>
    <w:rsid w:val="00F15762"/>
    <w:rsid w:val="00F15E84"/>
    <w:rsid w:val="00F161D0"/>
    <w:rsid w:val="00F16296"/>
    <w:rsid w:val="00F1673B"/>
    <w:rsid w:val="00F20CFD"/>
    <w:rsid w:val="00F21CA3"/>
    <w:rsid w:val="00F21E1F"/>
    <w:rsid w:val="00F227D0"/>
    <w:rsid w:val="00F22A5A"/>
    <w:rsid w:val="00F23E26"/>
    <w:rsid w:val="00F25677"/>
    <w:rsid w:val="00F25836"/>
    <w:rsid w:val="00F26151"/>
    <w:rsid w:val="00F26174"/>
    <w:rsid w:val="00F26E59"/>
    <w:rsid w:val="00F27A21"/>
    <w:rsid w:val="00F306A0"/>
    <w:rsid w:val="00F31F8F"/>
    <w:rsid w:val="00F35563"/>
    <w:rsid w:val="00F37A8A"/>
    <w:rsid w:val="00F42477"/>
    <w:rsid w:val="00F42857"/>
    <w:rsid w:val="00F42E54"/>
    <w:rsid w:val="00F449DE"/>
    <w:rsid w:val="00F45B74"/>
    <w:rsid w:val="00F45D9A"/>
    <w:rsid w:val="00F477AD"/>
    <w:rsid w:val="00F50581"/>
    <w:rsid w:val="00F547DD"/>
    <w:rsid w:val="00F55742"/>
    <w:rsid w:val="00F55FCC"/>
    <w:rsid w:val="00F56662"/>
    <w:rsid w:val="00F56CBE"/>
    <w:rsid w:val="00F60E14"/>
    <w:rsid w:val="00F66ABF"/>
    <w:rsid w:val="00F67C38"/>
    <w:rsid w:val="00F67C6D"/>
    <w:rsid w:val="00F71324"/>
    <w:rsid w:val="00F73A3D"/>
    <w:rsid w:val="00F7516B"/>
    <w:rsid w:val="00F76390"/>
    <w:rsid w:val="00F77C0A"/>
    <w:rsid w:val="00F81123"/>
    <w:rsid w:val="00F81417"/>
    <w:rsid w:val="00F83CCD"/>
    <w:rsid w:val="00F876FE"/>
    <w:rsid w:val="00F87DC0"/>
    <w:rsid w:val="00F912EE"/>
    <w:rsid w:val="00F948BA"/>
    <w:rsid w:val="00F9494A"/>
    <w:rsid w:val="00F9614C"/>
    <w:rsid w:val="00F96FE4"/>
    <w:rsid w:val="00F9731A"/>
    <w:rsid w:val="00F9770F"/>
    <w:rsid w:val="00FA0AC8"/>
    <w:rsid w:val="00FA2C33"/>
    <w:rsid w:val="00FA4BDD"/>
    <w:rsid w:val="00FA73A9"/>
    <w:rsid w:val="00FB10F2"/>
    <w:rsid w:val="00FB2DF3"/>
    <w:rsid w:val="00FB4441"/>
    <w:rsid w:val="00FB4E9F"/>
    <w:rsid w:val="00FB5405"/>
    <w:rsid w:val="00FB605B"/>
    <w:rsid w:val="00FC035C"/>
    <w:rsid w:val="00FC1F3F"/>
    <w:rsid w:val="00FC26BD"/>
    <w:rsid w:val="00FC28A3"/>
    <w:rsid w:val="00FC4EAC"/>
    <w:rsid w:val="00FC68D8"/>
    <w:rsid w:val="00FC696D"/>
    <w:rsid w:val="00FD0599"/>
    <w:rsid w:val="00FD06D0"/>
    <w:rsid w:val="00FD1B2B"/>
    <w:rsid w:val="00FD2984"/>
    <w:rsid w:val="00FD47D6"/>
    <w:rsid w:val="00FD5818"/>
    <w:rsid w:val="00FD6041"/>
    <w:rsid w:val="00FD7018"/>
    <w:rsid w:val="00FD775D"/>
    <w:rsid w:val="00FD78F8"/>
    <w:rsid w:val="00FE07F5"/>
    <w:rsid w:val="00FE1276"/>
    <w:rsid w:val="00FE2005"/>
    <w:rsid w:val="00FE36D0"/>
    <w:rsid w:val="00FE5432"/>
    <w:rsid w:val="00FE5D0A"/>
    <w:rsid w:val="00FE6068"/>
    <w:rsid w:val="00FE7283"/>
    <w:rsid w:val="00FE7680"/>
    <w:rsid w:val="00FF10FE"/>
    <w:rsid w:val="00FF1313"/>
    <w:rsid w:val="00FF2CE9"/>
    <w:rsid w:val="00FF2EBA"/>
    <w:rsid w:val="00FF4C60"/>
    <w:rsid w:val="00FF58C0"/>
    <w:rsid w:val="00FF6BBF"/>
    <w:rsid w:val="00FF708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40CC4"/>
  <w15:chartTrackingRefBased/>
  <w15:docId w15:val="{AABDF655-1F48-4CBA-AB79-A046AB4BC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7B0D"/>
    <w:pPr>
      <w:spacing w:after="0" w:line="240" w:lineRule="auto"/>
    </w:pPr>
    <w:rPr>
      <w:rFonts w:ascii="Calibri" w:hAnsi="Calibri" w:cs="Calibri"/>
      <w:kern w:val="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C8767B"/>
    <w:rPr>
      <w:sz w:val="20"/>
      <w:szCs w:val="20"/>
    </w:rPr>
  </w:style>
  <w:style w:type="character" w:customStyle="1" w:styleId="TekstprzypisukocowegoZnak">
    <w:name w:val="Tekst przypisu końcowego Znak"/>
    <w:basedOn w:val="Domylnaczcionkaakapitu"/>
    <w:link w:val="Tekstprzypisukocowego"/>
    <w:uiPriority w:val="99"/>
    <w:semiHidden/>
    <w:rsid w:val="00C8767B"/>
    <w:rPr>
      <w:rFonts w:ascii="Calibri" w:hAnsi="Calibri" w:cs="Calibri"/>
      <w:kern w:val="0"/>
      <w:sz w:val="20"/>
      <w:szCs w:val="20"/>
    </w:rPr>
  </w:style>
  <w:style w:type="character" w:styleId="Odwoanieprzypisukocowego">
    <w:name w:val="endnote reference"/>
    <w:basedOn w:val="Domylnaczcionkaakapitu"/>
    <w:uiPriority w:val="99"/>
    <w:semiHidden/>
    <w:unhideWhenUsed/>
    <w:rsid w:val="00C8767B"/>
    <w:rPr>
      <w:vertAlign w:val="superscript"/>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E32927"/>
    <w:pPr>
      <w:ind w:left="720"/>
      <w:contextualSpacing/>
    </w:pPr>
  </w:style>
  <w:style w:type="paragraph" w:styleId="Nagwek">
    <w:name w:val="header"/>
    <w:basedOn w:val="Normalny"/>
    <w:link w:val="NagwekZnak"/>
    <w:uiPriority w:val="99"/>
    <w:unhideWhenUsed/>
    <w:rsid w:val="00E96F45"/>
    <w:pPr>
      <w:tabs>
        <w:tab w:val="center" w:pos="4536"/>
        <w:tab w:val="right" w:pos="9072"/>
      </w:tabs>
    </w:pPr>
  </w:style>
  <w:style w:type="character" w:customStyle="1" w:styleId="NagwekZnak">
    <w:name w:val="Nagłówek Znak"/>
    <w:basedOn w:val="Domylnaczcionkaakapitu"/>
    <w:link w:val="Nagwek"/>
    <w:uiPriority w:val="99"/>
    <w:rsid w:val="00E96F45"/>
    <w:rPr>
      <w:rFonts w:ascii="Calibri" w:hAnsi="Calibri" w:cs="Calibri"/>
      <w:kern w:val="0"/>
    </w:rPr>
  </w:style>
  <w:style w:type="paragraph" w:styleId="Stopka">
    <w:name w:val="footer"/>
    <w:basedOn w:val="Normalny"/>
    <w:link w:val="StopkaZnak"/>
    <w:uiPriority w:val="99"/>
    <w:unhideWhenUsed/>
    <w:rsid w:val="00E96F45"/>
    <w:pPr>
      <w:tabs>
        <w:tab w:val="center" w:pos="4536"/>
        <w:tab w:val="right" w:pos="9072"/>
      </w:tabs>
    </w:pPr>
  </w:style>
  <w:style w:type="character" w:customStyle="1" w:styleId="StopkaZnak">
    <w:name w:val="Stopka Znak"/>
    <w:basedOn w:val="Domylnaczcionkaakapitu"/>
    <w:link w:val="Stopka"/>
    <w:uiPriority w:val="99"/>
    <w:rsid w:val="00E96F45"/>
    <w:rPr>
      <w:rFonts w:ascii="Calibri" w:hAnsi="Calibri" w:cs="Calibri"/>
      <w:kern w:val="0"/>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B311EB"/>
    <w:rPr>
      <w:rFonts w:ascii="Calibri" w:hAnsi="Calibri" w:cs="Calibri"/>
      <w:kern w:val="0"/>
    </w:rPr>
  </w:style>
  <w:style w:type="table" w:styleId="Tabela-Siatka">
    <w:name w:val="Table Grid"/>
    <w:basedOn w:val="Standardowy"/>
    <w:uiPriority w:val="39"/>
    <w:rsid w:val="00BF4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3B7BFF"/>
    <w:pPr>
      <w:spacing w:after="0" w:line="240" w:lineRule="auto"/>
    </w:pPr>
    <w:rPr>
      <w:rFonts w:ascii="Calibri" w:hAnsi="Calibri" w:cs="Calibri"/>
      <w:kern w:val="0"/>
    </w:rPr>
  </w:style>
  <w:style w:type="character" w:styleId="Odwoaniedokomentarza">
    <w:name w:val="annotation reference"/>
    <w:basedOn w:val="Domylnaczcionkaakapitu"/>
    <w:uiPriority w:val="99"/>
    <w:semiHidden/>
    <w:unhideWhenUsed/>
    <w:rsid w:val="00F14DD1"/>
    <w:rPr>
      <w:sz w:val="16"/>
      <w:szCs w:val="16"/>
    </w:rPr>
  </w:style>
  <w:style w:type="paragraph" w:styleId="Tekstkomentarza">
    <w:name w:val="annotation text"/>
    <w:basedOn w:val="Normalny"/>
    <w:link w:val="TekstkomentarzaZnak"/>
    <w:uiPriority w:val="99"/>
    <w:unhideWhenUsed/>
    <w:rsid w:val="00F14DD1"/>
    <w:rPr>
      <w:sz w:val="20"/>
      <w:szCs w:val="20"/>
    </w:rPr>
  </w:style>
  <w:style w:type="character" w:customStyle="1" w:styleId="TekstkomentarzaZnak">
    <w:name w:val="Tekst komentarza Znak"/>
    <w:basedOn w:val="Domylnaczcionkaakapitu"/>
    <w:link w:val="Tekstkomentarza"/>
    <w:uiPriority w:val="99"/>
    <w:rsid w:val="00F14DD1"/>
    <w:rPr>
      <w:rFonts w:ascii="Calibri" w:hAnsi="Calibri" w:cs="Calibri"/>
      <w:kern w:val="0"/>
      <w:sz w:val="20"/>
      <w:szCs w:val="20"/>
    </w:rPr>
  </w:style>
  <w:style w:type="paragraph" w:styleId="Tematkomentarza">
    <w:name w:val="annotation subject"/>
    <w:basedOn w:val="Tekstkomentarza"/>
    <w:next w:val="Tekstkomentarza"/>
    <w:link w:val="TematkomentarzaZnak"/>
    <w:uiPriority w:val="99"/>
    <w:semiHidden/>
    <w:unhideWhenUsed/>
    <w:rsid w:val="00F14DD1"/>
    <w:rPr>
      <w:b/>
      <w:bCs/>
    </w:rPr>
  </w:style>
  <w:style w:type="character" w:customStyle="1" w:styleId="TematkomentarzaZnak">
    <w:name w:val="Temat komentarza Znak"/>
    <w:basedOn w:val="TekstkomentarzaZnak"/>
    <w:link w:val="Tematkomentarza"/>
    <w:uiPriority w:val="99"/>
    <w:semiHidden/>
    <w:rsid w:val="00F14DD1"/>
    <w:rPr>
      <w:rFonts w:ascii="Calibri" w:hAnsi="Calibri" w:cs="Calibri"/>
      <w:b/>
      <w:bCs/>
      <w:kern w:val="0"/>
      <w:sz w:val="20"/>
      <w:szCs w:val="20"/>
    </w:rPr>
  </w:style>
  <w:style w:type="character" w:styleId="Hipercze">
    <w:name w:val="Hyperlink"/>
    <w:basedOn w:val="Domylnaczcionkaakapitu"/>
    <w:uiPriority w:val="99"/>
    <w:unhideWhenUsed/>
    <w:rsid w:val="00270B79"/>
    <w:rPr>
      <w:color w:val="0563C1" w:themeColor="hyperlink"/>
      <w:u w:val="single"/>
    </w:rPr>
  </w:style>
  <w:style w:type="character" w:styleId="Nierozpoznanawzmianka">
    <w:name w:val="Unresolved Mention"/>
    <w:basedOn w:val="Domylnaczcionkaakapitu"/>
    <w:uiPriority w:val="99"/>
    <w:semiHidden/>
    <w:unhideWhenUsed/>
    <w:rsid w:val="00270B79"/>
    <w:rPr>
      <w:color w:val="605E5C"/>
      <w:shd w:val="clear" w:color="auto" w:fill="E1DFDD"/>
    </w:rPr>
  </w:style>
  <w:style w:type="character" w:customStyle="1" w:styleId="hgkelc">
    <w:name w:val="hgkelc"/>
    <w:basedOn w:val="Domylnaczcionkaakapitu"/>
    <w:rsid w:val="00270B79"/>
  </w:style>
  <w:style w:type="paragraph" w:styleId="Tekstprzypisudolnego">
    <w:name w:val="footnote text"/>
    <w:basedOn w:val="Normalny"/>
    <w:link w:val="TekstprzypisudolnegoZnak"/>
    <w:uiPriority w:val="99"/>
    <w:semiHidden/>
    <w:unhideWhenUsed/>
    <w:rsid w:val="009C6423"/>
    <w:rPr>
      <w:sz w:val="20"/>
      <w:szCs w:val="20"/>
    </w:rPr>
  </w:style>
  <w:style w:type="character" w:customStyle="1" w:styleId="TekstprzypisudolnegoZnak">
    <w:name w:val="Tekst przypisu dolnego Znak"/>
    <w:basedOn w:val="Domylnaczcionkaakapitu"/>
    <w:link w:val="Tekstprzypisudolnego"/>
    <w:uiPriority w:val="99"/>
    <w:semiHidden/>
    <w:rsid w:val="009C6423"/>
    <w:rPr>
      <w:rFonts w:ascii="Calibri" w:hAnsi="Calibri" w:cs="Calibri"/>
      <w:kern w:val="0"/>
      <w:sz w:val="20"/>
      <w:szCs w:val="20"/>
    </w:rPr>
  </w:style>
  <w:style w:type="character" w:styleId="Odwoanieprzypisudolnego">
    <w:name w:val="footnote reference"/>
    <w:basedOn w:val="Domylnaczcionkaakapitu"/>
    <w:uiPriority w:val="99"/>
    <w:semiHidden/>
    <w:unhideWhenUsed/>
    <w:rsid w:val="009C64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434146">
      <w:bodyDiv w:val="1"/>
      <w:marLeft w:val="0"/>
      <w:marRight w:val="0"/>
      <w:marTop w:val="0"/>
      <w:marBottom w:val="0"/>
      <w:divBdr>
        <w:top w:val="none" w:sz="0" w:space="0" w:color="auto"/>
        <w:left w:val="none" w:sz="0" w:space="0" w:color="auto"/>
        <w:bottom w:val="none" w:sz="0" w:space="0" w:color="auto"/>
        <w:right w:val="none" w:sz="0" w:space="0" w:color="auto"/>
      </w:divBdr>
    </w:div>
    <w:div w:id="1349327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unduszeeuropejskie.gov.pl/strony/o-funduszach/dokumenty/wytyczne-dotyczace-realizacji-zasad-rownosciowych-w-ramach-funduszy-unijnych-na-lata-2021-2027-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po.gov.pl/strony/o-kpo/dla-instytucji/dokumenty/strategia-promocji-i-informacji-kpo/"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uplublin.praca.gov.pl/system-identyfikacji-wizualnej"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gov.pl/web/edukacja/zintegrowana-strategia-umiejetnosci-2030-czesc-szczegolowa--dokument-przyjety-przez-rade-ministro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03c0d14-5953-4841-be77-1562fa41b68c" xsi:nil="true"/>
    <lcf76f155ced4ddcb4097134ff3c332f xmlns="43372c9e-e8a3-4652-a448-614f175c0d7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16213D-DA8A-440F-87E5-D4C68E40214C}">
  <ds:schemaRefs>
    <ds:schemaRef ds:uri="http://schemas.microsoft.com/office/2006/metadata/properties"/>
    <ds:schemaRef ds:uri="http://schemas.microsoft.com/office/infopath/2007/PartnerControls"/>
    <ds:schemaRef ds:uri="a03c0d14-5953-4841-be77-1562fa41b68c"/>
    <ds:schemaRef ds:uri="43372c9e-e8a3-4652-a448-614f175c0d76"/>
  </ds:schemaRefs>
</ds:datastoreItem>
</file>

<file path=customXml/itemProps2.xml><?xml version="1.0" encoding="utf-8"?>
<ds:datastoreItem xmlns:ds="http://schemas.openxmlformats.org/officeDocument/2006/customXml" ds:itemID="{F81522CF-000A-43EF-A587-7BE63A31D5DA}">
  <ds:schemaRefs>
    <ds:schemaRef ds:uri="http://schemas.microsoft.com/sharepoint/v3/contenttype/forms"/>
  </ds:schemaRefs>
</ds:datastoreItem>
</file>

<file path=customXml/itemProps3.xml><?xml version="1.0" encoding="utf-8"?>
<ds:datastoreItem xmlns:ds="http://schemas.openxmlformats.org/officeDocument/2006/customXml" ds:itemID="{B9AA396A-12C2-4138-ADD0-D7718539FF50}">
  <ds:schemaRefs>
    <ds:schemaRef ds:uri="http://schemas.openxmlformats.org/officeDocument/2006/bibliography"/>
  </ds:schemaRefs>
</ds:datastoreItem>
</file>

<file path=customXml/itemProps4.xml><?xml version="1.0" encoding="utf-8"?>
<ds:datastoreItem xmlns:ds="http://schemas.openxmlformats.org/officeDocument/2006/customXml" ds:itemID="{E5AB2BFF-2F25-4929-BF13-039804B246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2143</TotalTime>
  <Pages>10</Pages>
  <Words>3775</Words>
  <Characters>24881</Characters>
  <Application>Microsoft Office Word</Application>
  <DocSecurity>0</DocSecurity>
  <Lines>376</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28524</CharactersWithSpaces>
  <SharedDoc>false</SharedDoc>
  <HLinks>
    <vt:vector size="24" baseType="variant">
      <vt:variant>
        <vt:i4>7209073</vt:i4>
      </vt:variant>
      <vt:variant>
        <vt:i4>6</vt:i4>
      </vt:variant>
      <vt:variant>
        <vt:i4>0</vt:i4>
      </vt:variant>
      <vt:variant>
        <vt:i4>5</vt:i4>
      </vt:variant>
      <vt:variant>
        <vt:lpwstr>https://www.funduszeeuropejskie.gov.pl/strony/o-funduszach/dokumenty/wytyczne-dotyczace-realizacji-zasad-rownosciowych-w-ramach-funduszy-unijnych-na-lata-2021-2027-1/</vt:lpwstr>
      </vt:variant>
      <vt:variant>
        <vt:lpwstr/>
      </vt:variant>
      <vt:variant>
        <vt:i4>5373970</vt:i4>
      </vt:variant>
      <vt:variant>
        <vt:i4>3</vt:i4>
      </vt:variant>
      <vt:variant>
        <vt:i4>0</vt:i4>
      </vt:variant>
      <vt:variant>
        <vt:i4>5</vt:i4>
      </vt:variant>
      <vt:variant>
        <vt:lpwstr>https://www.kpo.gov.pl/strony/o-kpo/dla-instytucji/dokumenty/strategia-promocji-i-informacji-kpo/</vt:lpwstr>
      </vt:variant>
      <vt:variant>
        <vt:lpwstr/>
      </vt:variant>
      <vt:variant>
        <vt:i4>6160403</vt:i4>
      </vt:variant>
      <vt:variant>
        <vt:i4>0</vt:i4>
      </vt:variant>
      <vt:variant>
        <vt:i4>0</vt:i4>
      </vt:variant>
      <vt:variant>
        <vt:i4>5</vt:i4>
      </vt:variant>
      <vt:variant>
        <vt:lpwstr>https://wuplublin.praca.gov.pl/system-identyfikacji-wizualnej</vt:lpwstr>
      </vt:variant>
      <vt:variant>
        <vt:lpwstr/>
      </vt:variant>
      <vt:variant>
        <vt:i4>2359404</vt:i4>
      </vt:variant>
      <vt:variant>
        <vt:i4>0</vt:i4>
      </vt:variant>
      <vt:variant>
        <vt:i4>0</vt:i4>
      </vt:variant>
      <vt:variant>
        <vt:i4>5</vt:i4>
      </vt:variant>
      <vt:variant>
        <vt:lpwstr>https://www.gov.pl/web/edukacja/zintegrowana-strategia-umiejetnosci-2030-czesc-szczegolowa--dokument-przyjety-przez-rade-ministrow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Bil</dc:creator>
  <cp:keywords/>
  <dc:description/>
  <cp:lastModifiedBy>I C</cp:lastModifiedBy>
  <cp:revision>848</cp:revision>
  <cp:lastPrinted>2024-08-07T12:38:00Z</cp:lastPrinted>
  <dcterms:created xsi:type="dcterms:W3CDTF">2023-12-17T03:14:00Z</dcterms:created>
  <dcterms:modified xsi:type="dcterms:W3CDTF">2024-12-09T10:05:00Z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ies>
</file>