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6D3C733E" w:rsidR="00014EED" w:rsidRPr="00E62E37" w:rsidRDefault="00014EED" w:rsidP="00014EED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E62E37">
        <w:rPr>
          <w:rFonts w:asciiTheme="minorHAnsi" w:hAnsiTheme="minorHAnsi" w:cstheme="minorHAnsi"/>
          <w:sz w:val="24"/>
          <w:szCs w:val="24"/>
        </w:rPr>
        <w:t>ZP.26.1.</w:t>
      </w:r>
      <w:r w:rsidR="00081826" w:rsidRPr="00E62E37">
        <w:rPr>
          <w:rFonts w:asciiTheme="minorHAnsi" w:hAnsiTheme="minorHAnsi" w:cstheme="minorHAnsi"/>
          <w:sz w:val="24"/>
          <w:szCs w:val="24"/>
        </w:rPr>
        <w:t>4.2025</w:t>
      </w:r>
    </w:p>
    <w:p w14:paraId="70892433" w14:textId="2B806FA4" w:rsidR="00014EED" w:rsidRPr="00E62E37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E62E37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081826" w:rsidRPr="00E62E37">
        <w:rPr>
          <w:rFonts w:asciiTheme="minorHAnsi" w:hAnsiTheme="minorHAnsi" w:cstheme="minorHAnsi"/>
          <w:sz w:val="24"/>
          <w:szCs w:val="24"/>
        </w:rPr>
        <w:t xml:space="preserve">2 </w:t>
      </w:r>
      <w:r w:rsidRPr="00E62E37">
        <w:rPr>
          <w:rFonts w:asciiTheme="minorHAnsi" w:hAnsiTheme="minorHAnsi" w:cstheme="minorHAnsi"/>
          <w:sz w:val="24"/>
          <w:szCs w:val="24"/>
        </w:rPr>
        <w:t>do SWZ</w:t>
      </w:r>
    </w:p>
    <w:p w14:paraId="583EA4CC" w14:textId="77777777" w:rsidR="00014EED" w:rsidRPr="0087753D" w:rsidRDefault="00014EED" w:rsidP="00014EED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7753D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Pr="0087753D" w:rsidRDefault="00713C90" w:rsidP="00014EED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3CA9CCD4" w14:textId="59EFB33C" w:rsidR="00014EED" w:rsidRPr="0087753D" w:rsidRDefault="00081826" w:rsidP="00100B42">
      <w:pPr>
        <w:keepNext/>
        <w:keepLines/>
        <w:spacing w:after="0"/>
        <w:outlineLvl w:val="0"/>
        <w:rPr>
          <w:rFonts w:eastAsia="Times New Roman"/>
          <w:b/>
          <w:bCs/>
          <w:color w:val="000000"/>
          <w:sz w:val="24"/>
          <w:szCs w:val="24"/>
          <w:lang w:val="x-none" w:eastAsia="x-none"/>
        </w:rPr>
      </w:pPr>
      <w:bookmarkStart w:id="0" w:name="_Hlk190079947"/>
      <w:r w:rsidRPr="0087753D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145912" w:rsidRPr="0087753D">
        <w:rPr>
          <w:rFonts w:asciiTheme="minorHAnsi" w:hAnsiTheme="minorHAnsi" w:cstheme="minorHAnsi"/>
          <w:b/>
          <w:sz w:val="24"/>
          <w:szCs w:val="24"/>
        </w:rPr>
        <w:t>1</w:t>
      </w:r>
      <w:r w:rsidR="00E62E37" w:rsidRPr="0087753D">
        <w:rPr>
          <w:rFonts w:asciiTheme="minorHAnsi" w:hAnsiTheme="minorHAnsi" w:cstheme="minorHAnsi"/>
          <w:b/>
          <w:sz w:val="24"/>
          <w:szCs w:val="24"/>
        </w:rPr>
        <w:t>7</w:t>
      </w:r>
      <w:r w:rsidRPr="0087753D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4F7E61" w:rsidRPr="0087753D">
        <w:rPr>
          <w:rFonts w:eastAsia="Times New Roman"/>
          <w:b/>
          <w:bCs/>
          <w:color w:val="000000"/>
          <w:sz w:val="24"/>
          <w:szCs w:val="24"/>
          <w:lang w:eastAsia="x-none"/>
        </w:rPr>
        <w:t>Urządzenie wielofunkcyjne – 1 sztuka</w:t>
      </w:r>
    </w:p>
    <w:tbl>
      <w:tblPr>
        <w:tblStyle w:val="Tabela-Siatka1"/>
        <w:tblW w:w="9943" w:type="dxa"/>
        <w:tblLayout w:type="fixed"/>
        <w:tblLook w:val="0000" w:firstRow="0" w:lastRow="0" w:firstColumn="0" w:lastColumn="0" w:noHBand="0" w:noVBand="0"/>
        <w:tblCaption w:val="tabela"/>
        <w:tblDescription w:val="Tabela zawiera wymagane parametry zamawianego sprzętu wraz z koniecznością opisu parametrów oferowanych przez Wykonawcę"/>
      </w:tblPr>
      <w:tblGrid>
        <w:gridCol w:w="2716"/>
        <w:gridCol w:w="4534"/>
        <w:gridCol w:w="2693"/>
      </w:tblGrid>
      <w:tr w:rsidR="00E62E37" w:rsidRPr="00E62E37" w14:paraId="01DB4847" w14:textId="77777777" w:rsidTr="00E62E37">
        <w:tc>
          <w:tcPr>
            <w:tcW w:w="2716" w:type="dxa"/>
          </w:tcPr>
          <w:p w14:paraId="122C9311" w14:textId="0B571164" w:rsidR="00E62E37" w:rsidRPr="00E62E37" w:rsidRDefault="00E62E37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GoBack" w:colFirst="0" w:colLast="2"/>
            <w:bookmarkEnd w:id="0"/>
            <w:r w:rsidRPr="00E62E37">
              <w:rPr>
                <w:rFonts w:asciiTheme="minorHAnsi" w:hAnsiTheme="minorHAnsi" w:cstheme="minorHAnsi"/>
                <w:bCs/>
                <w:sz w:val="24"/>
                <w:szCs w:val="24"/>
              </w:rPr>
              <w:t>Cecha</w:t>
            </w:r>
          </w:p>
        </w:tc>
        <w:tc>
          <w:tcPr>
            <w:tcW w:w="4534" w:type="dxa"/>
          </w:tcPr>
          <w:p w14:paraId="5312A467" w14:textId="4C709BB1" w:rsidR="00E62E37" w:rsidRPr="00E62E37" w:rsidRDefault="00E62E37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bCs/>
                <w:sz w:val="24"/>
                <w:szCs w:val="24"/>
              </w:rPr>
              <w:t>Wymagane parametry</w:t>
            </w:r>
          </w:p>
        </w:tc>
        <w:tc>
          <w:tcPr>
            <w:tcW w:w="2693" w:type="dxa"/>
          </w:tcPr>
          <w:p w14:paraId="0D39EA39" w14:textId="1A92FF9C" w:rsidR="00E62E37" w:rsidRPr="00E62E37" w:rsidRDefault="00E62E37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bCs/>
                <w:sz w:val="24"/>
                <w:szCs w:val="24"/>
              </w:rPr>
              <w:t>Parametry oferowanego sprzętu</w:t>
            </w:r>
          </w:p>
        </w:tc>
      </w:tr>
      <w:tr w:rsidR="00E62E37" w:rsidRPr="00E62E37" w14:paraId="2FD3F24B" w14:textId="77777777" w:rsidTr="00E62E37">
        <w:tc>
          <w:tcPr>
            <w:tcW w:w="2716" w:type="dxa"/>
          </w:tcPr>
          <w:p w14:paraId="54708EC7" w14:textId="6EA4B66D" w:rsidR="00E62E37" w:rsidRPr="00E62E37" w:rsidRDefault="00E62E37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4534" w:type="dxa"/>
          </w:tcPr>
          <w:p w14:paraId="7D2250F7" w14:textId="77777777" w:rsidR="00E62E37" w:rsidRPr="00E62E37" w:rsidRDefault="00E62E37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Urządzenie wielofunkcyjne: drukarka, skaner, kopiarka</w:t>
            </w:r>
          </w:p>
        </w:tc>
        <w:tc>
          <w:tcPr>
            <w:tcW w:w="2693" w:type="dxa"/>
          </w:tcPr>
          <w:p w14:paraId="00A47B9E" w14:textId="77777777" w:rsidR="0087753D" w:rsidRPr="00A34E43" w:rsidRDefault="0087753D" w:rsidP="0087753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4127054F" w14:textId="77777777" w:rsidR="0087753D" w:rsidRPr="00A34E43" w:rsidRDefault="0087753D" w:rsidP="0087753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2889216C" w14:textId="11038849" w:rsidR="00E62E37" w:rsidRPr="00E62E37" w:rsidRDefault="0087753D" w:rsidP="0087753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bookmarkEnd w:id="1"/>
      <w:tr w:rsidR="00E62E37" w:rsidRPr="00E62E37" w14:paraId="38E3AFAB" w14:textId="77777777" w:rsidTr="00E62E37">
        <w:tc>
          <w:tcPr>
            <w:tcW w:w="2716" w:type="dxa"/>
          </w:tcPr>
          <w:p w14:paraId="7102FAB7" w14:textId="12C93528" w:rsidR="00E62E37" w:rsidRPr="00E62E37" w:rsidRDefault="00E62E37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Technologia druku</w:t>
            </w:r>
          </w:p>
        </w:tc>
        <w:tc>
          <w:tcPr>
            <w:tcW w:w="4534" w:type="dxa"/>
          </w:tcPr>
          <w:p w14:paraId="1A5925A9" w14:textId="77777777" w:rsidR="00E62E37" w:rsidRPr="00E62E37" w:rsidRDefault="00E62E37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Laserowa czarno-biała</w:t>
            </w:r>
          </w:p>
        </w:tc>
        <w:tc>
          <w:tcPr>
            <w:tcW w:w="2693" w:type="dxa"/>
          </w:tcPr>
          <w:p w14:paraId="69067C83" w14:textId="361A0ED1" w:rsidR="00E62E37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E62E37" w:rsidRPr="00E62E37" w14:paraId="79B6E6BA" w14:textId="77777777" w:rsidTr="00E62E37">
        <w:tc>
          <w:tcPr>
            <w:tcW w:w="2716" w:type="dxa"/>
          </w:tcPr>
          <w:p w14:paraId="11D6F330" w14:textId="1033F052" w:rsidR="00E62E37" w:rsidRPr="00E62E37" w:rsidRDefault="00E62E37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Maksymalny rozmiar nośnika</w:t>
            </w:r>
          </w:p>
        </w:tc>
        <w:tc>
          <w:tcPr>
            <w:tcW w:w="4534" w:type="dxa"/>
          </w:tcPr>
          <w:p w14:paraId="7E3C3786" w14:textId="77777777" w:rsidR="00E62E37" w:rsidRPr="00E62E37" w:rsidRDefault="00E62E37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A3</w:t>
            </w:r>
          </w:p>
        </w:tc>
        <w:tc>
          <w:tcPr>
            <w:tcW w:w="2693" w:type="dxa"/>
          </w:tcPr>
          <w:p w14:paraId="672B0DA2" w14:textId="20B73C99" w:rsidR="00E62E37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87753D" w:rsidRPr="00E62E37" w14:paraId="7FE607E9" w14:textId="77777777" w:rsidTr="0087753D">
        <w:trPr>
          <w:trHeight w:val="588"/>
        </w:trPr>
        <w:tc>
          <w:tcPr>
            <w:tcW w:w="2716" w:type="dxa"/>
            <w:vMerge w:val="restart"/>
          </w:tcPr>
          <w:p w14:paraId="78BE5677" w14:textId="77777777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Łączność i komunikacja</w:t>
            </w:r>
          </w:p>
        </w:tc>
        <w:tc>
          <w:tcPr>
            <w:tcW w:w="4534" w:type="dxa"/>
          </w:tcPr>
          <w:p w14:paraId="0793476B" w14:textId="184F5E4C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Możliwość pracy bezprzewodowej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  <w:p w14:paraId="5E975D7A" w14:textId="4CCB5CA1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FEA059B" w14:textId="309C76CD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87753D" w:rsidRPr="00E62E37" w14:paraId="10097A1F" w14:textId="77777777" w:rsidTr="00E62E37">
        <w:trPr>
          <w:trHeight w:val="1092"/>
        </w:trPr>
        <w:tc>
          <w:tcPr>
            <w:tcW w:w="2716" w:type="dxa"/>
            <w:vMerge/>
          </w:tcPr>
          <w:p w14:paraId="7050153B" w14:textId="77777777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4" w:type="dxa"/>
          </w:tcPr>
          <w:p w14:paraId="7164E867" w14:textId="77777777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Łączność, tryb standardowy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14:paraId="4B4B75B7" w14:textId="4734B9DE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Port USB 2.0 Hi-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Speed</w:t>
            </w:r>
            <w:proofErr w:type="spellEnd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; Interfejs Ethernet 10/100 Base TX</w:t>
            </w:r>
          </w:p>
        </w:tc>
        <w:tc>
          <w:tcPr>
            <w:tcW w:w="2693" w:type="dxa"/>
          </w:tcPr>
          <w:p w14:paraId="28EFBBEF" w14:textId="2FB165C4" w:rsidR="0087753D" w:rsidRPr="00A34E43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87753D" w:rsidRPr="00E62E37" w14:paraId="5105116A" w14:textId="77777777" w:rsidTr="0087753D">
        <w:trPr>
          <w:trHeight w:val="1608"/>
        </w:trPr>
        <w:tc>
          <w:tcPr>
            <w:tcW w:w="2716" w:type="dxa"/>
            <w:vMerge w:val="restart"/>
          </w:tcPr>
          <w:p w14:paraId="42936D6B" w14:textId="77777777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Parametry kopiarki</w:t>
            </w:r>
          </w:p>
        </w:tc>
        <w:tc>
          <w:tcPr>
            <w:tcW w:w="4534" w:type="dxa"/>
          </w:tcPr>
          <w:p w14:paraId="2CD98AC6" w14:textId="0CB936A4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Rozdzielczość kopii (tekst w czerni)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30AD8CCC" w14:textId="77777777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Do 600 × 600 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  <w:p w14:paraId="34FFCEE9" w14:textId="002DD373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Prędkość kopiowania (w czerni, tryb 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normal</w:t>
            </w:r>
            <w:proofErr w:type="spellEnd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, format A4)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Do 22 kopii/min</w:t>
            </w:r>
          </w:p>
          <w:p w14:paraId="1EF6C75A" w14:textId="237797F8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Kopie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 min. 999 kopii</w:t>
            </w:r>
          </w:p>
        </w:tc>
        <w:tc>
          <w:tcPr>
            <w:tcW w:w="2693" w:type="dxa"/>
          </w:tcPr>
          <w:p w14:paraId="7C4A7F5D" w14:textId="2C71A265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87753D" w:rsidRPr="00E62E37" w14:paraId="5CFBFB60" w14:textId="77777777" w:rsidTr="0087753D">
        <w:trPr>
          <w:trHeight w:val="612"/>
        </w:trPr>
        <w:tc>
          <w:tcPr>
            <w:tcW w:w="2716" w:type="dxa"/>
            <w:vMerge/>
          </w:tcPr>
          <w:p w14:paraId="1FB644F4" w14:textId="77777777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4" w:type="dxa"/>
          </w:tcPr>
          <w:p w14:paraId="2E800D66" w14:textId="24A3C0BA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Ustawienia kopiarki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600 × 600 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 × 2 bity</w:t>
            </w:r>
          </w:p>
        </w:tc>
        <w:tc>
          <w:tcPr>
            <w:tcW w:w="2693" w:type="dxa"/>
          </w:tcPr>
          <w:p w14:paraId="018EC3D9" w14:textId="439EFA4B" w:rsidR="0087753D" w:rsidRPr="00A34E43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87753D" w:rsidRPr="00E62E37" w14:paraId="28832BB2" w14:textId="77777777" w:rsidTr="0087753D">
        <w:trPr>
          <w:trHeight w:val="786"/>
        </w:trPr>
        <w:tc>
          <w:tcPr>
            <w:tcW w:w="2716" w:type="dxa"/>
            <w:vMerge/>
          </w:tcPr>
          <w:p w14:paraId="22365B2C" w14:textId="77777777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4" w:type="dxa"/>
          </w:tcPr>
          <w:p w14:paraId="1A545D16" w14:textId="39AEA227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Ustawienia zawartości oryginałów: Tekst, Tekst/Zdjęcie, Zdjęcie, Mapa</w:t>
            </w:r>
          </w:p>
        </w:tc>
        <w:tc>
          <w:tcPr>
            <w:tcW w:w="2693" w:type="dxa"/>
          </w:tcPr>
          <w:p w14:paraId="3183CE04" w14:textId="44F4D694" w:rsidR="0087753D" w:rsidRPr="00A34E43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87753D" w:rsidRPr="00E62E37" w14:paraId="126E5C48" w14:textId="77777777" w:rsidTr="0087753D">
        <w:trPr>
          <w:trHeight w:val="1020"/>
        </w:trPr>
        <w:tc>
          <w:tcPr>
            <w:tcW w:w="2716" w:type="dxa"/>
            <w:vMerge/>
          </w:tcPr>
          <w:p w14:paraId="11629194" w14:textId="77777777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4" w:type="dxa"/>
          </w:tcPr>
          <w:p w14:paraId="2D25E5F2" w14:textId="73712DE2" w:rsidR="0087753D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Pomniejszenie/powiększenie: od 25% do 400%; Ustawienia liczby kopii: od 1 do 999; Sterowanie poziomem przyciemnienia: 11 poziomów (jasny, normalny, ciemny); Sortowanie: Tak (ograniczone) </w:t>
            </w:r>
          </w:p>
          <w:p w14:paraId="69AC9FFD" w14:textId="469A6BC9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Drukowanie wielu stron na jednym arkuszu: A3: 2/4/8/16 stron(y) na jednym arkuszu; A4: 2/4/8 stron(y) na jednym arkuszu</w:t>
            </w:r>
          </w:p>
          <w:p w14:paraId="0D779A15" w14:textId="0B024462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05EDDC3" w14:textId="52D38DAB" w:rsidR="0087753D" w:rsidRPr="00A34E43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Tak/Nie (należy zaznaczyć)</w:t>
            </w:r>
          </w:p>
        </w:tc>
      </w:tr>
      <w:tr w:rsidR="0087753D" w:rsidRPr="00E62E37" w14:paraId="78639648" w14:textId="77777777" w:rsidTr="0087753D">
        <w:trPr>
          <w:trHeight w:val="916"/>
        </w:trPr>
        <w:tc>
          <w:tcPr>
            <w:tcW w:w="2716" w:type="dxa"/>
            <w:vMerge/>
          </w:tcPr>
          <w:p w14:paraId="352D08D9" w14:textId="77777777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4" w:type="dxa"/>
          </w:tcPr>
          <w:p w14:paraId="233CD608" w14:textId="77777777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Szybkość kopiowania w czerni (tryb normalny, format A3)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Do 12 kopii/min</w:t>
            </w:r>
          </w:p>
          <w:p w14:paraId="1BB9307F" w14:textId="133BB863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A862C70" w14:textId="18EEAED7" w:rsidR="0087753D" w:rsidRPr="00A34E43" w:rsidRDefault="0087753D" w:rsidP="0087753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87753D" w:rsidRPr="00E62E37" w14:paraId="2424BA30" w14:textId="77777777" w:rsidTr="0064574D">
        <w:trPr>
          <w:trHeight w:val="1858"/>
        </w:trPr>
        <w:tc>
          <w:tcPr>
            <w:tcW w:w="2716" w:type="dxa"/>
            <w:vMerge/>
          </w:tcPr>
          <w:p w14:paraId="31D19430" w14:textId="77777777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4" w:type="dxa"/>
          </w:tcPr>
          <w:p w14:paraId="3DC762A5" w14:textId="2203AF41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Skalowanie kopiarki (automatyczny podajnik dokumentów)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25 do 400%</w:t>
            </w:r>
          </w:p>
          <w:p w14:paraId="252025EA" w14:textId="77777777" w:rsidR="0087753D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Ograniczenie liczby kopii/poszerzenie ustawień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695B55E8" w14:textId="6FFB9BF7" w:rsidR="0087753D" w:rsidRPr="0064574D" w:rsidRDefault="0087753D" w:rsidP="0064574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25 do 400%</w:t>
            </w:r>
          </w:p>
        </w:tc>
        <w:tc>
          <w:tcPr>
            <w:tcW w:w="2693" w:type="dxa"/>
          </w:tcPr>
          <w:p w14:paraId="2B60302B" w14:textId="17B64028" w:rsidR="0087753D" w:rsidRPr="00A34E43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4574D" w:rsidRPr="00E62E37" w14:paraId="1DB034D0" w14:textId="77777777" w:rsidTr="0087753D">
        <w:trPr>
          <w:trHeight w:val="2016"/>
        </w:trPr>
        <w:tc>
          <w:tcPr>
            <w:tcW w:w="2716" w:type="dxa"/>
            <w:vMerge w:val="restart"/>
          </w:tcPr>
          <w:p w14:paraId="4A79E873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Dane techniczne skanera</w:t>
            </w:r>
          </w:p>
        </w:tc>
        <w:tc>
          <w:tcPr>
            <w:tcW w:w="4534" w:type="dxa"/>
          </w:tcPr>
          <w:p w14:paraId="7BED8210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Cyfrowe czujniki obrazu CMOS (D-CIS)</w:t>
            </w:r>
          </w:p>
          <w:p w14:paraId="61A38FE7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Zwiększona rozdzielczość skanowania</w:t>
            </w:r>
          </w:p>
          <w:p w14:paraId="5AD486EE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Do 4800 × 4800 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  <w:p w14:paraId="26493586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Rozdzielczość skanowania, sprzętowa</w:t>
            </w:r>
          </w:p>
          <w:p w14:paraId="61972015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Do 600 × 600 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  <w:p w14:paraId="2B3CF302" w14:textId="2A4F98EA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Skanowanie w kolorze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2693" w:type="dxa"/>
          </w:tcPr>
          <w:p w14:paraId="5C435211" w14:textId="1E6FDA0E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4574D" w:rsidRPr="00E62E37" w14:paraId="737A888E" w14:textId="77777777" w:rsidTr="0064574D">
        <w:trPr>
          <w:trHeight w:val="3420"/>
        </w:trPr>
        <w:tc>
          <w:tcPr>
            <w:tcW w:w="2716" w:type="dxa"/>
            <w:vMerge/>
          </w:tcPr>
          <w:p w14:paraId="3105C647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4" w:type="dxa"/>
          </w:tcPr>
          <w:p w14:paraId="3951C608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Skanowanie do komputera</w:t>
            </w:r>
          </w:p>
          <w:p w14:paraId="1F7CA26A" w14:textId="7ABFFF3E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Typ 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skanera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Płaski</w:t>
            </w:r>
            <w:proofErr w:type="spellEnd"/>
          </w:p>
          <w:p w14:paraId="0B6F814C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Format skanowania, maksymalny</w:t>
            </w:r>
          </w:p>
          <w:p w14:paraId="4FBFEA58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297 x 432 mm</w:t>
            </w:r>
          </w:p>
          <w:p w14:paraId="3567AA5D" w14:textId="2398BACD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Kodowanie koloru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24-bitowa</w:t>
            </w:r>
          </w:p>
          <w:p w14:paraId="375210B1" w14:textId="6D8C7E0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Poziomy skali szarości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256</w:t>
            </w:r>
          </w:p>
          <w:p w14:paraId="62571B88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Natywny format plików skanowania</w:t>
            </w:r>
          </w:p>
          <w:p w14:paraId="42C82A51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PDF; JPG; TIFF</w:t>
            </w:r>
          </w:p>
          <w:p w14:paraId="4594560D" w14:textId="13C0D5DD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Format pliku zawierającego zeskanowany obraz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PDF, JPEG, TIFF</w:t>
            </w:r>
          </w:p>
        </w:tc>
        <w:tc>
          <w:tcPr>
            <w:tcW w:w="2693" w:type="dxa"/>
          </w:tcPr>
          <w:p w14:paraId="66B61CC4" w14:textId="147FBD5E" w:rsidR="0064574D" w:rsidRPr="00A34E43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4574D" w:rsidRPr="00E62E37" w14:paraId="59CECA23" w14:textId="77777777" w:rsidTr="00E62E37">
        <w:trPr>
          <w:trHeight w:val="3655"/>
        </w:trPr>
        <w:tc>
          <w:tcPr>
            <w:tcW w:w="2716" w:type="dxa"/>
            <w:vMerge/>
          </w:tcPr>
          <w:p w14:paraId="43D2C2F1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4" w:type="dxa"/>
          </w:tcPr>
          <w:p w14:paraId="18DB8D95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Szybkość skanowania (tryb normalny, format 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Tabloid</w:t>
            </w:r>
            <w:proofErr w:type="spellEnd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39D33D3C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Do 21 obrazów/min (w czerni); Do 14 obrazów/min (w kolorze 200 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); Do 9 obrazów/min (w kolorze 300 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77E0F1CC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Szybkość skanowania (tryb normalny, format A3)</w:t>
            </w:r>
          </w:p>
          <w:p w14:paraId="078D7032" w14:textId="0BA9187F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Do 21 obrazów/min (w czerni); Do 14 obrazów/min (w kolorze 200 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); Do 9 obrazów/min (w kolorze 300 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5815DD11" w14:textId="03906969" w:rsidR="0064574D" w:rsidRPr="00A34E43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4574D" w:rsidRPr="00E62E37" w14:paraId="0112EB18" w14:textId="77777777" w:rsidTr="0064574D">
        <w:trPr>
          <w:trHeight w:val="1279"/>
        </w:trPr>
        <w:tc>
          <w:tcPr>
            <w:tcW w:w="2716" w:type="dxa"/>
            <w:vMerge w:val="restart"/>
          </w:tcPr>
          <w:p w14:paraId="0BE6D2DA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Dane techniczne drukarki</w:t>
            </w:r>
          </w:p>
        </w:tc>
        <w:tc>
          <w:tcPr>
            <w:tcW w:w="4534" w:type="dxa"/>
          </w:tcPr>
          <w:p w14:paraId="3133AD05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Jakość druku w czerni (tryb 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best</w:t>
            </w:r>
            <w:proofErr w:type="spellEnd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268158A8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Min. 1200 × 1200 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  <w:p w14:paraId="491C20F5" w14:textId="17C39B02" w:rsidR="0064574D" w:rsidRPr="0064574D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Funkcje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Drukowanie, kopiowanie, skanowanie</w:t>
            </w:r>
          </w:p>
        </w:tc>
        <w:tc>
          <w:tcPr>
            <w:tcW w:w="2693" w:type="dxa"/>
          </w:tcPr>
          <w:p w14:paraId="57F58598" w14:textId="440D0B00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4574D" w:rsidRPr="00E62E37" w14:paraId="248755D8" w14:textId="77777777" w:rsidTr="0064574D">
        <w:trPr>
          <w:trHeight w:val="1404"/>
        </w:trPr>
        <w:tc>
          <w:tcPr>
            <w:tcW w:w="2716" w:type="dxa"/>
            <w:vMerge/>
          </w:tcPr>
          <w:p w14:paraId="5FBB4589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4" w:type="dxa"/>
          </w:tcPr>
          <w:p w14:paraId="7F6FF97C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Normatywny cykl pracy (miesięcznie, format A4)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Do 50 000 stron miesięcznie</w:t>
            </w:r>
          </w:p>
          <w:p w14:paraId="2E67906E" w14:textId="05C30C5A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Funkcje inteligentnego oprogramowania do drukarki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wyświetlacz LCD,</w:t>
            </w:r>
          </w:p>
        </w:tc>
        <w:tc>
          <w:tcPr>
            <w:tcW w:w="2693" w:type="dxa"/>
          </w:tcPr>
          <w:p w14:paraId="561CA8DF" w14:textId="52196FD4" w:rsidR="0064574D" w:rsidRPr="00A34E43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4574D" w:rsidRPr="00E62E37" w14:paraId="5C4A73C2" w14:textId="77777777" w:rsidTr="0064574D">
        <w:trPr>
          <w:trHeight w:val="1183"/>
        </w:trPr>
        <w:tc>
          <w:tcPr>
            <w:tcW w:w="2716" w:type="dxa"/>
            <w:vMerge/>
          </w:tcPr>
          <w:p w14:paraId="5A8F0E9C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4" w:type="dxa"/>
          </w:tcPr>
          <w:p w14:paraId="000CF1AA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Prędkość druku w czerni (A4)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Do 22 str./min</w:t>
            </w:r>
          </w:p>
          <w:p w14:paraId="3D304D11" w14:textId="0B9FA555" w:rsidR="0064574D" w:rsidRPr="00E62E37" w:rsidRDefault="0064574D" w:rsidP="0064574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Podajniki papieru</w:t>
            </w:r>
          </w:p>
        </w:tc>
        <w:tc>
          <w:tcPr>
            <w:tcW w:w="2693" w:type="dxa"/>
          </w:tcPr>
          <w:p w14:paraId="01094937" w14:textId="34E3E93D" w:rsidR="0064574D" w:rsidRPr="00A34E43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4574D" w:rsidRPr="00E62E37" w14:paraId="1AED2F45" w14:textId="77777777" w:rsidTr="0064574D">
        <w:trPr>
          <w:trHeight w:val="1932"/>
        </w:trPr>
        <w:tc>
          <w:tcPr>
            <w:tcW w:w="2716" w:type="dxa"/>
            <w:vMerge/>
          </w:tcPr>
          <w:p w14:paraId="1C18C904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4" w:type="dxa"/>
          </w:tcPr>
          <w:p w14:paraId="56B04751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Urządzenia laserowe</w:t>
            </w:r>
          </w:p>
          <w:p w14:paraId="5AD2D91A" w14:textId="663A0608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Języki drukowania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PS, PCL6</w:t>
            </w:r>
          </w:p>
          <w:p w14:paraId="4DA1A22F" w14:textId="5A449F72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Rozdzielczość druku w czerni (precyzyjne linie)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Maks. 1200 × 1200 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  <w:p w14:paraId="4CD7B1CD" w14:textId="15A5CBA8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Jakość druku w czerni (tryb 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normal</w:t>
            </w:r>
            <w:proofErr w:type="spellEnd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7DE44D81" w14:textId="504BFD72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Do 600 × 600 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2693" w:type="dxa"/>
          </w:tcPr>
          <w:p w14:paraId="3A7E50C4" w14:textId="59A8F7C8" w:rsidR="0064574D" w:rsidRPr="00A34E43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4574D" w:rsidRPr="00E62E37" w14:paraId="412E1C55" w14:textId="77777777" w:rsidTr="0064574D">
        <w:trPr>
          <w:trHeight w:val="1740"/>
        </w:trPr>
        <w:tc>
          <w:tcPr>
            <w:tcW w:w="2716" w:type="dxa"/>
            <w:vMerge/>
          </w:tcPr>
          <w:p w14:paraId="65F1CCD8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4" w:type="dxa"/>
          </w:tcPr>
          <w:p w14:paraId="5DEF3B64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Prędkość druku w czerni (tryb </w:t>
            </w:r>
            <w:proofErr w:type="spellStart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normal</w:t>
            </w:r>
            <w:proofErr w:type="spellEnd"/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, A3)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3DC662C4" w14:textId="77777777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Do 12 str./min</w:t>
            </w:r>
          </w:p>
          <w:p w14:paraId="084C61B9" w14:textId="7EC7C135" w:rsidR="0064574D" w:rsidRPr="00E62E37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Szybkość drukowania w czerni (tryb normalny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Do 12 str./min</w:t>
            </w:r>
          </w:p>
        </w:tc>
        <w:tc>
          <w:tcPr>
            <w:tcW w:w="2693" w:type="dxa"/>
          </w:tcPr>
          <w:p w14:paraId="754DB538" w14:textId="68BE3674" w:rsidR="0064574D" w:rsidRPr="00A34E43" w:rsidRDefault="0064574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E62E37" w:rsidRPr="00E62E37" w14:paraId="6AD984D7" w14:textId="77777777" w:rsidTr="00E62E37">
        <w:tc>
          <w:tcPr>
            <w:tcW w:w="2716" w:type="dxa"/>
          </w:tcPr>
          <w:p w14:paraId="4DD1A726" w14:textId="77777777" w:rsidR="00E62E37" w:rsidRPr="00E62E37" w:rsidRDefault="00E62E37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Obsługiwane systemy operacyjne</w:t>
            </w:r>
          </w:p>
        </w:tc>
        <w:tc>
          <w:tcPr>
            <w:tcW w:w="4534" w:type="dxa"/>
          </w:tcPr>
          <w:p w14:paraId="7F0635D1" w14:textId="77777777" w:rsidR="00E62E37" w:rsidRPr="00E62E37" w:rsidRDefault="00E62E37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Systemy z rodziny Windows</w:t>
            </w:r>
          </w:p>
        </w:tc>
        <w:tc>
          <w:tcPr>
            <w:tcW w:w="2693" w:type="dxa"/>
          </w:tcPr>
          <w:p w14:paraId="2C4B9680" w14:textId="7D86594E" w:rsidR="00E62E37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E62E37" w:rsidRPr="00E62E37" w14:paraId="4C229DD3" w14:textId="77777777" w:rsidTr="00E62E37">
        <w:tc>
          <w:tcPr>
            <w:tcW w:w="2716" w:type="dxa"/>
          </w:tcPr>
          <w:p w14:paraId="35CA0BDD" w14:textId="772975CD" w:rsidR="00E62E37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4534" w:type="dxa"/>
          </w:tcPr>
          <w:p w14:paraId="5F39F77B" w14:textId="1F3A4CDF" w:rsidR="0087753D" w:rsidRDefault="00E62E37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Przewód zasilający</w:t>
            </w:r>
            <w:r w:rsidR="0087753D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2F35786" w14:textId="77777777" w:rsidR="0087753D" w:rsidRDefault="00E62E37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>Wkład z tonerem</w:t>
            </w:r>
            <w:r w:rsidR="0087753D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69254EFC" w14:textId="11256729" w:rsidR="00E62E37" w:rsidRPr="00E62E37" w:rsidRDefault="00E62E37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62E37">
              <w:rPr>
                <w:rFonts w:asciiTheme="minorHAnsi" w:hAnsiTheme="minorHAnsi" w:cstheme="minorHAnsi"/>
                <w:sz w:val="24"/>
                <w:szCs w:val="24"/>
              </w:rPr>
              <w:t xml:space="preserve">Przewód USB </w:t>
            </w:r>
          </w:p>
        </w:tc>
        <w:tc>
          <w:tcPr>
            <w:tcW w:w="2693" w:type="dxa"/>
          </w:tcPr>
          <w:p w14:paraId="5753FD20" w14:textId="261D0670" w:rsidR="00E62E37" w:rsidRPr="00E62E37" w:rsidRDefault="0087753D" w:rsidP="00E62E3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4E43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</w:tbl>
    <w:p w14:paraId="1CD4B6F0" w14:textId="5B12E8CF" w:rsidR="002D725F" w:rsidRPr="00E62E37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E62E37">
        <w:rPr>
          <w:rFonts w:asciiTheme="minorHAns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060F7AF4" w14:textId="77777777" w:rsidR="00713C90" w:rsidRPr="00E62E37" w:rsidRDefault="00713C90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696F851C" w14:textId="4C61C3D6" w:rsidR="00D80873" w:rsidRPr="00E62E37" w:rsidRDefault="00D80873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62E3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3B31B4" w:rsidRPr="00E62E3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1</w:t>
      </w:r>
      <w:r w:rsidRPr="00E62E3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E62E37" w:rsidRDefault="00D80873" w:rsidP="00D80873">
      <w:pPr>
        <w:pStyle w:val="Akapitzlist"/>
        <w:keepLines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62E3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7777777" w:rsidR="008D5DE8" w:rsidRPr="00E62E37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62E3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83FA75D" w14:textId="77777777" w:rsidR="008D5DE8" w:rsidRPr="00E62E37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E62E3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Pr="00E62E37" w:rsidRDefault="008D5DE8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245CA4CB" w:rsidR="008D5DE8" w:rsidRPr="00E62E37" w:rsidRDefault="00713C90" w:rsidP="00713C9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E62E37">
        <w:rPr>
          <w:rFonts w:asciiTheme="minorHAnsi" w:hAnsiTheme="minorHAnsi" w:cstheme="minorHAnsi"/>
          <w:sz w:val="24"/>
          <w:szCs w:val="24"/>
        </w:rPr>
        <w:t xml:space="preserve">Uwaga: </w:t>
      </w:r>
      <w:r w:rsidR="00081826" w:rsidRPr="00E62E37">
        <w:rPr>
          <w:rFonts w:asciiTheme="minorHAns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8D5DE8" w:rsidRPr="00E62E37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8B18C" w14:textId="77777777" w:rsidR="00F41FCE" w:rsidRDefault="00F41FCE" w:rsidP="005F0760">
      <w:pPr>
        <w:spacing w:after="0" w:line="240" w:lineRule="auto"/>
      </w:pPr>
      <w:r>
        <w:separator/>
      </w:r>
    </w:p>
  </w:endnote>
  <w:endnote w:type="continuationSeparator" w:id="0">
    <w:p w14:paraId="527BAE2C" w14:textId="77777777" w:rsidR="00F41FCE" w:rsidRDefault="00F41FCE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4A0EE" w14:textId="77777777" w:rsidR="00F41FCE" w:rsidRDefault="00F41FCE" w:rsidP="005F0760">
      <w:pPr>
        <w:spacing w:after="0" w:line="240" w:lineRule="auto"/>
      </w:pPr>
      <w:r>
        <w:separator/>
      </w:r>
    </w:p>
  </w:footnote>
  <w:footnote w:type="continuationSeparator" w:id="0">
    <w:p w14:paraId="7C210BB0" w14:textId="77777777" w:rsidR="00F41FCE" w:rsidRDefault="00F41FCE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4EED"/>
    <w:rsid w:val="000624DD"/>
    <w:rsid w:val="00064824"/>
    <w:rsid w:val="00081826"/>
    <w:rsid w:val="000859A3"/>
    <w:rsid w:val="000961A1"/>
    <w:rsid w:val="000D3990"/>
    <w:rsid w:val="00100B42"/>
    <w:rsid w:val="001117FD"/>
    <w:rsid w:val="00145912"/>
    <w:rsid w:val="001610BF"/>
    <w:rsid w:val="0016471A"/>
    <w:rsid w:val="001820C1"/>
    <w:rsid w:val="00190513"/>
    <w:rsid w:val="001A28B4"/>
    <w:rsid w:val="00245415"/>
    <w:rsid w:val="002A30E1"/>
    <w:rsid w:val="002B059D"/>
    <w:rsid w:val="002D725F"/>
    <w:rsid w:val="002E57E1"/>
    <w:rsid w:val="00346A85"/>
    <w:rsid w:val="00364EB2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E28FB"/>
    <w:rsid w:val="004E49CB"/>
    <w:rsid w:val="004F7E61"/>
    <w:rsid w:val="0050661D"/>
    <w:rsid w:val="00507DCB"/>
    <w:rsid w:val="00523D7C"/>
    <w:rsid w:val="00576965"/>
    <w:rsid w:val="005C5F14"/>
    <w:rsid w:val="005C7C9C"/>
    <w:rsid w:val="005D3FAA"/>
    <w:rsid w:val="005F0760"/>
    <w:rsid w:val="006207E7"/>
    <w:rsid w:val="0064574D"/>
    <w:rsid w:val="00671A31"/>
    <w:rsid w:val="006761FE"/>
    <w:rsid w:val="00685914"/>
    <w:rsid w:val="006935D7"/>
    <w:rsid w:val="006B1787"/>
    <w:rsid w:val="006B7DBE"/>
    <w:rsid w:val="006C120C"/>
    <w:rsid w:val="006D0CE3"/>
    <w:rsid w:val="00710150"/>
    <w:rsid w:val="00713C90"/>
    <w:rsid w:val="007617C2"/>
    <w:rsid w:val="007E1868"/>
    <w:rsid w:val="007F0DD1"/>
    <w:rsid w:val="008172D8"/>
    <w:rsid w:val="00820A11"/>
    <w:rsid w:val="00826F8B"/>
    <w:rsid w:val="00871E2D"/>
    <w:rsid w:val="0087753D"/>
    <w:rsid w:val="00883B79"/>
    <w:rsid w:val="00890F99"/>
    <w:rsid w:val="008947B4"/>
    <w:rsid w:val="008B3A14"/>
    <w:rsid w:val="008B7D50"/>
    <w:rsid w:val="008D5DE8"/>
    <w:rsid w:val="0090649D"/>
    <w:rsid w:val="0091034A"/>
    <w:rsid w:val="0092147F"/>
    <w:rsid w:val="00952C69"/>
    <w:rsid w:val="00976C5B"/>
    <w:rsid w:val="009A0787"/>
    <w:rsid w:val="00A2113C"/>
    <w:rsid w:val="00A30422"/>
    <w:rsid w:val="00A81C3E"/>
    <w:rsid w:val="00AA4C24"/>
    <w:rsid w:val="00AC18E9"/>
    <w:rsid w:val="00AC1B28"/>
    <w:rsid w:val="00B30A3C"/>
    <w:rsid w:val="00B52403"/>
    <w:rsid w:val="00BA4EC2"/>
    <w:rsid w:val="00C02F96"/>
    <w:rsid w:val="00C643D7"/>
    <w:rsid w:val="00C72118"/>
    <w:rsid w:val="00C92A3D"/>
    <w:rsid w:val="00C942FD"/>
    <w:rsid w:val="00CA1B0C"/>
    <w:rsid w:val="00CF4AFD"/>
    <w:rsid w:val="00D00C9A"/>
    <w:rsid w:val="00D03FCC"/>
    <w:rsid w:val="00D2492D"/>
    <w:rsid w:val="00D80873"/>
    <w:rsid w:val="00DA3BE4"/>
    <w:rsid w:val="00DA72D5"/>
    <w:rsid w:val="00DE6D32"/>
    <w:rsid w:val="00DF7965"/>
    <w:rsid w:val="00E11A00"/>
    <w:rsid w:val="00E166E8"/>
    <w:rsid w:val="00E51185"/>
    <w:rsid w:val="00E5740F"/>
    <w:rsid w:val="00E62E37"/>
    <w:rsid w:val="00E86C45"/>
    <w:rsid w:val="00EB557E"/>
    <w:rsid w:val="00EB5B36"/>
    <w:rsid w:val="00EC18C7"/>
    <w:rsid w:val="00EC30FE"/>
    <w:rsid w:val="00F03A73"/>
    <w:rsid w:val="00F21F41"/>
    <w:rsid w:val="00F3653B"/>
    <w:rsid w:val="00F41FCE"/>
    <w:rsid w:val="00F62B5F"/>
    <w:rsid w:val="00F71E07"/>
    <w:rsid w:val="00FA46D6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  <w:style w:type="table" w:customStyle="1" w:styleId="TableNormal">
    <w:name w:val="Table Normal"/>
    <w:rsid w:val="001459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A">
    <w:name w:val="Treść A"/>
    <w:rsid w:val="0014591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6B55F-A7F0-434B-A593-B81E6335B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794</Words>
  <Characters>4770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numer 1 do SWZ</vt:lpstr>
      <vt:lpstr>Zadanie 17. Urządzenie wielofunkcyjne – 1 sztuka</vt:lpstr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2 do SWZ</dc:title>
  <dc:subject/>
  <dc:creator>h.maruszczyk</dc:creator>
  <cp:keywords/>
  <dc:description/>
  <cp:lastModifiedBy>h.maruszczyk</cp:lastModifiedBy>
  <cp:revision>8</cp:revision>
  <cp:lastPrinted>2025-02-20T12:51:00Z</cp:lastPrinted>
  <dcterms:created xsi:type="dcterms:W3CDTF">2025-02-18T09:46:00Z</dcterms:created>
  <dcterms:modified xsi:type="dcterms:W3CDTF">2025-02-21T08:54:00Z</dcterms:modified>
</cp:coreProperties>
</file>