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DC31EB">
        <w:rPr>
          <w:rFonts w:ascii="Arial" w:hAnsi="Arial" w:cs="Arial"/>
          <w:b/>
          <w:u w:val="single"/>
        </w:rPr>
        <w:t>Załącznik nr 1.9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DC31EB">
        <w:rPr>
          <w:rFonts w:ascii="Arial" w:hAnsi="Arial" w:cs="Arial"/>
          <w:b/>
          <w:u w:val="single"/>
        </w:rPr>
        <w:t>9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643D77" w:rsidRPr="000D2EC2" w:rsidRDefault="00643D77" w:rsidP="00643D77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701" w:hanging="1701"/>
        <w:jc w:val="left"/>
        <w:rPr>
          <w:rFonts w:ascii="Arial" w:hAnsi="Arial" w:cs="Arial"/>
          <w:b/>
          <w:sz w:val="20"/>
          <w:szCs w:val="20"/>
        </w:rPr>
      </w:pPr>
      <w:r w:rsidRPr="00490AB6">
        <w:rPr>
          <w:rFonts w:ascii="Arial" w:hAnsi="Arial" w:cs="Arial"/>
          <w:b/>
          <w:sz w:val="20"/>
          <w:szCs w:val="20"/>
        </w:rPr>
        <w:t>Zadan</w:t>
      </w:r>
      <w:r w:rsidR="00DC31EB">
        <w:rPr>
          <w:rFonts w:ascii="Arial" w:hAnsi="Arial" w:cs="Arial"/>
          <w:b/>
          <w:sz w:val="20"/>
          <w:szCs w:val="20"/>
        </w:rPr>
        <w:t>ie nr 9</w:t>
      </w:r>
      <w:r w:rsidRPr="00490AB6">
        <w:rPr>
          <w:rFonts w:ascii="Arial" w:hAnsi="Arial" w:cs="Arial"/>
          <w:b/>
          <w:sz w:val="20"/>
          <w:szCs w:val="20"/>
        </w:rPr>
        <w:t xml:space="preserve">: </w:t>
      </w:r>
      <w:r w:rsidR="000D2EC2" w:rsidRPr="000D2EC2">
        <w:rPr>
          <w:rFonts w:ascii="Arial" w:hAnsi="Arial" w:cs="Arial"/>
          <w:b/>
          <w:sz w:val="20"/>
          <w:szCs w:val="20"/>
        </w:rPr>
        <w:t>Przegląd okresowy części specjalnej lekkiego samochodu ratowniczo gaśniczego na podwoziu Mitsubishi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892"/>
        <w:gridCol w:w="1892"/>
        <w:gridCol w:w="2069"/>
        <w:gridCol w:w="961"/>
        <w:gridCol w:w="2267"/>
      </w:tblGrid>
      <w:tr w:rsidR="002648A4" w:rsidRPr="00AE63E5" w:rsidTr="002648A4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48A4" w:rsidRPr="00AE63E5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2648A4" w:rsidRPr="00AE63E5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2648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2648A4" w:rsidRPr="00AE63E5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Default="002648A4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2648A4" w:rsidRPr="00AE63E5" w:rsidTr="002648A4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Pr="00AE63E5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48A4" w:rsidRPr="00AE63E5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Pr="00AE63E5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Pr="00AE63E5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Pr="00AE63E5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2648A4" w:rsidRDefault="002648A4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2648A4" w:rsidRPr="00AE63E5" w:rsidTr="002648A4">
        <w:trPr>
          <w:trHeight w:val="757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0A4531" w:rsidRDefault="002648A4" w:rsidP="000D2EC2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4531">
              <w:rPr>
                <w:rFonts w:ascii="Arial" w:hAnsi="Arial" w:cs="Arial"/>
                <w:b/>
                <w:sz w:val="18"/>
                <w:szCs w:val="18"/>
              </w:rPr>
              <w:t xml:space="preserve">Przegląd części specjalnej sam. </w:t>
            </w:r>
            <w:proofErr w:type="spellStart"/>
            <w:r w:rsidRPr="000A4531">
              <w:rPr>
                <w:rFonts w:ascii="Arial" w:hAnsi="Arial" w:cs="Arial"/>
                <w:b/>
                <w:sz w:val="18"/>
                <w:szCs w:val="18"/>
              </w:rPr>
              <w:t>poż</w:t>
            </w:r>
            <w:proofErr w:type="spellEnd"/>
            <w:r w:rsidRPr="000A4531">
              <w:rPr>
                <w:rFonts w:ascii="Arial" w:hAnsi="Arial" w:cs="Arial"/>
                <w:b/>
                <w:sz w:val="18"/>
                <w:szCs w:val="18"/>
              </w:rPr>
              <w:t>. Mitsubishi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L200</w:t>
            </w:r>
          </w:p>
          <w:p w:rsidR="002648A4" w:rsidRPr="00984EC5" w:rsidRDefault="002648A4" w:rsidP="000D2EC2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A4" w:rsidRPr="00AE63E5" w:rsidRDefault="002648A4" w:rsidP="000D2E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>
      <w:bookmarkStart w:id="0" w:name="_GoBack"/>
      <w:bookmarkEnd w:id="0"/>
    </w:p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151B57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151B57"/>
    <w:rsid w:val="002648A4"/>
    <w:rsid w:val="00366A4C"/>
    <w:rsid w:val="003764AB"/>
    <w:rsid w:val="00490AB6"/>
    <w:rsid w:val="00643D77"/>
    <w:rsid w:val="00777FA3"/>
    <w:rsid w:val="008B3944"/>
    <w:rsid w:val="00990955"/>
    <w:rsid w:val="00DC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833F42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E54AA4C-8D40-4B50-887F-2ECA945F4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2025-03-31T08:49:00Z</cp:lastPrinted>
  <dcterms:created xsi:type="dcterms:W3CDTF">2022-04-05T08:37:00Z</dcterms:created>
  <dcterms:modified xsi:type="dcterms:W3CDTF">2025-03-31T08:49:00Z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