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8696" w:type="dxa"/>
        <w:jc w:val="left"/>
        <w:tblInd w:w="-21" w:type="dxa"/>
        <w:tblLayout w:type="fixed"/>
        <w:tblCellMar>
          <w:top w:w="0" w:type="dxa"/>
          <w:left w:w="0" w:type="dxa"/>
          <w:bottom w:w="0" w:type="dxa"/>
          <w:right w:w="0" w:type="dxa"/>
        </w:tblCellMar>
        <w:tblLook w:val="04a0"/>
      </w:tblPr>
      <w:tblGrid>
        <w:gridCol w:w="4365"/>
        <w:gridCol w:w="4330"/>
      </w:tblGrid>
      <w:tr>
        <w:trPr/>
        <w:tc>
          <w:tcPr>
            <w:tcW w:w="4365" w:type="dxa"/>
            <w:tcBorders/>
          </w:tcPr>
          <w:p>
            <w:pPr>
              <w:pStyle w:val="Normal"/>
              <w:widowControl w:val="false"/>
              <w:tabs>
                <w:tab w:val="clear" w:pos="720"/>
                <w:tab w:val="left" w:pos="1309" w:leader="none"/>
              </w:tabs>
              <w:spacing w:before="0" w:after="0"/>
              <w:rPr>
                <w:rFonts w:ascii="Calibri Light" w:hAnsi="Calibri Light" w:cs="Arial"/>
              </w:rPr>
            </w:pPr>
            <w:r>
              <w:rPr>
                <w:rFonts w:cs="Arial" w:ascii="Calibri Light" w:hAnsi="Calibri Light"/>
                <w:sz w:val="20"/>
                <w:szCs w:val="20"/>
              </w:rPr>
              <w:t>DKw.22</w:t>
            </w:r>
            <w:r>
              <w:rPr>
                <w:rFonts w:cs="Arial" w:ascii="Calibri Light" w:hAnsi="Calibri Light"/>
                <w:sz w:val="20"/>
                <w:szCs w:val="20"/>
                <w:shd w:fill="FFFFFF" w:val="clear"/>
              </w:rPr>
              <w:t>32.1.2025</w:t>
            </w:r>
            <w:r>
              <w:rPr>
                <w:rFonts w:cs="Arial" w:ascii="Calibri Light" w:hAnsi="Calibri Light"/>
                <w:sz w:val="20"/>
                <w:szCs w:val="20"/>
              </w:rPr>
              <w:t>.RW</w:t>
            </w:r>
          </w:p>
        </w:tc>
        <w:tc>
          <w:tcPr>
            <w:tcW w:w="4330" w:type="dxa"/>
            <w:tcBorders/>
          </w:tcPr>
          <w:p>
            <w:pPr>
              <w:pStyle w:val="Normal"/>
              <w:widowControl w:val="false"/>
              <w:tabs>
                <w:tab w:val="clear" w:pos="720"/>
                <w:tab w:val="left" w:pos="1309" w:leader="none"/>
              </w:tabs>
              <w:spacing w:before="0" w:after="0"/>
              <w:jc w:val="right"/>
              <w:rPr>
                <w:rFonts w:ascii="Calibri Light" w:hAnsi="Calibri Light" w:cs="Arial"/>
              </w:rPr>
            </w:pPr>
            <w:r>
              <w:rPr>
                <w:rFonts w:cs="Arial" w:ascii="Calibri Light" w:hAnsi="Calibri Light"/>
              </w:rPr>
            </w:r>
          </w:p>
        </w:tc>
      </w:tr>
    </w:tbl>
    <w:p>
      <w:pPr>
        <w:pStyle w:val="Normal"/>
        <w:numPr>
          <w:ilvl w:val="0"/>
          <w:numId w:val="2"/>
        </w:numPr>
        <w:spacing w:before="171" w:after="371"/>
        <w:jc w:val="right"/>
        <w:rPr/>
      </w:pPr>
      <w:r>
        <w:rPr>
          <w:rFonts w:eastAsia="Arial-BoldMT" w:cs="Calibri"/>
          <w:b/>
          <w:bCs/>
          <w:sz w:val="22"/>
          <w:szCs w:val="22"/>
          <w:lang w:val="zxx" w:eastAsia="zxx" w:bidi="zxx"/>
        </w:rPr>
        <w:t>Załącznik nr 4 do SWZ</w:t>
      </w:r>
      <w:r>
        <w:rPr>
          <w:rFonts w:cs="Calibri"/>
          <w:b/>
          <w:bCs/>
          <w:sz w:val="22"/>
          <w:szCs w:val="22"/>
          <w:lang w:val="zxx" w:eastAsia="zxx" w:bidi="zxx"/>
        </w:rPr>
        <w:t xml:space="preserve">   </w:t>
      </w:r>
      <w:r>
        <w:rPr>
          <w:rFonts w:cs="Calibri"/>
          <w:b w:val="false"/>
          <w:bCs w:val="false"/>
          <w:sz w:val="22"/>
          <w:szCs w:val="22"/>
          <w:lang w:val="zxx" w:eastAsia="zxx" w:bidi="zxx"/>
        </w:rPr>
        <w:t xml:space="preserve">  </w:t>
      </w:r>
      <w:r>
        <w:rPr>
          <w:rFonts w:cs="Calibri"/>
          <w:b w:val="false"/>
          <w:bCs w:val="false"/>
          <w:sz w:val="20"/>
          <w:szCs w:val="20"/>
          <w:lang w:val="zxx" w:eastAsia="zxx" w:bidi="zxx"/>
        </w:rPr>
        <w:t xml:space="preserve"> </w:t>
      </w:r>
      <w:r>
        <w:rPr>
          <w:rFonts w:cs="Calibri"/>
          <w:sz w:val="20"/>
          <w:szCs w:val="20"/>
          <w:lang w:val="zxx" w:eastAsia="zxx" w:bidi="zxx"/>
        </w:rPr>
        <w:t xml:space="preserve">                              </w:t>
      </w:r>
      <w:r>
        <w:rPr>
          <w:rFonts w:eastAsia="Arial-BoldMT" w:cs="Calibri"/>
          <w:sz w:val="20"/>
          <w:szCs w:val="20"/>
          <w:lang w:val="zxx" w:eastAsia="zxx" w:bidi="zxx"/>
        </w:rPr>
        <w:t xml:space="preserve">                                                                                                                           </w:t>
      </w:r>
    </w:p>
    <w:p>
      <w:pPr>
        <w:pStyle w:val="Normal"/>
        <w:numPr>
          <w:ilvl w:val="2"/>
          <w:numId w:val="2"/>
        </w:numPr>
        <w:jc w:val="center"/>
        <w:rPr>
          <w:rFonts w:ascii="Georgia" w:hAnsi="Georgia"/>
          <w:sz w:val="24"/>
          <w:szCs w:val="24"/>
        </w:rPr>
      </w:pPr>
      <w:r>
        <w:rPr>
          <w:rFonts w:eastAsia="Arial" w:cs="Calibri" w:ascii="Georgia" w:hAnsi="Georgia"/>
          <w:sz w:val="24"/>
          <w:szCs w:val="24"/>
          <w:lang w:eastAsia="zxx" w:bidi="zxx"/>
        </w:rPr>
        <w:t>Umowa/Projekt</w:t>
      </w:r>
    </w:p>
    <w:p>
      <w:pPr>
        <w:pStyle w:val="Normal"/>
        <w:tabs>
          <w:tab w:val="clear" w:pos="720"/>
          <w:tab w:val="center" w:pos="4535" w:leader="none"/>
          <w:tab w:val="right" w:pos="9070" w:leader="none"/>
        </w:tabs>
        <w:jc w:val="center"/>
        <w:rPr>
          <w:rFonts w:ascii="Georgia" w:hAnsi="Georgia"/>
          <w:sz w:val="32"/>
          <w:szCs w:val="32"/>
        </w:rPr>
      </w:pPr>
      <w:r>
        <w:rPr>
          <w:rFonts w:cs="Calibri" w:ascii="Georgia" w:hAnsi="Georgia"/>
          <w:b/>
          <w:sz w:val="32"/>
          <w:szCs w:val="32"/>
        </w:rPr>
        <w:t>Umowa nr             /DKw/2025</w:t>
      </w:r>
    </w:p>
    <w:p>
      <w:pPr>
        <w:pStyle w:val="Normal"/>
        <w:spacing w:lineRule="auto" w:line="264" w:before="0" w:after="0"/>
        <w:rPr>
          <w:rFonts w:ascii="Calibri" w:hAnsi="Calibri" w:asciiTheme="minorHAnsi" w:hAnsiTheme="minorHAnsi"/>
        </w:rPr>
      </w:pPr>
      <w:r>
        <w:rPr>
          <w:rFonts w:asciiTheme="minorHAnsi" w:hAnsiTheme="minorHAnsi"/>
        </w:rPr>
        <w:t>zawarta w Brzustowie w dniu …………………..…..2025 r.</w:t>
        <w:br/>
        <w:t xml:space="preserve">pomiędzy: </w:t>
      </w:r>
      <w:r>
        <w:rPr>
          <w:rFonts w:asciiTheme="minorHAnsi" w:hAnsiTheme="minorHAnsi"/>
          <w:b/>
        </w:rPr>
        <w:t>Skarbem Państwa - Zakładem Karnym w Żytkowicach</w:t>
      </w:r>
    </w:p>
    <w:p>
      <w:pPr>
        <w:pStyle w:val="Normal"/>
        <w:spacing w:lineRule="auto" w:line="264" w:before="0" w:after="0"/>
        <w:rPr>
          <w:rFonts w:ascii="Calibri" w:hAnsi="Calibri" w:asciiTheme="minorHAnsi" w:hAnsiTheme="minorHAnsi"/>
        </w:rPr>
      </w:pPr>
      <w:r>
        <w:rPr>
          <w:rFonts w:asciiTheme="minorHAnsi" w:hAnsiTheme="minorHAnsi"/>
        </w:rPr>
        <w:t xml:space="preserve">z siedzibą  w </w:t>
      </w:r>
      <w:r>
        <w:rPr>
          <w:rFonts w:asciiTheme="minorHAnsi" w:hAnsiTheme="minorHAnsi"/>
          <w:b/>
        </w:rPr>
        <w:t>Brzustów 62</w:t>
      </w:r>
      <w:r>
        <w:rPr>
          <w:rFonts w:asciiTheme="minorHAnsi" w:hAnsiTheme="minorHAnsi"/>
        </w:rPr>
        <w:t xml:space="preserve">, </w:t>
      </w:r>
      <w:r>
        <w:rPr>
          <w:rFonts w:asciiTheme="minorHAnsi" w:hAnsiTheme="minorHAnsi"/>
          <w:b/>
        </w:rPr>
        <w:t>26-930 Garbatka Letnisko</w:t>
      </w:r>
      <w:r>
        <w:rPr>
          <w:rFonts w:asciiTheme="minorHAnsi" w:hAnsiTheme="minorHAnsi"/>
        </w:rPr>
        <w:br/>
        <w:t xml:space="preserve">NIP: </w:t>
      </w:r>
      <w:r>
        <w:rPr>
          <w:rFonts w:asciiTheme="minorHAnsi" w:hAnsiTheme="minorHAnsi"/>
          <w:b/>
        </w:rPr>
        <w:t>812-10-58-480</w:t>
      </w:r>
      <w:r>
        <w:rPr>
          <w:rFonts w:asciiTheme="minorHAnsi" w:hAnsiTheme="minorHAnsi"/>
        </w:rPr>
        <w:t xml:space="preserve">, REGON </w:t>
      </w:r>
      <w:r>
        <w:rPr>
          <w:rFonts w:asciiTheme="minorHAnsi" w:hAnsiTheme="minorHAnsi"/>
          <w:b/>
        </w:rPr>
        <w:t>001038200</w:t>
      </w:r>
    </w:p>
    <w:p>
      <w:pPr>
        <w:pStyle w:val="Normal"/>
        <w:spacing w:lineRule="auto" w:line="264" w:before="0" w:after="0"/>
        <w:rPr>
          <w:rFonts w:ascii="Calibri" w:hAnsi="Calibri" w:asciiTheme="minorHAnsi" w:hAnsiTheme="minorHAnsi"/>
        </w:rPr>
      </w:pPr>
      <w:r>
        <w:rPr>
          <w:rFonts w:asciiTheme="minorHAnsi" w:hAnsiTheme="minorHAnsi"/>
        </w:rPr>
        <w:t xml:space="preserve">– </w:t>
      </w:r>
      <w:r>
        <w:rPr>
          <w:rFonts w:asciiTheme="minorHAnsi" w:hAnsiTheme="minorHAnsi"/>
        </w:rPr>
        <w:t xml:space="preserve">zwanym w treści umowy </w:t>
      </w:r>
      <w:r>
        <w:rPr>
          <w:rFonts w:asciiTheme="minorHAnsi" w:hAnsiTheme="minorHAnsi"/>
          <w:b/>
        </w:rPr>
        <w:t>Zamawiającym</w:t>
      </w:r>
      <w:r>
        <w:rPr>
          <w:rFonts w:asciiTheme="minorHAnsi" w:hAnsiTheme="minorHAnsi"/>
        </w:rPr>
        <w:t xml:space="preserve">, </w:t>
      </w:r>
    </w:p>
    <w:p>
      <w:pPr>
        <w:pStyle w:val="Normal"/>
        <w:spacing w:lineRule="auto" w:line="264" w:before="0" w:after="0"/>
        <w:jc w:val="both"/>
        <w:rPr/>
      </w:pPr>
      <w:r>
        <w:rPr>
          <w:rFonts w:cs="Calibri"/>
        </w:rPr>
        <w:t xml:space="preserve">reprezentowanym przez: </w:t>
      </w:r>
    </w:p>
    <w:p>
      <w:pPr>
        <w:pStyle w:val="Normal"/>
        <w:spacing w:before="0" w:after="0"/>
        <w:jc w:val="both"/>
        <w:rPr>
          <w:rFonts w:cs="Calibri"/>
          <w:b/>
          <w:b/>
        </w:rPr>
      </w:pPr>
      <w:r>
        <w:rPr>
          <w:rFonts w:cs="Calibri"/>
          <w:b/>
        </w:rPr>
        <w:t>mjr. Wilczyńskiego Roberta – Dyrektora Zakładu Karnego</w:t>
      </w:r>
    </w:p>
    <w:p>
      <w:pPr>
        <w:pStyle w:val="Normal"/>
        <w:jc w:val="both"/>
        <w:rPr/>
      </w:pPr>
      <w:r>
        <w:rPr>
          <w:rFonts w:cs="Calibri"/>
        </w:rPr>
        <w:t xml:space="preserve">a, </w:t>
        <w:br/>
        <w:t>……………..………………………………………………………………………………………………………………………………………</w:t>
      </w:r>
    </w:p>
    <w:p>
      <w:pPr>
        <w:pStyle w:val="Normal"/>
        <w:spacing w:lineRule="auto" w:line="264" w:before="0" w:after="0"/>
        <w:jc w:val="both"/>
        <w:rPr/>
      </w:pPr>
      <w:r>
        <w:rPr>
          <w:rFonts w:asciiTheme="minorHAnsi" w:hAnsiTheme="minorHAnsi"/>
        </w:rPr>
        <w:t>z siedzibą w ………………………………………………………………………………………………………………………………….</w:t>
      </w:r>
    </w:p>
    <w:p>
      <w:pPr>
        <w:pStyle w:val="Normal"/>
        <w:spacing w:lineRule="auto" w:line="264" w:before="0" w:after="0"/>
        <w:jc w:val="both"/>
        <w:rPr/>
      </w:pPr>
      <w:r>
        <w:rPr>
          <w:rFonts w:asciiTheme="minorHAnsi" w:hAnsiTheme="minorHAnsi"/>
        </w:rPr>
        <w:t xml:space="preserve">wpisaną </w:t>
      </w:r>
      <w:r>
        <w:rPr>
          <w:rStyle w:val="Wyrnienie"/>
          <w:i w:val="false"/>
        </w:rPr>
        <w:t>do Rejestru Przedsiębiorców Krajowego Rejestru Sądowego prowadzonego przez …</w:t>
      </w:r>
    </w:p>
    <w:p>
      <w:pPr>
        <w:pStyle w:val="Normal"/>
        <w:spacing w:lineRule="auto" w:line="264" w:before="0" w:after="0"/>
        <w:jc w:val="both"/>
        <w:rPr/>
      </w:pPr>
      <w:r>
        <w:rPr>
          <w:rStyle w:val="Wyrnienie"/>
          <w:i w:val="false"/>
        </w:rPr>
        <w:t>……………………………………………………………………………………………………………………………………………………</w:t>
      </w:r>
      <w:r>
        <w:rPr>
          <w:rStyle w:val="Wyrnienie"/>
          <w:i w:val="false"/>
        </w:rPr>
        <w:t>.</w:t>
      </w:r>
    </w:p>
    <w:p>
      <w:pPr>
        <w:pStyle w:val="Normal"/>
        <w:spacing w:lineRule="auto" w:line="264" w:before="0" w:after="0"/>
        <w:jc w:val="both"/>
        <w:rPr/>
      </w:pPr>
      <w:r>
        <w:rPr>
          <w:rStyle w:val="Wyrnienie"/>
          <w:i w:val="false"/>
        </w:rPr>
        <w:t>pod numerem : …………………………………………………………………………………………………………………………….</w:t>
      </w:r>
    </w:p>
    <w:p>
      <w:pPr>
        <w:pStyle w:val="Normal"/>
        <w:spacing w:lineRule="auto" w:line="264" w:before="0" w:after="0"/>
        <w:rPr/>
      </w:pPr>
      <w:r>
        <w:rPr>
          <w:rFonts w:asciiTheme="minorHAnsi" w:hAnsiTheme="minorHAnsi"/>
        </w:rPr>
        <w:t>NIP: ….……..……….………………….……………………… REGON …….…………….………………….………………….……..</w:t>
      </w:r>
    </w:p>
    <w:p>
      <w:pPr>
        <w:pStyle w:val="Normal"/>
        <w:spacing w:lineRule="auto" w:line="264" w:before="0" w:after="0"/>
        <w:rPr/>
      </w:pPr>
      <w:r>
        <w:rPr>
          <w:rFonts w:asciiTheme="minorHAnsi" w:hAnsiTheme="minorHAnsi"/>
        </w:rPr>
        <w:t>reprezentowanym przez:</w:t>
      </w:r>
    </w:p>
    <w:p>
      <w:pPr>
        <w:pStyle w:val="Normal"/>
        <w:spacing w:lineRule="auto" w:line="264" w:before="0" w:after="0"/>
        <w:rPr/>
      </w:pPr>
      <w:r>
        <w:rPr>
          <w:rFonts w:asciiTheme="minorHAnsi" w:hAnsiTheme="minorHAnsi"/>
        </w:rPr>
        <w:t>…………………………………………………………………………………………………………………………………………………</w:t>
      </w:r>
      <w:r>
        <w:rPr>
          <w:rFonts w:asciiTheme="minorHAnsi" w:hAnsiTheme="minorHAnsi"/>
        </w:rPr>
        <w:t>...…</w:t>
      </w:r>
    </w:p>
    <w:p>
      <w:pPr>
        <w:pStyle w:val="Normal"/>
        <w:spacing w:lineRule="auto" w:line="264" w:before="0" w:after="0"/>
        <w:rPr>
          <w:rFonts w:ascii="Calibri" w:hAnsi="Calibri" w:asciiTheme="minorHAnsi" w:hAnsiTheme="minorHAnsi"/>
        </w:rPr>
      </w:pPr>
      <w:r>
        <w:rPr>
          <w:rFonts w:asciiTheme="minorHAnsi" w:hAnsiTheme="minorHAnsi"/>
        </w:rPr>
      </w:r>
    </w:p>
    <w:p>
      <w:pPr>
        <w:pStyle w:val="Normal"/>
        <w:spacing w:lineRule="auto" w:line="264" w:before="0" w:after="0"/>
        <w:rPr/>
      </w:pPr>
      <w:r>
        <w:rPr>
          <w:rFonts w:asciiTheme="minorHAnsi" w:hAnsiTheme="minorHAnsi"/>
        </w:rPr>
        <w:t xml:space="preserve">zwanym dalej </w:t>
      </w:r>
      <w:r>
        <w:rPr>
          <w:rFonts w:asciiTheme="minorHAnsi" w:hAnsiTheme="minorHAnsi"/>
          <w:b/>
        </w:rPr>
        <w:t>Wykonawcą</w:t>
      </w:r>
    </w:p>
    <w:p>
      <w:pPr>
        <w:pStyle w:val="Tretekstu"/>
        <w:spacing w:lineRule="auto" w:line="264"/>
        <w:rPr>
          <w:rFonts w:ascii="Calibri" w:hAnsi="Calibri" w:asciiTheme="minorHAnsi" w:hAnsiTheme="minorHAnsi"/>
          <w:b w:val="false"/>
          <w:b w:val="false"/>
          <w:szCs w:val="22"/>
        </w:rPr>
      </w:pPr>
      <w:r>
        <w:rPr>
          <w:rFonts w:asciiTheme="minorHAnsi" w:hAnsiTheme="minorHAnsi" w:ascii="Calibri" w:hAnsi="Calibri"/>
          <w:b w:val="false"/>
          <w:szCs w:val="22"/>
        </w:rPr>
      </w:r>
    </w:p>
    <w:p>
      <w:pPr>
        <w:pStyle w:val="Normal"/>
        <w:spacing w:before="0" w:after="0"/>
        <w:jc w:val="both"/>
        <w:rPr/>
      </w:pPr>
      <w:r>
        <w:rPr>
          <w:rFonts w:eastAsia="Arial" w:cs="Calibri"/>
          <w:b/>
          <w:bCs/>
          <w:sz w:val="20"/>
          <w:szCs w:val="20"/>
          <w:lang w:eastAsia="zxx" w:bidi="zxx"/>
        </w:rPr>
        <w:t xml:space="preserve">w wyniku postępowania o udzielenie zamówienia publicznego nr sprawy </w:t>
      </w:r>
      <w:r>
        <w:rPr>
          <w:rFonts w:eastAsia="Arial" w:cs="Calibri"/>
          <w:b/>
          <w:bCs/>
          <w:color w:val="00000A"/>
          <w:sz w:val="20"/>
          <w:szCs w:val="20"/>
          <w:u w:val="single"/>
          <w:lang w:eastAsia="zxx" w:bidi="zxx"/>
        </w:rPr>
        <w:t>DKw.2232.1</w:t>
      </w:r>
      <w:r>
        <w:rPr>
          <w:rFonts w:eastAsia="Arial" w:cs="Calibri"/>
          <w:b/>
          <w:bCs/>
          <w:color w:val="00000A"/>
          <w:sz w:val="20"/>
          <w:szCs w:val="20"/>
          <w:u w:val="single"/>
          <w:shd w:fill="FFFFFF" w:val="clear"/>
          <w:lang w:eastAsia="zxx" w:bidi="zxx"/>
        </w:rPr>
        <w:t>.2025</w:t>
      </w:r>
      <w:r>
        <w:rPr>
          <w:rFonts w:eastAsia="Arial" w:cs="Calibri"/>
          <w:b/>
          <w:bCs/>
          <w:color w:val="00000A"/>
          <w:sz w:val="20"/>
          <w:szCs w:val="20"/>
          <w:u w:val="single"/>
          <w:lang w:eastAsia="zxx" w:bidi="zxx"/>
        </w:rPr>
        <w:t>.RW</w:t>
      </w:r>
      <w:r>
        <w:rPr>
          <w:rFonts w:eastAsia="Arial" w:cs="Calibri"/>
          <w:b/>
          <w:bCs/>
          <w:sz w:val="20"/>
          <w:szCs w:val="20"/>
          <w:lang w:eastAsia="zxx" w:bidi="zxx"/>
        </w:rPr>
        <w:t xml:space="preserve">, </w:t>
      </w:r>
      <w:r>
        <w:rPr>
          <w:rFonts w:eastAsia="Arial" w:cs="Calibri"/>
          <w:b/>
          <w:bCs/>
          <w:color w:val="auto"/>
          <w:kern w:val="0"/>
          <w:sz w:val="20"/>
          <w:szCs w:val="20"/>
          <w:lang w:val="pl-PL" w:eastAsia="zxx" w:bidi="zxx"/>
        </w:rPr>
        <w:t>w</w:t>
      </w:r>
      <w:r>
        <w:rPr>
          <w:rFonts w:eastAsia="Arial" w:cs="Calibri"/>
          <w:b/>
          <w:bCs/>
          <w:color w:val="000000"/>
          <w:kern w:val="0"/>
          <w:sz w:val="20"/>
          <w:szCs w:val="20"/>
          <w:shd w:fill="FFFFFF" w:val="clear"/>
          <w:lang w:val="pl-PL" w:eastAsia="zxx" w:bidi="zxx"/>
        </w:rPr>
        <w:t xml:space="preserve"> trybie art. 271 ust. 1 </w:t>
      </w:r>
      <w:r>
        <w:rPr>
          <w:rFonts w:eastAsia="Arial" w:cs="Calibri"/>
          <w:b/>
          <w:bCs/>
          <w:sz w:val="20"/>
          <w:szCs w:val="20"/>
          <w:shd w:fill="FFFFFF" w:val="clear"/>
          <w:lang w:eastAsia="zxx" w:bidi="zxx"/>
        </w:rPr>
        <w:t xml:space="preserve">Ustawy z dnia 11 września 2019 r. </w:t>
      </w:r>
      <w:r>
        <w:rPr>
          <w:rFonts w:eastAsia="Arial" w:cs="Calibri"/>
          <w:b/>
          <w:bCs/>
          <w:i/>
          <w:sz w:val="20"/>
          <w:szCs w:val="20"/>
          <w:shd w:fill="FFFFFF" w:val="clear"/>
          <w:lang w:eastAsia="zxx" w:bidi="zxx"/>
        </w:rPr>
        <w:t>Prawo zamówień publicznych</w:t>
      </w:r>
      <w:r>
        <w:rPr>
          <w:rFonts w:eastAsia="Arial" w:cs="Calibri"/>
          <w:b/>
          <w:bCs/>
          <w:sz w:val="20"/>
          <w:szCs w:val="20"/>
          <w:shd w:fill="FFFFFF" w:val="clear"/>
          <w:lang w:eastAsia="zxx" w:bidi="zxx"/>
        </w:rPr>
        <w:t xml:space="preserve"> (</w:t>
      </w:r>
      <w:r>
        <w:rPr>
          <w:rFonts w:eastAsia="Arial" w:cs="Calibri"/>
          <w:b/>
          <w:bCs/>
          <w:color w:val="000000"/>
          <w:sz w:val="20"/>
          <w:szCs w:val="20"/>
          <w:shd w:fill="FFFFFF" w:val="clear"/>
          <w:lang w:eastAsia="zxx" w:bidi="zxx"/>
        </w:rPr>
        <w:t>Dz. U. 2024 poz. 1320</w:t>
      </w:r>
      <w:r>
        <w:rPr>
          <w:rFonts w:eastAsia="Arial" w:cs="Calibri"/>
          <w:b/>
          <w:bCs/>
          <w:sz w:val="20"/>
          <w:szCs w:val="20"/>
          <w:shd w:fill="FFFFFF" w:val="clear"/>
          <w:lang w:eastAsia="zxx" w:bidi="zxx"/>
        </w:rPr>
        <w:t xml:space="preserve">), strony zawierają zgodnie umowę następującej treści: </w:t>
      </w:r>
    </w:p>
    <w:p>
      <w:pPr>
        <w:pStyle w:val="Normal"/>
        <w:spacing w:before="57" w:after="57"/>
        <w:ind w:left="40" w:hanging="0"/>
        <w:jc w:val="center"/>
        <w:rPr>
          <w:rFonts w:ascii="Calibri" w:hAnsi="Calibri" w:eastAsia="SimSun;宋体" w:cs="Calibri"/>
          <w:b/>
          <w:b/>
          <w:bCs/>
          <w:sz w:val="20"/>
          <w:szCs w:val="20"/>
          <w:lang w:eastAsia="hi-IN" w:bidi="hi-IN"/>
        </w:rPr>
      </w:pPr>
      <w:r>
        <w:rPr>
          <w:rFonts w:eastAsia="SimSun;宋体" w:cs="Calibri"/>
          <w:b/>
          <w:bCs/>
          <w:sz w:val="20"/>
          <w:szCs w:val="20"/>
          <w:lang w:eastAsia="hi-IN" w:bidi="hi-IN"/>
        </w:rPr>
        <w:t>§ 1</w:t>
      </w:r>
    </w:p>
    <w:p>
      <w:pPr>
        <w:pStyle w:val="Normal"/>
        <w:spacing w:lineRule="auto" w:line="276" w:before="0" w:after="0"/>
        <w:jc w:val="center"/>
        <w:rPr>
          <w:rFonts w:ascii="Calibri" w:hAnsi="Calibri" w:eastAsia="Times New Roman" w:cs="Times New Roman"/>
          <w:b/>
          <w:b/>
          <w:bCs/>
          <w:sz w:val="22"/>
          <w:szCs w:val="22"/>
        </w:rPr>
      </w:pPr>
      <w:r>
        <w:rPr>
          <w:rFonts w:eastAsia="Times New Roman" w:cs="Times New Roman"/>
          <w:b/>
          <w:bCs/>
          <w:sz w:val="22"/>
          <w:szCs w:val="22"/>
        </w:rPr>
        <w:t>POSTANOWIENIA OGÓLNE</w:t>
      </w:r>
    </w:p>
    <w:p>
      <w:pPr>
        <w:pStyle w:val="Normal"/>
        <w:spacing w:lineRule="auto" w:line="276" w:before="0" w:after="0"/>
        <w:ind w:left="0" w:right="-284" w:hanging="0"/>
        <w:jc w:val="both"/>
        <w:rPr>
          <w:rFonts w:ascii="Calibri" w:hAnsi="Calibri" w:eastAsia="Times New Roman" w:cs="Times New Roman"/>
          <w:sz w:val="22"/>
          <w:szCs w:val="22"/>
        </w:rPr>
      </w:pPr>
      <w:r>
        <w:rPr>
          <w:rFonts w:eastAsia="Times New Roman" w:cs="Times New Roman"/>
          <w:sz w:val="22"/>
          <w:szCs w:val="22"/>
        </w:rPr>
        <w:t>1. Zamawiający zleca, a Wykonawca przyjmuje do wykonania przedmiot umowy:</w:t>
      </w:r>
    </w:p>
    <w:p>
      <w:pPr>
        <w:pStyle w:val="Normal"/>
        <w:spacing w:lineRule="auto" w:line="276" w:before="0" w:after="0"/>
        <w:jc w:val="both"/>
        <w:rPr/>
      </w:pPr>
      <w:r>
        <w:rPr>
          <w:rStyle w:val="Domylnaczcionkaakapitu"/>
          <w:rFonts w:eastAsia="Times New Roman" w:cs="Times New Roman"/>
          <w:b/>
          <w:i/>
          <w:sz w:val="22"/>
          <w:szCs w:val="22"/>
        </w:rPr>
        <w:t>„</w:t>
      </w:r>
      <w:r>
        <w:rPr>
          <w:rStyle w:val="Domylnaczcionkaakapitu"/>
          <w:rFonts w:eastAsia="Times New Roman" w:cs="Calibri" w:cstheme="minorHAnsi"/>
          <w:b/>
          <w:bCs/>
          <w:i/>
          <w:sz w:val="22"/>
          <w:szCs w:val="22"/>
        </w:rPr>
        <w:t xml:space="preserve">Remont umywalni i toalety w pawilonie B </w:t>
      </w:r>
      <w:r>
        <w:rPr>
          <w:rStyle w:val="Domylnaczcionkaakapitu"/>
          <w:rFonts w:eastAsia="Times New Roman" w:cs="Times New Roman"/>
          <w:b/>
          <w:bCs/>
          <w:i/>
          <w:sz w:val="22"/>
          <w:szCs w:val="22"/>
        </w:rPr>
        <w:t>Zakładu Karnego w Żytkowicach</w:t>
      </w:r>
      <w:r>
        <w:rPr>
          <w:rStyle w:val="Domylnaczcionkaakapitu"/>
          <w:rFonts w:eastAsia="Times New Roman" w:cs="Times New Roman"/>
          <w:b/>
          <w:i/>
          <w:sz w:val="22"/>
          <w:szCs w:val="22"/>
        </w:rPr>
        <w:t>”.</w:t>
      </w:r>
    </w:p>
    <w:p>
      <w:pPr>
        <w:pStyle w:val="Normal"/>
        <w:spacing w:lineRule="auto" w:line="276" w:before="0" w:after="0"/>
        <w:jc w:val="both"/>
        <w:rPr/>
      </w:pPr>
      <w:r>
        <w:rPr>
          <w:rStyle w:val="Domylnaczcionkaakapitu"/>
          <w:rFonts w:eastAsia="Times New Roman" w:cs="Times New Roman"/>
          <w:bCs/>
          <w:sz w:val="22"/>
          <w:szCs w:val="22"/>
        </w:rPr>
        <w:t xml:space="preserve">2. </w:t>
      </w:r>
      <w:r>
        <w:rPr>
          <w:rStyle w:val="Domylnaczcionkaakapitu"/>
          <w:rFonts w:eastAsia="Times New Roman" w:cs="Times New Roman"/>
          <w:sz w:val="22"/>
          <w:szCs w:val="22"/>
        </w:rPr>
        <w:t>Przedmiot umowy został szczegółowo opisany w załączniku nr 6 do SWZ - opis przedmiotu zamówienia.</w:t>
      </w:r>
    </w:p>
    <w:p>
      <w:pPr>
        <w:pStyle w:val="Normal"/>
        <w:tabs>
          <w:tab w:val="clear" w:pos="720"/>
        </w:tabs>
        <w:spacing w:lineRule="auto" w:line="276" w:before="0" w:after="0"/>
        <w:ind w:left="19" w:right="0" w:hanging="0"/>
        <w:jc w:val="both"/>
        <w:rPr/>
      </w:pPr>
      <w:r>
        <w:rPr>
          <w:rStyle w:val="Domylnaczcionkaakapitu"/>
          <w:rFonts w:eastAsia="Times New Roman" w:cs="Times New Roman"/>
          <w:bCs/>
          <w:sz w:val="22"/>
          <w:szCs w:val="22"/>
        </w:rPr>
        <w:t xml:space="preserve">3. </w:t>
      </w:r>
      <w:r>
        <w:rPr>
          <w:rStyle w:val="Domylnaczcionkaakapitu"/>
          <w:rFonts w:eastAsia="Times New Roman" w:cs="Times New Roman"/>
          <w:sz w:val="22"/>
          <w:szCs w:val="22"/>
        </w:rPr>
        <w:t>Zamawiający oświadcza, że posiada prawo do dysponowania nieruchomością.</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4. Wykonawca oświadcza, że jest uprawniony do występowania w obrocie prawnym oraz posiada niezbędne kwalifikacje do pełnej realizacji przedmiotu umowy.</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5. Prace zostaną przeprowadzone pod nadzorem osoby, posiadającej stosowne kwalifikacje.</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6. Wykonawca nie może powierzyć wykonania niniejszej umowy innemu podmiotowi bez pisemnego uzgodnienia z Zamawiającym.</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7. Wykonawca zobowiązuje się wykonać przedmiot umowy z udziałem podwykonawców, którzy wykonają następujące części przedmiotu  zamówienia: (warunkowo)</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8. Termin przystąpienia do realizacji prac Wykonawca uzgodni z osobami wyznaczonymi przez Zamawiającego i wskazanymi do kontaktu oraz poda wykaz osób realizujących przedmiot zamówienia (imiona, nazwiska, telefony kontaktowe).</w:t>
      </w:r>
    </w:p>
    <w:p>
      <w:pPr>
        <w:pStyle w:val="Normal"/>
        <w:tabs>
          <w:tab w:val="clear" w:pos="720"/>
          <w:tab w:val="left" w:pos="180" w:leader="none"/>
        </w:tabs>
        <w:spacing w:lineRule="auto" w:line="276" w:before="0" w:after="0"/>
        <w:jc w:val="both"/>
        <w:rPr>
          <w:rFonts w:ascii="Calibri" w:hAnsi="Calibri" w:eastAsia="Times New Roman" w:cs="Times New Roman"/>
          <w:sz w:val="22"/>
          <w:szCs w:val="22"/>
        </w:rPr>
      </w:pPr>
      <w:r>
        <w:rPr>
          <w:rFonts w:eastAsia="Times New Roman" w:cs="Times New Roman"/>
          <w:sz w:val="22"/>
          <w:szCs w:val="22"/>
        </w:rPr>
        <w:t>9. Materiały i urządzenia, użyte do realizacji zadania powinny być nowe nie starsze niż 2024 rok produkcji oraz odpowiadać: wymogom wyrobów dopuszczonych do obrotu i powszechnego stosowania oraz wymaganiom warunków zamówienia.</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10. Na każde żądanie Zamawiającego, Wykonawca zobowiązany jest okazać w stosunku do wskazanych materiałów certyfikat lub deklarację zgodności z Polską Normą albo aprobatą techniczną w odniesieniu do wyrobów  nie  objętych  certyfikacją.</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r>
    </w:p>
    <w:p>
      <w:pPr>
        <w:pStyle w:val="Normal"/>
        <w:spacing w:lineRule="auto" w:line="276" w:before="0" w:after="0"/>
        <w:jc w:val="center"/>
        <w:rPr>
          <w:rFonts w:ascii="Calibri" w:hAnsi="Calibri" w:eastAsia="Times New Roman" w:cs="Times New Roman"/>
          <w:b/>
          <w:b/>
          <w:bCs/>
          <w:sz w:val="22"/>
          <w:szCs w:val="22"/>
        </w:rPr>
      </w:pPr>
      <w:r>
        <w:rPr>
          <w:rFonts w:eastAsia="Times New Roman" w:cs="Times New Roman"/>
          <w:b/>
          <w:bCs/>
          <w:sz w:val="22"/>
          <w:szCs w:val="22"/>
        </w:rPr>
        <w:t>§ 2.</w:t>
      </w:r>
    </w:p>
    <w:p>
      <w:pPr>
        <w:pStyle w:val="Normal"/>
        <w:spacing w:lineRule="auto" w:line="276" w:before="0" w:after="0"/>
        <w:ind w:left="0" w:right="0" w:firstLine="19"/>
        <w:jc w:val="center"/>
        <w:rPr>
          <w:rFonts w:ascii="Calibri" w:hAnsi="Calibri" w:eastAsia="Times New Roman" w:cs="Times New Roman"/>
          <w:b/>
          <w:b/>
          <w:sz w:val="22"/>
          <w:szCs w:val="22"/>
        </w:rPr>
      </w:pPr>
      <w:r>
        <w:rPr>
          <w:rFonts w:eastAsia="Times New Roman" w:cs="Times New Roman"/>
          <w:b/>
          <w:sz w:val="22"/>
          <w:szCs w:val="22"/>
        </w:rPr>
        <w:t>TERMIN  WYKONANIA PRZEDMIOTU UMOWY</w:t>
      </w:r>
    </w:p>
    <w:p>
      <w:pPr>
        <w:pStyle w:val="Normal"/>
        <w:spacing w:lineRule="auto" w:line="276" w:before="0" w:after="0"/>
        <w:jc w:val="both"/>
        <w:rPr/>
      </w:pPr>
      <w:r>
        <w:rPr>
          <w:rStyle w:val="Domylnaczcionkaakapitu"/>
          <w:rFonts w:eastAsia="Times New Roman" w:cs="Times New Roman"/>
          <w:sz w:val="22"/>
          <w:szCs w:val="22"/>
        </w:rPr>
        <w:t xml:space="preserve">1.  </w:t>
      </w:r>
      <w:r>
        <w:rPr>
          <w:rStyle w:val="Domylnaczcionkaakapitu"/>
          <w:rFonts w:eastAsia="Times New Roman" w:cs="Calibri" w:cstheme="minorHAnsi"/>
          <w:sz w:val="22"/>
          <w:szCs w:val="22"/>
        </w:rPr>
        <w:t xml:space="preserve">Zamawiający wymaga realizacji przedmiotu zamówienia w terminie do 45 dni kalendarzowych od dnia protokolarnego przekazania </w:t>
      </w:r>
      <w:r>
        <w:rPr>
          <w:rStyle w:val="Domylnaczcionkaakapitu"/>
          <w:rFonts w:eastAsia="Times New Roman" w:cs="Calibri" w:cstheme="minorHAnsi"/>
          <w:sz w:val="22"/>
          <w:szCs w:val="22"/>
        </w:rPr>
        <w:t>terenu</w:t>
      </w:r>
      <w:r>
        <w:rPr>
          <w:rStyle w:val="Domylnaczcionkaakapitu"/>
          <w:rFonts w:eastAsia="Times New Roman" w:cs="Calibri" w:cstheme="minorHAnsi"/>
          <w:sz w:val="22"/>
          <w:szCs w:val="22"/>
        </w:rPr>
        <w:t xml:space="preserve"> realizacji przedmiotu zamówienia. Zamawiający zastrzega że rozpoczęcie prac powinno nastąpić najpóźniej </w:t>
      </w:r>
      <w:r>
        <w:rPr>
          <w:rStyle w:val="Domylnaczcionkaakapitu"/>
          <w:rFonts w:eastAsia="Times New Roman" w:cs="Calibri" w:cstheme="minorHAnsi"/>
          <w:sz w:val="22"/>
          <w:szCs w:val="22"/>
        </w:rPr>
        <w:t xml:space="preserve">do </w:t>
      </w:r>
      <w:r>
        <w:rPr>
          <w:rStyle w:val="Domylnaczcionkaakapitu"/>
          <w:rFonts w:eastAsia="Times New Roman" w:cs="Calibri" w:cstheme="minorHAnsi"/>
          <w:sz w:val="22"/>
          <w:szCs w:val="22"/>
        </w:rPr>
        <w:t>dnia 01.04.2025</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2. Strony ustalają, że datą zakończenia prac objętych przedmiotem umowy jest data podpisania protokołu odbioru końcowego prac.</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r>
    </w:p>
    <w:p>
      <w:pPr>
        <w:pStyle w:val="Normal"/>
        <w:spacing w:lineRule="auto" w:line="276" w:before="0" w:after="0"/>
        <w:jc w:val="center"/>
        <w:rPr>
          <w:rFonts w:ascii="Calibri" w:hAnsi="Calibri" w:eastAsia="Times New Roman" w:cs="Times New Roman"/>
          <w:b/>
          <w:b/>
          <w:bCs/>
          <w:sz w:val="22"/>
          <w:szCs w:val="22"/>
        </w:rPr>
      </w:pPr>
      <w:r>
        <w:rPr>
          <w:rFonts w:eastAsia="Times New Roman" w:cs="Times New Roman"/>
          <w:b/>
          <w:bCs/>
          <w:sz w:val="22"/>
          <w:szCs w:val="22"/>
        </w:rPr>
        <w:t>§ 3.</w:t>
      </w:r>
    </w:p>
    <w:p>
      <w:pPr>
        <w:pStyle w:val="Normal"/>
        <w:spacing w:lineRule="auto" w:line="276" w:before="0" w:after="0"/>
        <w:jc w:val="center"/>
        <w:rPr>
          <w:rFonts w:ascii="Calibri" w:hAnsi="Calibri" w:eastAsia="Times New Roman" w:cs="Times New Roman"/>
          <w:b/>
          <w:b/>
          <w:bCs/>
          <w:sz w:val="22"/>
          <w:szCs w:val="22"/>
        </w:rPr>
      </w:pPr>
      <w:r>
        <w:rPr>
          <w:rFonts w:eastAsia="Times New Roman" w:cs="Times New Roman"/>
          <w:b/>
          <w:bCs/>
          <w:sz w:val="22"/>
          <w:szCs w:val="22"/>
        </w:rPr>
        <w:t>OBOWIĄZKI ZAMAWIAJĄCEGO</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1. Poza innymi obowiązkami wynikającymi z treści umowy do obowiązków Zamawiającego należy:</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1)  protokolarne przekazanie Wykonawcy terenu prac;</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2) przeprowadzanie odbiorów poszczególnych prac – w tym prac podlegających zakryciu w terminach i w trybie ustalonym w niniejszej Umowie;</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3) zapłata Wykonawcy wynagrodzenia za  wykonane prace .</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2. Uprawniony przedstawiciel Zamawiającego kontroluje prawidłowość wykonania prac, w tym ich jakości, terminowości i użycia właściwych materiałów oraz może żądać utrwalenia wyników kontroli w protokołach sporządzonych z udziałem Wykonawcy.</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3. Uprawniony przedstawiciel Zamawiającego może zgłaszać zastrzeżenia i żądać od Wykonawcy usunięcia z terenu prac każdej firmy lub osoby, która jego zdaniem nie posiada wymaganych kwalifikacji do wykonania powierzonych zadań lub której obecność na terenie prac jest uznana przez Zamawiającego za niepożądaną.</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4. Zamawiający uprawnia osobę do nadzoru nad pracami związanymi z realizacją przedmiotu umowy: ………………………………………….………… .</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5. Uprawniony przedstawiciel Zamawiającego działa w zakresie objętym umową.</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6. Wykonawca na czas umowny ustanawia osobę odpowiedzialną za prowadzenie prac objętych niniejszą umową: ………………..……………… .</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7.  O zmianie osób wymienionych w ust. 4 i 6 strony zobowiązują informować się niezwłocznie na piśmie.</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 xml:space="preserve">8. Do kontaktów z Wykonawcą w trakcie trwania umowy Zamawiający wyznacza osobę: mł. chor. Damian Bieńko </w:t>
      </w:r>
    </w:p>
    <w:p>
      <w:pPr>
        <w:pStyle w:val="Normal"/>
        <w:spacing w:lineRule="auto" w:line="276" w:before="0" w:after="0"/>
        <w:jc w:val="both"/>
        <w:rPr>
          <w:rFonts w:ascii="Calibri" w:hAnsi="Calibri" w:eastAsia="Times New Roman" w:cs="Times New Roman"/>
          <w:b/>
          <w:b/>
          <w:bCs/>
          <w:sz w:val="22"/>
          <w:szCs w:val="22"/>
        </w:rPr>
      </w:pPr>
      <w:r>
        <w:rPr>
          <w:rFonts w:eastAsia="Times New Roman" w:cs="Times New Roman"/>
          <w:b/>
          <w:bCs/>
          <w:sz w:val="22"/>
          <w:szCs w:val="22"/>
        </w:rPr>
      </w:r>
    </w:p>
    <w:p>
      <w:pPr>
        <w:pStyle w:val="Normal"/>
        <w:spacing w:lineRule="auto" w:line="276" w:before="0" w:after="0"/>
        <w:jc w:val="center"/>
        <w:rPr>
          <w:rFonts w:ascii="Calibri" w:hAnsi="Calibri" w:eastAsia="Times New Roman" w:cs="Times New Roman"/>
          <w:b/>
          <w:b/>
          <w:bCs/>
          <w:sz w:val="22"/>
          <w:szCs w:val="22"/>
        </w:rPr>
      </w:pPr>
      <w:r>
        <w:rPr>
          <w:rFonts w:eastAsia="Times New Roman" w:cs="Times New Roman"/>
          <w:b/>
          <w:bCs/>
          <w:sz w:val="22"/>
          <w:szCs w:val="22"/>
        </w:rPr>
        <w:t>§ 4.</w:t>
      </w:r>
    </w:p>
    <w:p>
      <w:pPr>
        <w:pStyle w:val="Normal"/>
        <w:spacing w:lineRule="auto" w:line="276" w:before="0" w:after="0"/>
        <w:jc w:val="center"/>
        <w:rPr>
          <w:rFonts w:ascii="Calibri" w:hAnsi="Calibri" w:eastAsia="Times New Roman" w:cs="Times New Roman"/>
          <w:b/>
          <w:b/>
          <w:bCs/>
          <w:sz w:val="22"/>
          <w:szCs w:val="22"/>
        </w:rPr>
      </w:pPr>
      <w:r>
        <w:rPr>
          <w:rFonts w:eastAsia="Times New Roman" w:cs="Times New Roman"/>
          <w:b/>
          <w:bCs/>
          <w:sz w:val="22"/>
          <w:szCs w:val="22"/>
        </w:rPr>
        <w:t>OBOWIĄZKI WYKONAWCY</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1. Poza innymi obowiązkami wynikającymi z treści umowy, do obowiązków Wykonawcy należy m.in.:</w:t>
      </w:r>
    </w:p>
    <w:p>
      <w:pPr>
        <w:pStyle w:val="Normal"/>
        <w:numPr>
          <w:ilvl w:val="0"/>
          <w:numId w:val="3"/>
        </w:numPr>
        <w:spacing w:lineRule="auto" w:line="276" w:before="0" w:after="0"/>
        <w:jc w:val="both"/>
        <w:rPr>
          <w:rFonts w:ascii="Calibri" w:hAnsi="Calibri" w:eastAsia="Times New Roman" w:cs="Times New Roman"/>
          <w:sz w:val="22"/>
          <w:szCs w:val="22"/>
        </w:rPr>
      </w:pPr>
      <w:r>
        <w:rPr>
          <w:rFonts w:eastAsia="Times New Roman" w:cs="Times New Roman"/>
          <w:sz w:val="22"/>
          <w:szCs w:val="22"/>
        </w:rPr>
        <w:t>realizacja przedsięwzięcia stanowiącego przedmiot zamówienia;</w:t>
      </w:r>
    </w:p>
    <w:p>
      <w:pPr>
        <w:pStyle w:val="Normal"/>
        <w:numPr>
          <w:ilvl w:val="0"/>
          <w:numId w:val="3"/>
        </w:numPr>
        <w:spacing w:lineRule="auto" w:line="276" w:before="0" w:after="0"/>
        <w:jc w:val="both"/>
        <w:rPr>
          <w:rFonts w:ascii="Calibri" w:hAnsi="Calibri" w:eastAsia="Times New Roman" w:cs="Times New Roman"/>
          <w:sz w:val="22"/>
          <w:szCs w:val="22"/>
        </w:rPr>
      </w:pPr>
      <w:r>
        <w:rPr>
          <w:rFonts w:eastAsia="Times New Roman" w:cs="Times New Roman"/>
          <w:sz w:val="22"/>
          <w:szCs w:val="22"/>
        </w:rPr>
        <w:t>zapewnienie miejsca składowania i magazynowania sprzętu i materiałów do wykonania przedmiotu umowy oraz zapewnienia takich warunków ich magazynowania aby nie uległy one zniszczeniu;</w:t>
      </w:r>
    </w:p>
    <w:p>
      <w:pPr>
        <w:pStyle w:val="Normal"/>
        <w:numPr>
          <w:ilvl w:val="0"/>
          <w:numId w:val="3"/>
        </w:numPr>
        <w:spacing w:lineRule="auto" w:line="276" w:before="0" w:after="0"/>
        <w:jc w:val="both"/>
        <w:rPr>
          <w:rFonts w:ascii="Calibri" w:hAnsi="Calibri" w:eastAsia="Times New Roman" w:cs="Times New Roman"/>
          <w:sz w:val="22"/>
          <w:szCs w:val="22"/>
        </w:rPr>
      </w:pPr>
      <w:r>
        <w:rPr>
          <w:rFonts w:eastAsia="Times New Roman" w:cs="Times New Roman"/>
          <w:sz w:val="22"/>
          <w:szCs w:val="22"/>
        </w:rPr>
        <w:t>segregowanie, składowanie, unieszkodliwianie odpadów oraz wywóz i ich utylizacja;</w:t>
      </w:r>
    </w:p>
    <w:p>
      <w:pPr>
        <w:pStyle w:val="Normal"/>
        <w:numPr>
          <w:ilvl w:val="0"/>
          <w:numId w:val="3"/>
        </w:numPr>
        <w:spacing w:lineRule="auto" w:line="276" w:before="0" w:after="0"/>
        <w:jc w:val="both"/>
        <w:rPr>
          <w:rFonts w:ascii="Calibri" w:hAnsi="Calibri" w:eastAsia="Times New Roman" w:cs="Times New Roman"/>
          <w:sz w:val="22"/>
          <w:szCs w:val="22"/>
        </w:rPr>
      </w:pPr>
      <w:r>
        <w:rPr>
          <w:rFonts w:eastAsia="Times New Roman" w:cs="Times New Roman"/>
          <w:sz w:val="22"/>
          <w:szCs w:val="22"/>
        </w:rPr>
        <w:t>zabezpieczenie na czas realizacji zamówienia terenu prac wraz ze znajdującym się na nim mieniem Wykonawcy i Zamawiającego;</w:t>
      </w:r>
    </w:p>
    <w:p>
      <w:pPr>
        <w:pStyle w:val="Normal"/>
        <w:numPr>
          <w:ilvl w:val="0"/>
          <w:numId w:val="3"/>
        </w:numPr>
        <w:spacing w:lineRule="auto" w:line="276" w:before="0" w:after="0"/>
        <w:jc w:val="both"/>
        <w:rPr>
          <w:rFonts w:ascii="Calibri" w:hAnsi="Calibri" w:eastAsia="Times New Roman" w:cs="Times New Roman"/>
          <w:sz w:val="22"/>
          <w:szCs w:val="22"/>
        </w:rPr>
      </w:pPr>
      <w:r>
        <w:rPr>
          <w:rFonts w:eastAsia="Times New Roman" w:cs="Times New Roman"/>
          <w:sz w:val="22"/>
          <w:szCs w:val="22"/>
        </w:rPr>
        <w:t>protokolarne przejęcie terenu prac od Zamawiającego zgodnie z obowiązującymi przepisami prawa i wykonanie przedmiotu umowy łącznie z wykonaniem prac pomocniczych koniecznych dla realizacji prac podstawowych;</w:t>
      </w:r>
    </w:p>
    <w:p>
      <w:pPr>
        <w:pStyle w:val="Normal"/>
        <w:numPr>
          <w:ilvl w:val="0"/>
          <w:numId w:val="3"/>
        </w:numPr>
        <w:spacing w:lineRule="auto" w:line="276" w:before="0" w:after="0"/>
        <w:jc w:val="both"/>
        <w:rPr>
          <w:rFonts w:ascii="Calibri" w:hAnsi="Calibri" w:eastAsia="Times New Roman" w:cs="Times New Roman"/>
          <w:sz w:val="22"/>
          <w:szCs w:val="22"/>
        </w:rPr>
      </w:pPr>
      <w:r>
        <w:rPr>
          <w:rFonts w:eastAsia="Times New Roman" w:cs="Times New Roman"/>
          <w:sz w:val="22"/>
          <w:szCs w:val="22"/>
        </w:rPr>
        <w:t>zapewnienie osobom przebywającym na terenie prac - bezpiecznych i higienicznych warunków pracy oraz zapewnienia ochrony przeciwpożarowej;</w:t>
      </w:r>
    </w:p>
    <w:p>
      <w:pPr>
        <w:pStyle w:val="Normal"/>
        <w:numPr>
          <w:ilvl w:val="0"/>
          <w:numId w:val="3"/>
        </w:numPr>
        <w:spacing w:lineRule="auto" w:line="276" w:before="0" w:after="0"/>
        <w:jc w:val="both"/>
        <w:rPr>
          <w:rFonts w:ascii="Calibri" w:hAnsi="Calibri" w:eastAsia="Times New Roman" w:cs="Times New Roman"/>
          <w:sz w:val="22"/>
          <w:szCs w:val="22"/>
        </w:rPr>
      </w:pPr>
      <w:r>
        <w:rPr>
          <w:rFonts w:eastAsia="Times New Roman" w:cs="Times New Roman"/>
          <w:sz w:val="22"/>
          <w:szCs w:val="22"/>
        </w:rPr>
        <w:t>zwrot kosztów poniesionych przez Zamawiającego za energię elektryczną, wodę wg ryczałtu ustalonego w wysokości 9 zł dziennie za każdy dzień, w którym Wykonawca wykonywał prace;</w:t>
      </w:r>
    </w:p>
    <w:p>
      <w:pPr>
        <w:pStyle w:val="Normal"/>
        <w:numPr>
          <w:ilvl w:val="0"/>
          <w:numId w:val="3"/>
        </w:numPr>
        <w:spacing w:lineRule="auto" w:line="276" w:before="0" w:after="0"/>
        <w:jc w:val="both"/>
        <w:rPr>
          <w:rFonts w:ascii="Calibri" w:hAnsi="Calibri" w:eastAsia="Times New Roman" w:cs="Times New Roman"/>
          <w:sz w:val="22"/>
          <w:szCs w:val="22"/>
        </w:rPr>
      </w:pPr>
      <w:r>
        <w:rPr>
          <w:rFonts w:eastAsia="Times New Roman" w:cs="Times New Roman"/>
          <w:sz w:val="22"/>
          <w:szCs w:val="22"/>
        </w:rPr>
        <w:t>wykonanie inwentaryzacji fotograficznej prac;</w:t>
      </w:r>
    </w:p>
    <w:p>
      <w:pPr>
        <w:pStyle w:val="Normal"/>
        <w:numPr>
          <w:ilvl w:val="0"/>
          <w:numId w:val="3"/>
        </w:numPr>
        <w:spacing w:lineRule="auto" w:line="276" w:before="0" w:after="0"/>
        <w:jc w:val="both"/>
        <w:rPr/>
      </w:pPr>
      <w:r>
        <w:rPr>
          <w:rStyle w:val="Domylnaczcionkaakapitu"/>
          <w:rFonts w:eastAsia="Times New Roman" w:cs="Times New Roman"/>
          <w:sz w:val="22"/>
          <w:szCs w:val="22"/>
        </w:rPr>
        <w:t>na każde żądanie Zamawiającego okazać w stosunku do wskazanych materiałów przeznaczonych do realizacji niniejszej umowy: certyfikat, znak bezpieczeństwa, deklarację zgodności lub certyfikat zgodności   z Polską Normą lub aprobatą techniczną, atesty jakości na wbudowane materiały i wyroby;</w:t>
      </w:r>
    </w:p>
    <w:p>
      <w:pPr>
        <w:pStyle w:val="Normal"/>
        <w:numPr>
          <w:ilvl w:val="0"/>
          <w:numId w:val="3"/>
        </w:numPr>
        <w:spacing w:lineRule="auto" w:line="276" w:before="0" w:after="0"/>
        <w:jc w:val="both"/>
        <w:rPr>
          <w:rFonts w:ascii="Calibri" w:hAnsi="Calibri" w:eastAsia="Times New Roman" w:cs="Times New Roman"/>
          <w:sz w:val="22"/>
          <w:szCs w:val="22"/>
        </w:rPr>
      </w:pPr>
      <w:r>
        <w:rPr>
          <w:rFonts w:eastAsia="Times New Roman" w:cs="Times New Roman"/>
          <w:sz w:val="22"/>
          <w:szCs w:val="22"/>
        </w:rPr>
        <w:t>opracowanie i przekazanie Zamawiającemu dokumentacji powykonawczej wraz ze wszystkimi wymaganymi atestami, certyfikatami zgodności, aprobatami technicznymi, wynikami prób i badań;</w:t>
      </w:r>
    </w:p>
    <w:p>
      <w:pPr>
        <w:pStyle w:val="Normal"/>
        <w:numPr>
          <w:ilvl w:val="0"/>
          <w:numId w:val="3"/>
        </w:numPr>
        <w:spacing w:lineRule="auto" w:line="276" w:before="0" w:after="0"/>
        <w:jc w:val="both"/>
        <w:rPr>
          <w:rFonts w:ascii="Calibri" w:hAnsi="Calibri" w:eastAsia="Times New Roman" w:cs="Times New Roman"/>
          <w:sz w:val="22"/>
          <w:szCs w:val="22"/>
        </w:rPr>
      </w:pPr>
      <w:r>
        <w:rPr>
          <w:rFonts w:eastAsia="Times New Roman" w:cs="Times New Roman"/>
          <w:sz w:val="22"/>
          <w:szCs w:val="22"/>
        </w:rPr>
        <w:t>bieżące zabezpieczenie wykonywanych prac w sposób uniemożliwiający zniszczenie ich efektów, a w razie nie wykonania tego zobowiązania Zamawiający może sam wykonać powyższe zabezpieczenie na koszt Wykonawcy;</w:t>
      </w:r>
    </w:p>
    <w:p>
      <w:pPr>
        <w:pStyle w:val="Normal"/>
        <w:numPr>
          <w:ilvl w:val="0"/>
          <w:numId w:val="3"/>
        </w:numPr>
        <w:spacing w:lineRule="auto" w:line="276" w:before="0" w:after="0"/>
        <w:jc w:val="both"/>
        <w:rPr>
          <w:rFonts w:ascii="Calibri" w:hAnsi="Calibri" w:eastAsia="Times New Roman" w:cs="Times New Roman"/>
          <w:sz w:val="22"/>
          <w:szCs w:val="22"/>
        </w:rPr>
      </w:pPr>
      <w:r>
        <w:rPr>
          <w:rFonts w:eastAsia="Times New Roman" w:cs="Times New Roman"/>
          <w:sz w:val="22"/>
          <w:szCs w:val="22"/>
        </w:rPr>
        <w:t>zabezpieczenia dostawy niezbędnych materiałów i środków transportowych potrzebnych do prawidłowej realizacji zamówienia;</w:t>
      </w:r>
    </w:p>
    <w:p>
      <w:pPr>
        <w:pStyle w:val="Normal"/>
        <w:numPr>
          <w:ilvl w:val="0"/>
          <w:numId w:val="3"/>
        </w:numPr>
        <w:spacing w:lineRule="auto" w:line="276" w:before="0" w:after="0"/>
        <w:jc w:val="both"/>
        <w:rPr>
          <w:rFonts w:ascii="Calibri" w:hAnsi="Calibri" w:eastAsia="Times New Roman" w:cs="Times New Roman"/>
          <w:sz w:val="22"/>
          <w:szCs w:val="22"/>
        </w:rPr>
      </w:pPr>
      <w:r>
        <w:rPr>
          <w:rFonts w:eastAsia="Times New Roman" w:cs="Times New Roman"/>
          <w:sz w:val="22"/>
          <w:szCs w:val="22"/>
        </w:rPr>
        <w:t>zapewnienie bezpieczeństwa w miejscu realizacji przedmiotu umowy;</w:t>
      </w:r>
    </w:p>
    <w:p>
      <w:pPr>
        <w:pStyle w:val="Normal"/>
        <w:numPr>
          <w:ilvl w:val="0"/>
          <w:numId w:val="3"/>
        </w:numPr>
        <w:spacing w:lineRule="auto" w:line="276" w:before="0" w:after="0"/>
        <w:jc w:val="both"/>
        <w:rPr>
          <w:rFonts w:ascii="Calibri" w:hAnsi="Calibri" w:eastAsia="Times New Roman" w:cs="Times New Roman"/>
          <w:sz w:val="22"/>
          <w:szCs w:val="22"/>
        </w:rPr>
      </w:pPr>
      <w:r>
        <w:rPr>
          <w:rFonts w:eastAsia="Times New Roman" w:cs="Times New Roman"/>
          <w:sz w:val="22"/>
          <w:szCs w:val="22"/>
        </w:rPr>
        <w:t>prace należy wykonywać pod nadzorem osób posiadających odpowiednie kwalifikacje;</w:t>
      </w:r>
    </w:p>
    <w:p>
      <w:pPr>
        <w:pStyle w:val="Normal"/>
        <w:numPr>
          <w:ilvl w:val="0"/>
          <w:numId w:val="3"/>
        </w:numPr>
        <w:spacing w:lineRule="auto" w:line="276" w:before="0" w:after="0"/>
        <w:jc w:val="both"/>
        <w:rPr>
          <w:rFonts w:ascii="Calibri" w:hAnsi="Calibri" w:eastAsia="Times New Roman" w:cs="Times New Roman"/>
          <w:sz w:val="22"/>
          <w:szCs w:val="22"/>
        </w:rPr>
      </w:pPr>
      <w:r>
        <w:rPr>
          <w:rFonts w:eastAsia="Times New Roman" w:cs="Times New Roman"/>
          <w:sz w:val="22"/>
          <w:szCs w:val="22"/>
        </w:rPr>
        <w:t xml:space="preserve">prace należy wykonywać zgodnie z obowiązującymi przepisami, obowiązującymi normami oraz zasadami wiedzy technicznej, w sposób nie zagrażający bezpieczeństwu ludzi i mienia, w tym funkcjonariuszy i pracowników Zakładu Karnego w </w:t>
      </w:r>
      <w:r>
        <w:rPr>
          <w:rFonts w:eastAsia="Times New Roman" w:cs="Times New Roman"/>
          <w:color w:val="auto"/>
          <w:kern w:val="0"/>
          <w:sz w:val="22"/>
          <w:szCs w:val="22"/>
          <w:lang w:val="pl-PL" w:eastAsia="en-US" w:bidi="ar-SA"/>
        </w:rPr>
        <w:t>Żytkowicach</w:t>
      </w:r>
      <w:r>
        <w:rPr>
          <w:rFonts w:eastAsia="Times New Roman" w:cs="Times New Roman"/>
          <w:sz w:val="22"/>
          <w:szCs w:val="22"/>
        </w:rPr>
        <w:t xml:space="preserve"> oraz innych osób przebywających </w:t>
      </w:r>
      <w:r>
        <w:rPr>
          <w:rFonts w:eastAsia="Times New Roman" w:cs="Times New Roman"/>
          <w:color w:val="auto"/>
          <w:kern w:val="0"/>
          <w:sz w:val="22"/>
          <w:szCs w:val="22"/>
          <w:lang w:val="pl-PL" w:eastAsia="en-US" w:bidi="ar-SA"/>
        </w:rPr>
        <w:t>na terenie przyległym do Zakładu Karnego w Żytkowicach</w:t>
      </w:r>
      <w:r>
        <w:rPr>
          <w:rFonts w:eastAsia="Times New Roman" w:cs="Times New Roman"/>
          <w:sz w:val="22"/>
          <w:szCs w:val="22"/>
        </w:rPr>
        <w:t xml:space="preserve"> oraz interesantów;</w:t>
      </w:r>
    </w:p>
    <w:p>
      <w:pPr>
        <w:pStyle w:val="Normal"/>
        <w:numPr>
          <w:ilvl w:val="0"/>
          <w:numId w:val="3"/>
        </w:numPr>
        <w:spacing w:lineRule="auto" w:line="276" w:before="0" w:after="0"/>
        <w:jc w:val="both"/>
        <w:rPr>
          <w:rFonts w:ascii="Calibri" w:hAnsi="Calibri" w:eastAsia="Times New Roman" w:cs="Times New Roman"/>
          <w:sz w:val="22"/>
          <w:szCs w:val="22"/>
        </w:rPr>
      </w:pPr>
      <w:r>
        <w:rPr>
          <w:rFonts w:eastAsia="Times New Roman" w:cs="Times New Roman"/>
          <w:sz w:val="22"/>
          <w:szCs w:val="22"/>
        </w:rPr>
        <w:t>niezwłoczne informowanie Zamawiającego o problemach i nieprawidłowościach;</w:t>
      </w:r>
    </w:p>
    <w:p>
      <w:pPr>
        <w:pStyle w:val="Normal"/>
        <w:numPr>
          <w:ilvl w:val="0"/>
          <w:numId w:val="3"/>
        </w:numPr>
        <w:spacing w:lineRule="auto" w:line="276" w:before="0" w:after="0"/>
        <w:jc w:val="both"/>
        <w:rPr>
          <w:rFonts w:ascii="Calibri" w:hAnsi="Calibri" w:eastAsia="Times New Roman" w:cs="Times New Roman"/>
          <w:sz w:val="22"/>
          <w:szCs w:val="22"/>
        </w:rPr>
      </w:pPr>
      <w:r>
        <w:rPr>
          <w:rFonts w:eastAsia="Times New Roman" w:cs="Times New Roman"/>
          <w:sz w:val="22"/>
          <w:szCs w:val="22"/>
        </w:rPr>
        <w:t>wyłączenie mediów będzie możliwe po otrzymaniu zgody Zamawiającego.</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2. W zakresie dokumentacji powykonawczej Wykonawca zobowiązany jest do wykonania dokumentacji powykonawczej (koszty dokumentacji powykonawczej w całości obciążają Wykonawcę),</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3. Wykonawca zobowiązany jest do zabezpieczenia terenu prac przez cały okres realizacji przedmiotu umowy (do czasu końcowego – bezusterkowego odbioru) oraz do utrzymania ruchu publicznego, dostarczenia, zainstalowania oraz obsługi wszelkich tymczasowych urządzeń zabezpieczających – po ich zaakceptowaniu przez Zamawiającego, takich jak: zapory, światła ostrzegawcze, sygnały, poręcze, znaki ostrzegawcze zapewniając przy tym widoczność tychże znaków i zapór w nocy.</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 xml:space="preserve">4. Wykonawca jest zobowiązany do przestrzegania wszelkich norm dotyczących ochrony środowiska.        </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5. Wykonawca zapewni właściwe zabezpieczenie i oznaczenie instalacji widocznych oraz ukrytych.</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W razie uszkodzenia instalacji Wykonawca jest zobowiązany do natychmiastowego powiadomienia               o tym fakcie Zamawiającego.</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6. Wykonawca jest zobowiązany do wykonywania poleceń wydanych przez Zamawiającego</w:t>
        <w:br/>
        <w:t>w terminie przez niego wyznaczonym, pod groźbą wstrzymania prac</w:t>
      </w:r>
      <w:bookmarkStart w:id="0" w:name="OLE_LINK4"/>
      <w:r>
        <w:rPr>
          <w:rFonts w:eastAsia="Times New Roman" w:cs="Times New Roman"/>
          <w:sz w:val="22"/>
          <w:szCs w:val="22"/>
        </w:rPr>
        <w:t>.</w:t>
      </w:r>
    </w:p>
    <w:p>
      <w:pPr>
        <w:pStyle w:val="Normal"/>
        <w:spacing w:lineRule="auto" w:line="276" w:before="0" w:after="0"/>
        <w:jc w:val="both"/>
        <w:rPr>
          <w:rFonts w:ascii="Calibri" w:hAnsi="Calibri" w:eastAsia="Times New Roman" w:cs="Times New Roman"/>
          <w:sz w:val="22"/>
          <w:szCs w:val="22"/>
        </w:rPr>
      </w:pPr>
      <w:bookmarkEnd w:id="0"/>
      <w:r>
        <w:rPr>
          <w:rFonts w:eastAsia="Times New Roman" w:cs="Times New Roman"/>
          <w:sz w:val="22"/>
          <w:szCs w:val="22"/>
        </w:rPr>
        <w:t xml:space="preserve">7. Prace wykonywane będą przy czynnym budynku </w:t>
      </w:r>
      <w:r>
        <w:rPr>
          <w:rFonts w:eastAsia="Times New Roman" w:cs="Times New Roman"/>
          <w:color w:val="auto"/>
          <w:kern w:val="0"/>
          <w:sz w:val="22"/>
          <w:szCs w:val="22"/>
          <w:lang w:val="pl-PL" w:eastAsia="en-US" w:bidi="ar-SA"/>
        </w:rPr>
        <w:t>nr B</w:t>
      </w:r>
      <w:r>
        <w:rPr>
          <w:rFonts w:eastAsia="Times New Roman" w:cs="Times New Roman"/>
          <w:sz w:val="22"/>
          <w:szCs w:val="22"/>
        </w:rPr>
        <w:t>, w związku, z czym miejsce prac jak również składowania materiałów powinno być odpowiednio i zgodnie z przepisami zabezpieczone  i oznakowane.</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8. Wykonawca ponosi odpowiedzialność za szkody wyrządzone osobom trzecim na miejscu prac i na terenie przyległym do niego w stopniu całkowicie zwalniającym od tej odpowiedzialności Zamawiającego.</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r>
    </w:p>
    <w:p>
      <w:pPr>
        <w:pStyle w:val="Normal"/>
        <w:spacing w:lineRule="auto" w:line="276" w:before="0" w:after="0"/>
        <w:jc w:val="center"/>
        <w:rPr>
          <w:rFonts w:ascii="Calibri" w:hAnsi="Calibri" w:eastAsia="Times New Roman" w:cs="Times New Roman"/>
          <w:b/>
          <w:b/>
          <w:bCs/>
          <w:sz w:val="22"/>
          <w:szCs w:val="22"/>
        </w:rPr>
      </w:pPr>
      <w:r>
        <w:rPr>
          <w:rFonts w:eastAsia="Times New Roman" w:cs="Times New Roman"/>
          <w:b/>
          <w:bCs/>
          <w:sz w:val="22"/>
          <w:szCs w:val="22"/>
        </w:rPr>
        <w:t>§ 5.</w:t>
      </w:r>
    </w:p>
    <w:p>
      <w:pPr>
        <w:pStyle w:val="Normal"/>
        <w:spacing w:lineRule="auto" w:line="276" w:before="0" w:after="0"/>
        <w:jc w:val="center"/>
        <w:rPr>
          <w:rFonts w:ascii="Calibri" w:hAnsi="Calibri" w:eastAsia="Times New Roman" w:cs="Times New Roman"/>
          <w:b/>
          <w:b/>
          <w:sz w:val="22"/>
          <w:szCs w:val="22"/>
        </w:rPr>
      </w:pPr>
      <w:r>
        <w:rPr>
          <w:rFonts w:eastAsia="Times New Roman" w:cs="Times New Roman"/>
          <w:b/>
          <w:sz w:val="22"/>
          <w:szCs w:val="22"/>
        </w:rPr>
        <w:t>ODPOWIEDZIALNOŚĆ WYKONAWCY ZA MIEJSCE PRAC</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1. Wykonawca stwierdza, że zapoznał się z warunkami w miejscu w jakich realizowane będą prace, a w szczególności z możliwościami urządzenia zaplecza technicznego i zaopatrzenia w media oraz uwzględnił je w swojej ofercie.</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2. Wykonawca zobowiązuje się strzec mienia Zamawiającego, znajdującego się na terenie prac, a także zapewnić warunki bezpieczeństwa i higieny pracy.</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3. W czasie wykonywania prac Wykonawca będzie utrzymywał teren w stanie wolnym od przeszkód komunikacyjnych oraz będzie demontował i usuwał na bieżąco wszelkie urządzenia pomocnicze, zbędne materiały, odpady i śmieci oraz niepotrzebne urządzenia prowizoryczne.</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4. Wykonawca ponosi całkowitą odpowiedzialność za przedmiot umowy oraz teren prac od daty protokolarnego przekazania terenu do dnia protokolarnego odbioru prac.</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5. Ilekroć jest mowa o terenie obiektu rozumie się przez to powierzchnię obiektu oraz teren poza obiektem zajęty przez Wykonawcę w celu wykonania prac określonych w § 1 ust. 1.</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6. Wszelkie czynności niezbędne do wykonania prac powinny być prowadzone w taki sposób, by nie zakłócać, więcej niż to jest niezbędne do realizacji prac, warunków pracy użytkowników terenu.</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7. Wykonawca powinien zabezpieczyć Zamawiającego przed wszelkimi roszczeniami i kosztami, jakie mogą powstać w związku z zakłóceniami w zakresie, w jakim Wykonawca jest za nie odpowiedzialny, a w razie dopuszczenia do ich powstania - zrekompensować Zamawiającemu poniesione z tego tytułu koszty i straty.</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8. Wykonawca oświadcza, że zapoznał się z ryzykiem związanym z realizacją prac, które wykonywać będą jego pracownicy, a co za tym idzie zwalnia Zamawiającego z wszelkiej odpowiedzialności za wypadki przy pracy, którym mogą ulec pracownicy Wykonawcy, chyba że wypadek został spowodowany przez Zamawiającego.</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r>
    </w:p>
    <w:p>
      <w:pPr>
        <w:pStyle w:val="Normal"/>
        <w:spacing w:lineRule="auto" w:line="276" w:before="0" w:after="0"/>
        <w:jc w:val="center"/>
        <w:rPr>
          <w:rFonts w:ascii="Calibri" w:hAnsi="Calibri" w:eastAsia="Times New Roman" w:cs="Times New Roman"/>
          <w:b/>
          <w:b/>
          <w:bCs/>
          <w:sz w:val="22"/>
          <w:szCs w:val="22"/>
        </w:rPr>
      </w:pPr>
      <w:r>
        <w:rPr>
          <w:rFonts w:eastAsia="Times New Roman" w:cs="Times New Roman"/>
          <w:b/>
          <w:bCs/>
          <w:sz w:val="22"/>
          <w:szCs w:val="22"/>
        </w:rPr>
        <w:t>§ 6.</w:t>
      </w:r>
    </w:p>
    <w:p>
      <w:pPr>
        <w:pStyle w:val="Normal"/>
        <w:spacing w:lineRule="auto" w:line="276" w:before="0" w:after="0"/>
        <w:jc w:val="center"/>
        <w:rPr>
          <w:rFonts w:ascii="Calibri" w:hAnsi="Calibri" w:eastAsia="Times New Roman" w:cs="Times New Roman"/>
          <w:b/>
          <w:b/>
          <w:sz w:val="22"/>
          <w:szCs w:val="22"/>
        </w:rPr>
      </w:pPr>
      <w:r>
        <w:rPr>
          <w:rFonts w:eastAsia="Times New Roman" w:cs="Times New Roman"/>
          <w:b/>
          <w:sz w:val="22"/>
          <w:szCs w:val="22"/>
        </w:rPr>
        <w:t>ODBIÓR PRAC</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1. Do wykonania przedmiotu umowy Zamawiający nie dostarczy żadnych materiałów, w związku  z tym materiały i urządzenia, użyte przez Wykonawcę, powinny odpowiadać wymogom wyrobów dopuszczonych do obrotu i stosowania, oraz wymaganiom co do jakości, stawianym przez Zamawiającego.</w:t>
      </w:r>
    </w:p>
    <w:p>
      <w:pPr>
        <w:pStyle w:val="Normal"/>
        <w:spacing w:lineRule="auto" w:line="276" w:before="0" w:after="0"/>
        <w:jc w:val="both"/>
        <w:rPr/>
      </w:pPr>
      <w:r>
        <w:rPr>
          <w:rStyle w:val="Domylnaczcionkaakapitu"/>
          <w:rFonts w:eastAsia="Times New Roman" w:cs="Times New Roman"/>
          <w:sz w:val="22"/>
          <w:szCs w:val="22"/>
        </w:rPr>
        <w:t>2. Na każde żądanie Zamawiającego Wykonawca obowiązany jest okazać w stosunku do wskazanych materiałów:</w:t>
      </w:r>
      <w:r>
        <w:rPr>
          <w:rStyle w:val="Domylnaczcionkaakapitu"/>
          <w:rFonts w:eastAsia="Times New Roman" w:cs="Times New Roman"/>
          <w:color w:val="FF0000"/>
          <w:sz w:val="22"/>
          <w:szCs w:val="22"/>
        </w:rPr>
        <w:t xml:space="preserve"> </w:t>
      </w:r>
      <w:r>
        <w:rPr>
          <w:rStyle w:val="Domylnaczcionkaakapitu"/>
          <w:rFonts w:eastAsia="Times New Roman" w:cs="Times New Roman"/>
          <w:sz w:val="22"/>
          <w:szCs w:val="22"/>
        </w:rPr>
        <w:t>certyfikat zgodności z polską normą lub aprobatą techniczną, atesty.</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3. W przypadku konieczności wykonania ekspertyzy (badania) jakości wykonanych prac, koszt ekspertyzy (badania) ponosi Wykonawca.</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4. Wykonawca zobowiązany jest uczestniczyć w odbiorze końcowym bez dodatkowego wynagrodzenia.</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 xml:space="preserve">5. O osiągnięciu gotowości do odbioru końcowego prac Wykonawca zawiadamia Zamawiającego </w:t>
        <w:br/>
        <w:t>z trzydniowym wyprzedzeniem przed planowanym dniem odbioru.</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6. Odbiór końcowy wykonania przedmiotu umowy zostanie potwierdzony protokołem odbioru podpisanym bez zastrzeżeń przez strony umowy.</w:t>
      </w:r>
    </w:p>
    <w:p>
      <w:pPr>
        <w:pStyle w:val="Normal"/>
        <w:spacing w:lineRule="auto" w:line="276" w:before="0" w:after="0"/>
        <w:jc w:val="both"/>
        <w:rPr/>
      </w:pPr>
      <w:r>
        <w:rPr>
          <w:rStyle w:val="Domylnaczcionkaakapitu"/>
          <w:rFonts w:eastAsia="Times New Roman" w:cs="Times New Roman"/>
          <w:sz w:val="22"/>
          <w:szCs w:val="22"/>
        </w:rPr>
        <w:t xml:space="preserve">7. Końcowy odbiór wykonanych prac powinien zawierać m.in.: </w:t>
      </w:r>
      <w:r>
        <w:rPr>
          <w:rStyle w:val="Domylnaczcionkaakapitu"/>
          <w:rFonts w:eastAsia="Calibri" w:cs="Times New Roman"/>
          <w:sz w:val="22"/>
          <w:szCs w:val="22"/>
        </w:rPr>
        <w:t>sprawdzenie poprawności działania instalacji, sprawdzenie dokumentacji powykonawczej, przekazanie instalacji do odbioru i eksploatacji oraz sprawdzenie poprawności i estetyki wykonania prac budowlanych.</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8. Protokół odbioru sporządzi Wykonawca i dostarczy Zamawiającemu w dniu odbioru.</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9. Strony ustalają, że Wykonawca po zakończeniu realizacji przedmiotu umowy, podczas odbioru końcowego przedłoży i przekaże Zamawiającemu oświadczenie o wykonaniu prac zgodnie z umową, dokumentację powykonawczą, certyfikaty na znak bezpieczeństwa, aprobaty techniczne, atesty na materiały użyte do realizacji przedmiotu zamówienia.</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10. Jeżeli w toku odbioru końcowego zostaną stwierdzone wady i usterki Zamawiającemu przysługują następujące uprawnienia:</w:t>
      </w:r>
    </w:p>
    <w:p>
      <w:pPr>
        <w:pStyle w:val="Normal"/>
        <w:numPr>
          <w:ilvl w:val="0"/>
          <w:numId w:val="4"/>
        </w:numPr>
        <w:spacing w:lineRule="auto" w:line="276" w:before="0" w:after="0"/>
        <w:jc w:val="both"/>
        <w:rPr/>
      </w:pPr>
      <w:r>
        <w:rPr>
          <w:rStyle w:val="Domylnaczcionkaakapitu"/>
          <w:rFonts w:eastAsia="Times New Roman" w:cs="Times New Roman"/>
          <w:sz w:val="22"/>
          <w:szCs w:val="22"/>
        </w:rPr>
        <w:t>jeżeli wady/ usterki nadają się do usunięcia, może przerwać czynności odbioru do czasu usunięcia wad, wyznaczając Wykonawcy termin ich usunięcia;</w:t>
      </w:r>
    </w:p>
    <w:p>
      <w:pPr>
        <w:pStyle w:val="Normal"/>
        <w:numPr>
          <w:ilvl w:val="0"/>
          <w:numId w:val="4"/>
        </w:numPr>
        <w:spacing w:lineRule="auto" w:line="276" w:before="0" w:after="0"/>
        <w:jc w:val="both"/>
        <w:rPr/>
      </w:pPr>
      <w:r>
        <w:rPr>
          <w:rStyle w:val="Domylnaczcionkaakapitu"/>
          <w:rFonts w:eastAsia="Times New Roman" w:cs="Times New Roman"/>
          <w:sz w:val="22"/>
          <w:szCs w:val="22"/>
        </w:rPr>
        <w:t>jeżeli wady/usterki nie nadają się do usunięcia, a nie uniemożliwiają użytkowania przedmiotu odbioru zgodnie z jego przeznaczeniem, może odpowiednio do utraconej wartości użytkowej, technicznej i estetycznej obniżyć wynagrodzenie Wykonawcy;</w:t>
      </w:r>
    </w:p>
    <w:p>
      <w:pPr>
        <w:pStyle w:val="Normal"/>
        <w:numPr>
          <w:ilvl w:val="0"/>
          <w:numId w:val="4"/>
        </w:numPr>
        <w:spacing w:lineRule="auto" w:line="276" w:before="0" w:after="0"/>
        <w:jc w:val="both"/>
        <w:rPr/>
      </w:pPr>
      <w:r>
        <w:rPr>
          <w:rStyle w:val="Domylnaczcionkaakapitu"/>
          <w:rFonts w:eastAsia="Times New Roman" w:cs="Times New Roman"/>
          <w:sz w:val="22"/>
          <w:szCs w:val="22"/>
        </w:rPr>
        <w:t>jeżeli wady/usterki uniemożliwiają użytkowanie przedmiotu odbioru zgodnie z jego przeznaczeniem, może odstąpić od umowy lub żądać wykonania przedmiotu umowy po raz drugi na koszt Wykonawcy;</w:t>
      </w:r>
    </w:p>
    <w:p>
      <w:pPr>
        <w:pStyle w:val="Normal"/>
        <w:numPr>
          <w:ilvl w:val="0"/>
          <w:numId w:val="4"/>
        </w:numPr>
        <w:spacing w:lineRule="auto" w:line="276" w:before="0" w:after="0"/>
        <w:jc w:val="both"/>
        <w:rPr/>
      </w:pPr>
      <w:r>
        <w:rPr>
          <w:rStyle w:val="Domylnaczcionkaakapitu"/>
          <w:rFonts w:eastAsia="Times New Roman" w:cs="Times New Roman"/>
          <w:sz w:val="22"/>
          <w:szCs w:val="22"/>
        </w:rPr>
        <w:t>Zamawiający może wstrzymać czynności komisji odbioru końcowego do momentu otrzymania zawiadomienia  o usunięciu wad/usterek.</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11. Wykonawca zobowiązany jest do pisemnego zawiadomienia Zamawiającego o usunięciu wad  i usterek oraz żądania wznowienia czynności komisji odbioru końcowego.</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12. Wykonawca zobowiązuje się do natychmiastowej wymiany materiałów lub urządzeń w przypadku stwierdzenia przez Zamawiającego niezgodności z zamówieniem.</w:t>
      </w:r>
    </w:p>
    <w:p>
      <w:pPr>
        <w:pStyle w:val="Normal"/>
        <w:spacing w:lineRule="auto" w:line="276" w:before="0" w:after="0"/>
        <w:jc w:val="both"/>
        <w:rPr>
          <w:rFonts w:ascii="Calibri" w:hAnsi="Calibri" w:eastAsia="Calibri" w:cs="Times New Roman"/>
          <w:sz w:val="22"/>
          <w:szCs w:val="22"/>
        </w:rPr>
      </w:pPr>
      <w:r>
        <w:rPr>
          <w:rFonts w:eastAsia="Calibri" w:cs="Times New Roman"/>
          <w:sz w:val="22"/>
          <w:szCs w:val="22"/>
        </w:rPr>
        <w:t>13. Wykonawca w uzgodnionym terminie przeprowadzi instruktaż personelu Użytkownika w zakresie sposobu montażu, wyposażenia, uruchomienia oraz eksploatacji instalacji.</w:t>
      </w:r>
    </w:p>
    <w:p>
      <w:pPr>
        <w:pStyle w:val="Normal"/>
        <w:spacing w:lineRule="auto" w:line="276" w:before="0" w:after="0"/>
        <w:jc w:val="both"/>
        <w:rPr>
          <w:rFonts w:ascii="Calibri" w:hAnsi="Calibri" w:eastAsia="Times New Roman" w:cs="Times New Roman"/>
          <w:b/>
          <w:b/>
          <w:bCs/>
          <w:sz w:val="22"/>
          <w:szCs w:val="22"/>
        </w:rPr>
      </w:pPr>
      <w:r>
        <w:rPr>
          <w:rFonts w:eastAsia="Times New Roman" w:cs="Times New Roman"/>
          <w:b/>
          <w:bCs/>
          <w:sz w:val="22"/>
          <w:szCs w:val="22"/>
        </w:rPr>
      </w:r>
    </w:p>
    <w:p>
      <w:pPr>
        <w:pStyle w:val="Normal"/>
        <w:spacing w:lineRule="auto" w:line="276" w:before="0" w:after="0"/>
        <w:jc w:val="both"/>
        <w:rPr>
          <w:rFonts w:ascii="Calibri" w:hAnsi="Calibri" w:eastAsia="Times New Roman" w:cs="Times New Roman"/>
          <w:b/>
          <w:b/>
          <w:bCs/>
          <w:sz w:val="22"/>
          <w:szCs w:val="22"/>
        </w:rPr>
      </w:pPr>
      <w:r>
        <w:rPr>
          <w:rFonts w:eastAsia="Times New Roman" w:cs="Times New Roman"/>
          <w:b/>
          <w:bCs/>
          <w:sz w:val="22"/>
          <w:szCs w:val="22"/>
        </w:rPr>
      </w:r>
    </w:p>
    <w:p>
      <w:pPr>
        <w:pStyle w:val="Normal"/>
        <w:spacing w:lineRule="auto" w:line="276" w:before="0" w:after="0"/>
        <w:jc w:val="center"/>
        <w:rPr>
          <w:rFonts w:ascii="Calibri" w:hAnsi="Calibri" w:eastAsia="Times New Roman" w:cs="Times New Roman"/>
          <w:b/>
          <w:b/>
          <w:bCs/>
          <w:sz w:val="22"/>
          <w:szCs w:val="22"/>
        </w:rPr>
      </w:pPr>
      <w:r>
        <w:rPr>
          <w:rFonts w:eastAsia="Times New Roman" w:cs="Times New Roman"/>
          <w:b/>
          <w:bCs/>
          <w:sz w:val="22"/>
          <w:szCs w:val="22"/>
        </w:rPr>
        <w:t>§ 7.</w:t>
      </w:r>
    </w:p>
    <w:p>
      <w:pPr>
        <w:pStyle w:val="Normal"/>
        <w:spacing w:lineRule="auto" w:line="276" w:before="0" w:after="0"/>
        <w:jc w:val="center"/>
        <w:rPr>
          <w:rFonts w:ascii="Calibri" w:hAnsi="Calibri" w:eastAsia="Times New Roman" w:cs="Times New Roman"/>
          <w:b/>
          <w:b/>
          <w:bCs/>
          <w:sz w:val="22"/>
          <w:szCs w:val="22"/>
        </w:rPr>
      </w:pPr>
      <w:r>
        <w:rPr>
          <w:rFonts w:eastAsia="Times New Roman" w:cs="Times New Roman"/>
          <w:b/>
          <w:bCs/>
          <w:sz w:val="22"/>
          <w:szCs w:val="22"/>
        </w:rPr>
        <w:t>WARUNKI PŁATNOŚCI</w:t>
      </w:r>
    </w:p>
    <w:p>
      <w:pPr>
        <w:pStyle w:val="Normal"/>
        <w:widowControl/>
        <w:numPr>
          <w:ilvl w:val="0"/>
          <w:numId w:val="31"/>
        </w:numPr>
        <w:tabs>
          <w:tab w:val="clear" w:pos="720"/>
          <w:tab w:val="left" w:pos="347" w:leader="none"/>
        </w:tabs>
        <w:suppressAutoHyphens w:val="true"/>
        <w:overflowPunct w:val="false"/>
        <w:bidi w:val="0"/>
        <w:spacing w:lineRule="auto" w:line="276" w:before="0" w:after="0"/>
        <w:ind w:left="0" w:right="0" w:hanging="0"/>
        <w:jc w:val="both"/>
        <w:rPr/>
      </w:pPr>
      <w:r>
        <w:rPr>
          <w:rStyle w:val="Domylnaczcionkaakapitu"/>
          <w:rFonts w:cs="Calibri"/>
          <w:sz w:val="22"/>
          <w:szCs w:val="22"/>
        </w:rPr>
        <w:t>Wysokość wynagrodzenia przysługującego Wykonawcy za wykonanie Przedmiotu Umowy ustalona została na podstawie złożonej oferty oraz uwzględnia wszystkie koszty wykonania robót niezbędnych do realizacji Przedmiotu Umowy, koszty robót porządkowych, koszty zabezpieczenia terenu, koszty sprzętu i urządzeń do wykonania robót, wymagane opłaty i koszty niezbędne do zrealizowania całości Przedmiotu Umowy, bez względu na okoliczności i źródła ich powstania, a także koszty usunięcia wszelkich wad i usterek powstałych w ramach prowadzonych robót. Wynagrodzenie pokrywa wszelkie zobowiązania Wykonawcy objęte Umową oraz wszystkie czynności potrzebne dla właściwego wykonania i ukończenia robót oraz usunięcia wszystkich wad.</w:t>
      </w:r>
    </w:p>
    <w:p>
      <w:pPr>
        <w:pStyle w:val="Normal"/>
        <w:numPr>
          <w:ilvl w:val="0"/>
          <w:numId w:val="32"/>
        </w:numPr>
        <w:overflowPunct w:val="false"/>
        <w:spacing w:lineRule="auto" w:line="276" w:before="0" w:after="0"/>
        <w:jc w:val="both"/>
        <w:rPr>
          <w:rFonts w:ascii="Calibri" w:hAnsi="Calibri" w:cs="Calibri"/>
          <w:sz w:val="22"/>
          <w:szCs w:val="22"/>
        </w:rPr>
      </w:pPr>
      <w:r>
        <w:rPr>
          <w:rFonts w:cs="Calibri"/>
          <w:sz w:val="22"/>
          <w:szCs w:val="22"/>
        </w:rPr>
        <w:t>Wynagrodzenie ryczałtowe za wykonanie przedmiotu Umowy wynosi:</w:t>
      </w:r>
    </w:p>
    <w:p>
      <w:pPr>
        <w:pStyle w:val="Normal"/>
        <w:tabs>
          <w:tab w:val="clear" w:pos="720"/>
          <w:tab w:val="right" w:pos="3600" w:leader="dot"/>
        </w:tabs>
        <w:spacing w:lineRule="auto" w:line="276" w:before="0" w:after="0"/>
        <w:ind w:left="360" w:right="0" w:hanging="0"/>
        <w:jc w:val="both"/>
        <w:rPr/>
      </w:pPr>
      <w:r>
        <w:rPr>
          <w:rStyle w:val="Domylnaczcionkaakapitu"/>
          <w:rFonts w:cs="Calibri"/>
          <w:b/>
          <w:bCs/>
          <w:sz w:val="22"/>
          <w:szCs w:val="22"/>
        </w:rPr>
        <w:t>…………… </w:t>
      </w:r>
      <w:r>
        <w:rPr>
          <w:rStyle w:val="Domylnaczcionkaakapitu"/>
          <w:rFonts w:cs="Calibri"/>
          <w:b/>
          <w:bCs/>
          <w:sz w:val="22"/>
          <w:szCs w:val="22"/>
        </w:rPr>
        <w:t>zł netto (słownie złotych: ……………..….…………..… 00/100),</w:t>
      </w:r>
    </w:p>
    <w:p>
      <w:pPr>
        <w:pStyle w:val="Normal"/>
        <w:tabs>
          <w:tab w:val="clear" w:pos="720"/>
          <w:tab w:val="right" w:pos="5220" w:leader="dot"/>
        </w:tabs>
        <w:spacing w:lineRule="auto" w:line="276" w:before="0" w:after="0"/>
        <w:ind w:left="360" w:right="0" w:hanging="0"/>
        <w:jc w:val="both"/>
        <w:rPr/>
      </w:pPr>
      <w:r>
        <w:rPr>
          <w:rStyle w:val="Domylnaczcionkaakapitu"/>
          <w:rFonts w:cs="Calibri"/>
          <w:b/>
          <w:bCs/>
          <w:sz w:val="22"/>
          <w:szCs w:val="22"/>
        </w:rPr>
        <w:t>podatek VAT</w:t>
      </w:r>
      <w:r>
        <w:rPr>
          <w:rStyle w:val="Domylnaczcionkaakapitu"/>
          <w:rFonts w:cs="Calibri"/>
          <w:b/>
          <w:bCs/>
          <w:spacing w:val="60"/>
          <w:sz w:val="22"/>
          <w:szCs w:val="22"/>
        </w:rPr>
        <w:t xml:space="preserve"> </w:t>
      </w:r>
      <w:r>
        <w:rPr>
          <w:rStyle w:val="Domylnaczcionkaakapitu"/>
          <w:rFonts w:cs="Calibri"/>
          <w:b/>
          <w:bCs/>
          <w:sz w:val="22"/>
          <w:szCs w:val="22"/>
        </w:rPr>
        <w:t>23 %, tj. ……………..……. zł,</w:t>
      </w:r>
    </w:p>
    <w:p>
      <w:pPr>
        <w:pStyle w:val="Normal"/>
        <w:tabs>
          <w:tab w:val="clear" w:pos="720"/>
          <w:tab w:val="left" w:pos="3420" w:leader="dot"/>
          <w:tab w:val="right" w:pos="9720" w:leader="dot"/>
        </w:tabs>
        <w:spacing w:lineRule="auto" w:line="276" w:before="0" w:after="0"/>
        <w:ind w:left="360" w:right="0" w:hanging="0"/>
        <w:jc w:val="both"/>
        <w:rPr/>
      </w:pPr>
      <w:r>
        <w:rPr>
          <w:rStyle w:val="Domylnaczcionkaakapitu"/>
          <w:rFonts w:cs="Calibri"/>
          <w:b/>
          <w:bCs/>
          <w:sz w:val="22"/>
          <w:szCs w:val="22"/>
        </w:rPr>
        <w:t>………………</w:t>
      </w:r>
      <w:r>
        <w:rPr>
          <w:rStyle w:val="Domylnaczcionkaakapitu"/>
          <w:rFonts w:cs="Calibri"/>
          <w:b/>
          <w:bCs/>
          <w:sz w:val="22"/>
          <w:szCs w:val="22"/>
        </w:rPr>
        <w:t xml:space="preserve">.. zł brutto </w:t>
      </w:r>
      <w:r>
        <w:rPr>
          <w:rStyle w:val="Domylnaczcionkaakapitu"/>
          <w:rFonts w:cs="Calibri"/>
          <w:b/>
          <w:bCs/>
          <w:iCs/>
          <w:sz w:val="22"/>
          <w:szCs w:val="22"/>
        </w:rPr>
        <w:t xml:space="preserve">(słownie złotych: </w:t>
      </w:r>
      <w:r>
        <w:rPr>
          <w:rStyle w:val="Domylnaczcionkaakapitu"/>
          <w:rFonts w:cs="Calibri"/>
          <w:b/>
          <w:bCs/>
          <w:sz w:val="22"/>
          <w:szCs w:val="22"/>
        </w:rPr>
        <w:t>……………………….. 00/100</w:t>
      </w:r>
      <w:r>
        <w:rPr>
          <w:rStyle w:val="Domylnaczcionkaakapitu"/>
          <w:rFonts w:cs="Calibri"/>
          <w:b/>
          <w:bCs/>
          <w:iCs/>
          <w:sz w:val="22"/>
          <w:szCs w:val="22"/>
        </w:rPr>
        <w:t>).</w:t>
      </w:r>
    </w:p>
    <w:p>
      <w:pPr>
        <w:pStyle w:val="Normal"/>
        <w:widowControl/>
        <w:numPr>
          <w:ilvl w:val="0"/>
          <w:numId w:val="33"/>
        </w:numPr>
        <w:tabs>
          <w:tab w:val="clear" w:pos="720"/>
          <w:tab w:val="left" w:pos="347" w:leader="none"/>
        </w:tabs>
        <w:suppressAutoHyphens w:val="true"/>
        <w:overflowPunct w:val="false"/>
        <w:bidi w:val="0"/>
        <w:spacing w:lineRule="auto" w:line="276" w:before="0" w:after="0"/>
        <w:ind w:left="0" w:right="0" w:hanging="0"/>
        <w:jc w:val="both"/>
        <w:rPr/>
      </w:pPr>
      <w:r>
        <w:rPr>
          <w:rStyle w:val="Domylnaczcionkaakapitu"/>
          <w:rFonts w:cs="Calibri"/>
          <w:sz w:val="22"/>
          <w:szCs w:val="22"/>
        </w:rPr>
        <w:t>Wynagrodzenie, o którym mowa w ust. 1 i 2, w kwocie równej wartości umowy wyczerpuje wszelkie roszczenia Wykonawcy z tytułu realizacji jej przedmiotu.</w:t>
      </w:r>
    </w:p>
    <w:p>
      <w:pPr>
        <w:pStyle w:val="Normal"/>
        <w:widowControl/>
        <w:numPr>
          <w:ilvl w:val="0"/>
          <w:numId w:val="34"/>
        </w:numPr>
        <w:tabs>
          <w:tab w:val="clear" w:pos="720"/>
          <w:tab w:val="left" w:pos="347" w:leader="none"/>
        </w:tabs>
        <w:suppressAutoHyphens w:val="true"/>
        <w:overflowPunct w:val="false"/>
        <w:bidi w:val="0"/>
        <w:spacing w:lineRule="auto" w:line="276" w:before="0" w:after="0"/>
        <w:ind w:left="0" w:right="0" w:hanging="0"/>
        <w:jc w:val="both"/>
        <w:rPr/>
      </w:pPr>
      <w:r>
        <w:rPr>
          <w:rStyle w:val="Domylnaczcionkaakapitu"/>
          <w:rFonts w:cs="Calibri"/>
          <w:sz w:val="22"/>
          <w:szCs w:val="22"/>
        </w:rPr>
        <w:t xml:space="preserve">Wykonawca oświadcza, iż w kwocie określonej w ust. 2 powyżej uwzględnił ryzyko wynikające </w:t>
        <w:br/>
        <w:t>z okoliczności niedających się przewidzieć na etapie sporządzania oferty cenowej.</w:t>
      </w:r>
    </w:p>
    <w:p>
      <w:pPr>
        <w:pStyle w:val="Normal"/>
        <w:widowControl/>
        <w:numPr>
          <w:ilvl w:val="0"/>
          <w:numId w:val="35"/>
        </w:numPr>
        <w:tabs>
          <w:tab w:val="clear" w:pos="720"/>
          <w:tab w:val="left" w:pos="347" w:leader="none"/>
        </w:tabs>
        <w:suppressAutoHyphens w:val="true"/>
        <w:overflowPunct w:val="false"/>
        <w:bidi w:val="0"/>
        <w:spacing w:lineRule="auto" w:line="276" w:before="0" w:after="0"/>
        <w:ind w:left="0" w:right="0" w:hanging="0"/>
        <w:jc w:val="both"/>
        <w:rPr/>
      </w:pPr>
      <w:r>
        <w:rPr>
          <w:rStyle w:val="Domylnaczcionkaakapitu"/>
          <w:rFonts w:cs="Calibri"/>
          <w:sz w:val="22"/>
          <w:szCs w:val="22"/>
        </w:rPr>
        <w:t>Wykonawca oświadcza, że uwzględnił wszystkie czynności związane z realizacją przedmiotu umowy w kwocie wynagrodzenia oraz, że wynagrodzenie, o którym stanowi ust. 2 odpowiada komplikacji i nakładowi prac oraz wszelkich kosztów niezbędnych do wykonania przedmiotu niniejszej umowy.</w:t>
      </w:r>
    </w:p>
    <w:p>
      <w:pPr>
        <w:pStyle w:val="Normal"/>
        <w:widowControl/>
        <w:numPr>
          <w:ilvl w:val="0"/>
          <w:numId w:val="36"/>
        </w:numPr>
        <w:tabs>
          <w:tab w:val="clear" w:pos="720"/>
          <w:tab w:val="left" w:pos="347" w:leader="none"/>
        </w:tabs>
        <w:suppressAutoHyphens w:val="true"/>
        <w:overflowPunct w:val="false"/>
        <w:bidi w:val="0"/>
        <w:spacing w:lineRule="auto" w:line="276" w:before="0" w:after="0"/>
        <w:ind w:left="0" w:right="0" w:hanging="0"/>
        <w:jc w:val="both"/>
        <w:rPr/>
      </w:pPr>
      <w:r>
        <w:rPr>
          <w:rStyle w:val="Domylnaczcionkaakapitu"/>
          <w:rFonts w:cs="Calibri"/>
          <w:sz w:val="22"/>
          <w:szCs w:val="22"/>
        </w:rPr>
        <w:t xml:space="preserve">Wykonawca niniejszym potwierdza, iż wymieniona powyżej kwota wynagrodzenia za zadanie wymienione w </w:t>
      </w:r>
      <w:r>
        <w:rPr>
          <w:rStyle w:val="Domylnaczcionkaakapitu"/>
          <w:rFonts w:eastAsia="Times New Roman" w:cs="Times New Roman"/>
          <w:sz w:val="22"/>
          <w:szCs w:val="22"/>
        </w:rPr>
        <w:t xml:space="preserve">§ 1 </w:t>
      </w:r>
      <w:r>
        <w:rPr>
          <w:rStyle w:val="Domylnaczcionkaakapitu"/>
          <w:rFonts w:cs="Calibri"/>
          <w:sz w:val="22"/>
          <w:szCs w:val="22"/>
        </w:rPr>
        <w:t>ust. 1 obejmuje wszelkie standardy i elementy niezbędne do należytej realizacji zobowiązań Wykonawcy, zgodnie z jego ofertą, zaproszeniem do składania ofert wraz</w:t>
        <w:br/>
        <w:t>z załącznikami, umową oraz ustaleniami Stron.</w:t>
      </w:r>
    </w:p>
    <w:p>
      <w:pPr>
        <w:pStyle w:val="Normal"/>
        <w:widowControl/>
        <w:numPr>
          <w:ilvl w:val="0"/>
          <w:numId w:val="37"/>
        </w:numPr>
        <w:tabs>
          <w:tab w:val="clear" w:pos="720"/>
          <w:tab w:val="left" w:pos="347" w:leader="none"/>
        </w:tabs>
        <w:suppressAutoHyphens w:val="true"/>
        <w:overflowPunct w:val="false"/>
        <w:bidi w:val="0"/>
        <w:spacing w:lineRule="auto" w:line="276" w:before="0" w:after="0"/>
        <w:ind w:left="0" w:right="0" w:hanging="0"/>
        <w:jc w:val="both"/>
        <w:rPr/>
      </w:pPr>
      <w:r>
        <w:rPr>
          <w:rStyle w:val="Domylnaczcionkaakapitu"/>
          <w:rFonts w:cs="Calibri"/>
          <w:sz w:val="22"/>
          <w:szCs w:val="22"/>
        </w:rPr>
        <w:t>Wynagrodzenie określone w ust. 2 nie podlega waloryzacji.</w:t>
      </w:r>
    </w:p>
    <w:p>
      <w:pPr>
        <w:pStyle w:val="Normal"/>
        <w:widowControl/>
        <w:numPr>
          <w:ilvl w:val="0"/>
          <w:numId w:val="38"/>
        </w:numPr>
        <w:tabs>
          <w:tab w:val="clear" w:pos="720"/>
          <w:tab w:val="left" w:pos="347" w:leader="none"/>
        </w:tabs>
        <w:suppressAutoHyphens w:val="true"/>
        <w:overflowPunct w:val="false"/>
        <w:bidi w:val="0"/>
        <w:spacing w:lineRule="auto" w:line="276" w:before="0" w:after="0"/>
        <w:ind w:left="0" w:right="0" w:hanging="0"/>
        <w:jc w:val="both"/>
        <w:rPr/>
      </w:pPr>
      <w:r>
        <w:rPr>
          <w:rStyle w:val="Domylnaczcionkaakapitu"/>
          <w:rFonts w:eastAsia="Times New Roman" w:cs="Calibri"/>
          <w:sz w:val="22"/>
          <w:szCs w:val="22"/>
        </w:rPr>
        <w:t>Wynagrodzenie uwzględnia wszystkie uwarunkowania realizacyjne określone w zaproszeniu do składania ofert, w tym koszty zapewnienia ciągłości pracy sąsiednich obiektów, ochronę sąsiednich budynków i osób postronnych przed skutkami prowadzonych robót, koszty przeszkolenia</w:t>
      </w:r>
      <w:bookmarkStart w:id="1" w:name="OLE_LINK2"/>
      <w:bookmarkStart w:id="2" w:name="OLE_LINK3"/>
      <w:bookmarkEnd w:id="1"/>
      <w:bookmarkEnd w:id="2"/>
      <w:r>
        <w:rPr>
          <w:rStyle w:val="Domylnaczcionkaakapitu"/>
          <w:rFonts w:eastAsia="Times New Roman" w:cs="Calibri"/>
          <w:sz w:val="22"/>
          <w:szCs w:val="22"/>
        </w:rPr>
        <w:t xml:space="preserve"> i wyposażenia pracowników, użytkowania sprzętu budowlanego, przegród, ogrodzenia, oznakowania i zabezpieczenia terenu wykonywanych robót itp.</w:t>
      </w:r>
    </w:p>
    <w:p>
      <w:pPr>
        <w:pStyle w:val="Normal"/>
        <w:widowControl/>
        <w:numPr>
          <w:ilvl w:val="0"/>
          <w:numId w:val="39"/>
        </w:numPr>
        <w:tabs>
          <w:tab w:val="clear" w:pos="720"/>
          <w:tab w:val="left" w:pos="347" w:leader="none"/>
        </w:tabs>
        <w:suppressAutoHyphens w:val="true"/>
        <w:overflowPunct w:val="false"/>
        <w:bidi w:val="0"/>
        <w:spacing w:lineRule="auto" w:line="276" w:before="0" w:after="0"/>
        <w:ind w:left="0" w:right="0" w:hanging="0"/>
        <w:jc w:val="both"/>
        <w:rPr/>
      </w:pPr>
      <w:r>
        <w:rPr>
          <w:rStyle w:val="Domylnaczcionkaakapitu"/>
          <w:rFonts w:eastAsia="Times New Roman" w:cs="Calibri"/>
          <w:sz w:val="22"/>
          <w:szCs w:val="22"/>
        </w:rPr>
        <w:t>Wykonawca za wykonanie przedmiotu umowy wystawi jedną fakturę.</w:t>
      </w:r>
    </w:p>
    <w:p>
      <w:pPr>
        <w:pStyle w:val="Normal"/>
        <w:widowControl/>
        <w:numPr>
          <w:ilvl w:val="0"/>
          <w:numId w:val="40"/>
        </w:numPr>
        <w:tabs>
          <w:tab w:val="clear" w:pos="720"/>
          <w:tab w:val="left" w:pos="347" w:leader="none"/>
        </w:tabs>
        <w:suppressAutoHyphens w:val="true"/>
        <w:overflowPunct w:val="false"/>
        <w:bidi w:val="0"/>
        <w:spacing w:lineRule="auto" w:line="276" w:before="0" w:after="0"/>
        <w:ind w:left="0" w:right="0" w:hanging="0"/>
        <w:jc w:val="both"/>
        <w:rPr/>
      </w:pPr>
      <w:r>
        <w:rPr>
          <w:rFonts w:eastAsia="Times New Roman" w:cs="Calibri"/>
          <w:sz w:val="22"/>
          <w:szCs w:val="22"/>
        </w:rPr>
        <w:t>Podstawą do wystawienia faktury stanowi podpisany przez Zamawiającego protokół odbioru końcowego robót nie zwierający usterek ani wad.</w:t>
      </w:r>
    </w:p>
    <w:p>
      <w:pPr>
        <w:pStyle w:val="Normal"/>
        <w:widowControl/>
        <w:numPr>
          <w:ilvl w:val="0"/>
          <w:numId w:val="41"/>
        </w:numPr>
        <w:tabs>
          <w:tab w:val="clear" w:pos="720"/>
          <w:tab w:val="left" w:pos="347" w:leader="none"/>
        </w:tabs>
        <w:suppressAutoHyphens w:val="true"/>
        <w:overflowPunct w:val="false"/>
        <w:bidi w:val="0"/>
        <w:spacing w:lineRule="auto" w:line="276" w:before="0" w:after="0"/>
        <w:ind w:left="0" w:right="0" w:hanging="0"/>
        <w:jc w:val="both"/>
        <w:rPr/>
      </w:pPr>
      <w:r>
        <w:rPr>
          <w:rStyle w:val="Domylnaczcionkaakapitu"/>
          <w:rFonts w:eastAsia="Times New Roman" w:cs="Calibri"/>
          <w:sz w:val="22"/>
          <w:szCs w:val="22"/>
        </w:rPr>
        <w:t xml:space="preserve">Faktura będzie </w:t>
      </w:r>
      <w:r>
        <w:rPr>
          <w:rStyle w:val="Domylnaczcionkaakapitu"/>
          <w:rFonts w:eastAsia="Times New Roman" w:cs="Calibri"/>
          <w:b/>
          <w:bCs/>
          <w:sz w:val="22"/>
          <w:szCs w:val="22"/>
        </w:rPr>
        <w:t>płatna w terminie 30 dni</w:t>
      </w:r>
      <w:r>
        <w:rPr>
          <w:rStyle w:val="Domylnaczcionkaakapitu"/>
          <w:rFonts w:eastAsia="Times New Roman" w:cs="Calibri"/>
          <w:sz w:val="22"/>
          <w:szCs w:val="22"/>
        </w:rPr>
        <w:t xml:space="preserve"> od daty otrzymania przez Zamawiającego oryginału prawidłowo wystawionej faktury na numer konta bankowego wskazanego na fakturze oraz podpisania przez obie strony protokołu o bezusterkowym odbiorze.</w:t>
      </w:r>
    </w:p>
    <w:p>
      <w:pPr>
        <w:pStyle w:val="Normal"/>
        <w:widowControl/>
        <w:numPr>
          <w:ilvl w:val="0"/>
          <w:numId w:val="42"/>
        </w:numPr>
        <w:tabs>
          <w:tab w:val="clear" w:pos="720"/>
          <w:tab w:val="left" w:pos="347" w:leader="none"/>
        </w:tabs>
        <w:suppressAutoHyphens w:val="true"/>
        <w:overflowPunct w:val="false"/>
        <w:bidi w:val="0"/>
        <w:spacing w:lineRule="auto" w:line="276" w:before="0" w:after="0"/>
        <w:ind w:left="0" w:right="0" w:hanging="0"/>
        <w:jc w:val="both"/>
        <w:rPr/>
      </w:pPr>
      <w:r>
        <w:rPr>
          <w:rFonts w:eastAsia="Times New Roman" w:cs="Calibri"/>
          <w:sz w:val="22"/>
          <w:szCs w:val="22"/>
        </w:rPr>
        <w:t>W przypadku realizacji przez Wykonawcę części przedmiotu umowy przy udziale zaakceptowanych przez Zamawiającego podwykonawców lub dalszych podwykonawców,</w:t>
        <w:br/>
        <w:t>do wystawionej faktury Wykonawca zobowiązany jest dołączyć również protokół odbioru robót zrealizowanych przez podwykonawcę oraz dalszych podwykonawców.</w:t>
      </w:r>
    </w:p>
    <w:p>
      <w:pPr>
        <w:pStyle w:val="Normal"/>
        <w:widowControl/>
        <w:numPr>
          <w:ilvl w:val="0"/>
          <w:numId w:val="43"/>
        </w:numPr>
        <w:tabs>
          <w:tab w:val="clear" w:pos="720"/>
          <w:tab w:val="left" w:pos="347" w:leader="none"/>
        </w:tabs>
        <w:suppressAutoHyphens w:val="true"/>
        <w:overflowPunct w:val="false"/>
        <w:bidi w:val="0"/>
        <w:spacing w:lineRule="auto" w:line="276" w:before="0" w:after="0"/>
        <w:ind w:left="0" w:right="0" w:hanging="0"/>
        <w:jc w:val="both"/>
        <w:rPr/>
      </w:pPr>
      <w:r>
        <w:rPr>
          <w:rFonts w:eastAsia="Times New Roman" w:cs="Calibri"/>
          <w:sz w:val="22"/>
          <w:szCs w:val="22"/>
        </w:rPr>
        <w:t>Zapłata należności za fakturę VAT nie zwalnia Wykonawcy od odpowiedzialności, za jakość wykonanych robót.</w:t>
      </w:r>
    </w:p>
    <w:p>
      <w:pPr>
        <w:pStyle w:val="Normal"/>
        <w:widowControl/>
        <w:numPr>
          <w:ilvl w:val="0"/>
          <w:numId w:val="44"/>
        </w:numPr>
        <w:tabs>
          <w:tab w:val="clear" w:pos="720"/>
          <w:tab w:val="left" w:pos="347" w:leader="none"/>
        </w:tabs>
        <w:suppressAutoHyphens w:val="true"/>
        <w:overflowPunct w:val="false"/>
        <w:bidi w:val="0"/>
        <w:spacing w:lineRule="auto" w:line="276" w:before="0" w:after="0"/>
        <w:ind w:left="0" w:right="0" w:hanging="0"/>
        <w:jc w:val="both"/>
        <w:rPr/>
      </w:pPr>
      <w:r>
        <w:rPr>
          <w:rFonts w:eastAsia="Times New Roman" w:cs="Calibri"/>
          <w:sz w:val="22"/>
          <w:szCs w:val="22"/>
        </w:rPr>
        <w:t>Zamawiający zastrzega sobie prawo potrącenia kar umownych z kwot należnych Wykonawcy</w:t>
        <w:br/>
        <w:t>i kwoty zabezpieczenia należytego wykonania umowy.</w:t>
      </w:r>
    </w:p>
    <w:p>
      <w:pPr>
        <w:pStyle w:val="Normal"/>
        <w:tabs>
          <w:tab w:val="clear" w:pos="720"/>
        </w:tabs>
        <w:overflowPunct w:val="false"/>
        <w:spacing w:lineRule="auto" w:line="276" w:before="0" w:after="0"/>
        <w:ind w:left="360" w:right="0" w:hanging="0"/>
        <w:jc w:val="both"/>
        <w:rPr>
          <w:rFonts w:ascii="Calibri" w:hAnsi="Calibri" w:eastAsia="Times New Roman" w:cs="Calibri"/>
          <w:sz w:val="22"/>
          <w:szCs w:val="22"/>
        </w:rPr>
      </w:pPr>
      <w:r>
        <w:rPr>
          <w:rFonts w:eastAsia="Times New Roman" w:cs="Calibri"/>
          <w:sz w:val="22"/>
          <w:szCs w:val="22"/>
        </w:rPr>
      </w:r>
    </w:p>
    <w:p>
      <w:pPr>
        <w:pStyle w:val="Normal"/>
        <w:spacing w:lineRule="auto" w:line="276" w:before="0" w:after="0"/>
        <w:jc w:val="center"/>
        <w:rPr>
          <w:rFonts w:ascii="Calibri" w:hAnsi="Calibri" w:eastAsia="Times New Roman" w:cs="Times New Roman"/>
          <w:sz w:val="22"/>
          <w:szCs w:val="22"/>
        </w:rPr>
      </w:pPr>
      <w:r>
        <w:rPr>
          <w:rFonts w:eastAsia="Times New Roman" w:cs="Times New Roman"/>
          <w:b/>
          <w:bCs/>
          <w:sz w:val="22"/>
          <w:szCs w:val="22"/>
        </w:rPr>
        <w:t>§ 8.</w:t>
      </w:r>
    </w:p>
    <w:p>
      <w:pPr>
        <w:pStyle w:val="Normal"/>
        <w:spacing w:lineRule="auto" w:line="276" w:before="0" w:after="0"/>
        <w:jc w:val="center"/>
        <w:rPr>
          <w:rFonts w:ascii="Calibri" w:hAnsi="Calibri" w:eastAsia="Times New Roman" w:cs="Times New Roman"/>
          <w:b/>
          <w:b/>
          <w:bCs/>
          <w:sz w:val="22"/>
          <w:szCs w:val="22"/>
        </w:rPr>
      </w:pPr>
      <w:r>
        <w:rPr>
          <w:rFonts w:eastAsia="Times New Roman" w:cs="Times New Roman"/>
          <w:b/>
          <w:bCs/>
          <w:sz w:val="22"/>
          <w:szCs w:val="22"/>
        </w:rPr>
        <w:t>GWARANCJE I RĘKOJMIA</w:t>
      </w:r>
    </w:p>
    <w:p>
      <w:pPr>
        <w:pStyle w:val="Standard"/>
        <w:widowControl/>
        <w:numPr>
          <w:ilvl w:val="0"/>
          <w:numId w:val="5"/>
        </w:numPr>
        <w:tabs>
          <w:tab w:val="clear" w:pos="720"/>
          <w:tab w:val="left" w:pos="347" w:leader="none"/>
        </w:tabs>
        <w:suppressAutoHyphens w:val="true"/>
        <w:bidi w:val="0"/>
        <w:spacing w:lineRule="auto" w:line="276" w:before="0" w:after="0"/>
        <w:ind w:left="0" w:right="0" w:hanging="0"/>
        <w:jc w:val="both"/>
        <w:rPr/>
      </w:pPr>
      <w:r>
        <w:rPr>
          <w:rStyle w:val="Domylnaczcionkaakapitu"/>
          <w:rFonts w:cs="Calibri" w:ascii="Calibri" w:hAnsi="Calibri"/>
          <w:sz w:val="22"/>
          <w:szCs w:val="22"/>
        </w:rPr>
        <w:t>Wykonawca oświadcza, że udziela 2</w:t>
      </w:r>
      <w:r>
        <w:rPr>
          <w:rStyle w:val="Domylnaczcionkaakapitu"/>
          <w:rFonts w:cs="Calibri" w:ascii="Calibri" w:hAnsi="Calibri"/>
          <w:b/>
          <w:bCs/>
          <w:sz w:val="22"/>
          <w:szCs w:val="22"/>
        </w:rPr>
        <w:t>-letniej gwarancji i rękojmi</w:t>
      </w:r>
      <w:r>
        <w:rPr>
          <w:rStyle w:val="Domylnaczcionkaakapitu"/>
          <w:rFonts w:cs="Calibri" w:ascii="Calibri" w:hAnsi="Calibri"/>
          <w:sz w:val="22"/>
          <w:szCs w:val="22"/>
        </w:rPr>
        <w:t xml:space="preserve"> na wykonane roboty, licząc od daty odbioru końcowego, stwierdzającego bezusterkowe wykonanie prac.</w:t>
      </w:r>
    </w:p>
    <w:p>
      <w:pPr>
        <w:pStyle w:val="Standard"/>
        <w:widowControl/>
        <w:numPr>
          <w:ilvl w:val="0"/>
          <w:numId w:val="5"/>
        </w:numPr>
        <w:tabs>
          <w:tab w:val="clear" w:pos="720"/>
          <w:tab w:val="left" w:pos="347" w:leader="none"/>
        </w:tabs>
        <w:suppressAutoHyphens w:val="true"/>
        <w:bidi w:val="0"/>
        <w:spacing w:lineRule="auto" w:line="276" w:before="0" w:after="0"/>
        <w:ind w:left="0" w:right="0" w:hanging="0"/>
        <w:jc w:val="both"/>
        <w:rPr/>
      </w:pPr>
      <w:r>
        <w:rPr>
          <w:rStyle w:val="Domylnaczcionkaakapitu"/>
          <w:rFonts w:cs="Calibri" w:ascii="Calibri" w:hAnsi="Calibri"/>
          <w:sz w:val="22"/>
          <w:szCs w:val="22"/>
        </w:rPr>
        <w:t>Wykonawca oświadcza, że udziela gwarancji na użyte materiały na okres określony przez producenta danego materiału.</w:t>
      </w:r>
    </w:p>
    <w:p>
      <w:pPr>
        <w:pStyle w:val="Standard"/>
        <w:widowControl/>
        <w:numPr>
          <w:ilvl w:val="0"/>
          <w:numId w:val="5"/>
        </w:numPr>
        <w:tabs>
          <w:tab w:val="clear" w:pos="720"/>
          <w:tab w:val="left" w:pos="347" w:leader="none"/>
        </w:tabs>
        <w:suppressAutoHyphens w:val="true"/>
        <w:bidi w:val="0"/>
        <w:spacing w:lineRule="auto" w:line="276" w:before="0" w:after="0"/>
        <w:ind w:left="0" w:right="0" w:hanging="0"/>
        <w:jc w:val="both"/>
        <w:rPr/>
      </w:pPr>
      <w:r>
        <w:rPr>
          <w:rStyle w:val="Domylnaczcionkaakapitu"/>
          <w:rFonts w:cs="Calibri" w:ascii="Calibri" w:hAnsi="Calibri"/>
          <w:sz w:val="22"/>
          <w:szCs w:val="22"/>
        </w:rPr>
        <w:t>Wykonawca przekaże Zamawiającemu dokumenty określające okres gwarancji producenta o których mowa w ust. 2 oraz szczegółowe warunki gwarancji dla każdego podzespołu i urządzenia instalacji w dniu przystąpienia do odbioru końcowego.</w:t>
      </w:r>
    </w:p>
    <w:p>
      <w:pPr>
        <w:pStyle w:val="Standard"/>
        <w:widowControl/>
        <w:numPr>
          <w:ilvl w:val="0"/>
          <w:numId w:val="5"/>
        </w:numPr>
        <w:tabs>
          <w:tab w:val="clear" w:pos="720"/>
          <w:tab w:val="left" w:pos="347" w:leader="none"/>
        </w:tabs>
        <w:suppressAutoHyphens w:val="true"/>
        <w:bidi w:val="0"/>
        <w:spacing w:lineRule="auto" w:line="276" w:before="0" w:after="0"/>
        <w:ind w:left="0" w:right="0" w:hanging="0"/>
        <w:jc w:val="both"/>
        <w:rPr/>
      </w:pPr>
      <w:r>
        <w:rPr>
          <w:rStyle w:val="Domylnaczcionkaakapitu"/>
          <w:rFonts w:cs="Calibri" w:ascii="Calibri" w:hAnsi="Calibri"/>
          <w:sz w:val="22"/>
          <w:szCs w:val="22"/>
        </w:rPr>
        <w:t>Okres gwarancji dla przedmiotu naprawy ulega wydłużeniu o czas usunięcia wad.</w:t>
      </w:r>
    </w:p>
    <w:p>
      <w:pPr>
        <w:pStyle w:val="Standard"/>
        <w:widowControl/>
        <w:numPr>
          <w:ilvl w:val="0"/>
          <w:numId w:val="5"/>
        </w:numPr>
        <w:tabs>
          <w:tab w:val="clear" w:pos="720"/>
          <w:tab w:val="left" w:pos="347" w:leader="none"/>
        </w:tabs>
        <w:suppressAutoHyphens w:val="true"/>
        <w:bidi w:val="0"/>
        <w:spacing w:lineRule="auto" w:line="276" w:before="0" w:after="0"/>
        <w:ind w:left="0" w:right="0" w:hanging="0"/>
        <w:jc w:val="both"/>
        <w:rPr/>
      </w:pPr>
      <w:r>
        <w:rPr>
          <w:rStyle w:val="Domylnaczcionkaakapitu"/>
          <w:rFonts w:cs="Calibri" w:ascii="Calibri" w:hAnsi="Calibri"/>
          <w:sz w:val="22"/>
          <w:szCs w:val="22"/>
        </w:rPr>
        <w:t xml:space="preserve">Wykonawca ponosi koszty usunięcia wad, usterek i awarii ujawnionych </w:t>
        <w:br/>
        <w:t>w okresie gwarancyjnym.</w:t>
      </w:r>
    </w:p>
    <w:p>
      <w:pPr>
        <w:pStyle w:val="Standard"/>
        <w:widowControl/>
        <w:numPr>
          <w:ilvl w:val="0"/>
          <w:numId w:val="5"/>
        </w:numPr>
        <w:tabs>
          <w:tab w:val="clear" w:pos="720"/>
          <w:tab w:val="left" w:pos="347" w:leader="none"/>
        </w:tabs>
        <w:suppressAutoHyphens w:val="true"/>
        <w:bidi w:val="0"/>
        <w:spacing w:lineRule="auto" w:line="276" w:before="0" w:after="0"/>
        <w:ind w:left="0" w:right="0" w:hanging="0"/>
        <w:jc w:val="both"/>
        <w:rPr/>
      </w:pPr>
      <w:r>
        <w:rPr>
          <w:rStyle w:val="Domylnaczcionkaakapitu"/>
          <w:rFonts w:cs="Calibri" w:ascii="Calibri" w:hAnsi="Calibri"/>
          <w:sz w:val="22"/>
          <w:szCs w:val="22"/>
        </w:rPr>
        <w:t>Wykonawca zobowiązuje się usunąć niezwłocznie wady zgłoszone przez Zamawiającego w okresie gwarancji, jednakże nie później niż w terminie do 14 dni licząc od daty zgłoszenia.</w:t>
      </w:r>
    </w:p>
    <w:p>
      <w:pPr>
        <w:pStyle w:val="Standard"/>
        <w:widowControl/>
        <w:numPr>
          <w:ilvl w:val="0"/>
          <w:numId w:val="5"/>
        </w:numPr>
        <w:tabs>
          <w:tab w:val="clear" w:pos="720"/>
          <w:tab w:val="left" w:pos="347" w:leader="none"/>
        </w:tabs>
        <w:suppressAutoHyphens w:val="true"/>
        <w:bidi w:val="0"/>
        <w:spacing w:lineRule="auto" w:line="276" w:before="0" w:after="0"/>
        <w:ind w:left="0" w:right="0" w:hanging="0"/>
        <w:jc w:val="both"/>
        <w:rPr/>
      </w:pPr>
      <w:r>
        <w:rPr>
          <w:rStyle w:val="Domylnaczcionkaakapitu"/>
          <w:rFonts w:cs="Calibri" w:ascii="Calibri" w:hAnsi="Calibri"/>
          <w:sz w:val="22"/>
          <w:szCs w:val="22"/>
        </w:rPr>
        <w:t>W przypadku gdy po zgłoszeniu przez Zamawiającego ujawnionych wad, usterek lub awarii Wykonawcy oraz gdy Wykonawca nie dokona ich usunięcia w terminie określonym w ust 6., Zamawiający  ma prawo zlecić wykonanie naprawy innej firmie.</w:t>
      </w:r>
    </w:p>
    <w:p>
      <w:pPr>
        <w:pStyle w:val="Standard"/>
        <w:widowControl/>
        <w:numPr>
          <w:ilvl w:val="0"/>
          <w:numId w:val="5"/>
        </w:numPr>
        <w:tabs>
          <w:tab w:val="clear" w:pos="720"/>
          <w:tab w:val="left" w:pos="347" w:leader="none"/>
        </w:tabs>
        <w:suppressAutoHyphens w:val="true"/>
        <w:bidi w:val="0"/>
        <w:spacing w:lineRule="auto" w:line="276" w:before="0" w:after="0"/>
        <w:ind w:left="0" w:right="0" w:hanging="0"/>
        <w:jc w:val="both"/>
        <w:rPr/>
      </w:pPr>
      <w:r>
        <w:rPr>
          <w:rStyle w:val="Domylnaczcionkaakapitu"/>
          <w:rFonts w:cs="Calibri" w:ascii="Calibri" w:hAnsi="Calibri"/>
          <w:sz w:val="22"/>
          <w:szCs w:val="22"/>
        </w:rPr>
        <w:t>Wykonawca wyraża zgodę na obciążenie go  kosztami naprawy, o której mowa w ust. 7.</w:t>
      </w:r>
    </w:p>
    <w:p>
      <w:pPr>
        <w:pStyle w:val="Standard"/>
        <w:widowControl/>
        <w:numPr>
          <w:ilvl w:val="0"/>
          <w:numId w:val="5"/>
        </w:numPr>
        <w:tabs>
          <w:tab w:val="clear" w:pos="720"/>
          <w:tab w:val="left" w:pos="347" w:leader="none"/>
        </w:tabs>
        <w:suppressAutoHyphens w:val="true"/>
        <w:bidi w:val="0"/>
        <w:spacing w:lineRule="auto" w:line="276" w:before="0" w:after="0"/>
        <w:ind w:left="0" w:right="0" w:hanging="0"/>
        <w:jc w:val="both"/>
        <w:rPr/>
      </w:pPr>
      <w:r>
        <w:rPr>
          <w:rStyle w:val="Domylnaczcionkaakapitu"/>
          <w:rFonts w:cs="Calibri" w:ascii="Calibri" w:hAnsi="Calibri"/>
          <w:sz w:val="22"/>
          <w:szCs w:val="22"/>
        </w:rPr>
        <w:t>Wydłużenie terminu określonego w ust. 6 jest możliwe wyłącznie za zgodą Zamawiającego po wcześniejszym przedłożeniu wniosku do Zamawiającego z uzasadnieniem oraz określeniem terminu ostatecznego usunięcia wad, usterek lub awarii.</w:t>
      </w:r>
    </w:p>
    <w:p>
      <w:pPr>
        <w:pStyle w:val="Standard"/>
        <w:widowControl/>
        <w:numPr>
          <w:ilvl w:val="0"/>
          <w:numId w:val="5"/>
        </w:numPr>
        <w:tabs>
          <w:tab w:val="clear" w:pos="720"/>
          <w:tab w:val="left" w:pos="347" w:leader="none"/>
        </w:tabs>
        <w:suppressAutoHyphens w:val="true"/>
        <w:bidi w:val="0"/>
        <w:spacing w:lineRule="auto" w:line="276" w:before="0" w:after="0"/>
        <w:ind w:left="0" w:right="0" w:hanging="0"/>
        <w:jc w:val="both"/>
        <w:rPr/>
      </w:pPr>
      <w:r>
        <w:rPr>
          <w:rStyle w:val="Domylnaczcionkaakapitu"/>
          <w:rFonts w:cs="Calibri" w:ascii="Calibri" w:hAnsi="Calibri"/>
          <w:sz w:val="22"/>
          <w:szCs w:val="22"/>
        </w:rPr>
        <w:t>Niezależnie od uprawnień wynikających z gwarancji Zamawiający może wykonywać uprawnienia wynikające z rękojmi za wady.</w:t>
      </w:r>
    </w:p>
    <w:p>
      <w:pPr>
        <w:pStyle w:val="Normal"/>
        <w:spacing w:lineRule="auto" w:line="276" w:before="0" w:after="0"/>
        <w:jc w:val="center"/>
        <w:rPr/>
      </w:pPr>
      <w:r>
        <w:rPr>
          <w:rStyle w:val="Domylnaczcionkaakapitu"/>
          <w:rFonts w:eastAsia="Times New Roman" w:cs="Times New Roman"/>
          <w:b/>
          <w:bCs/>
          <w:sz w:val="22"/>
          <w:szCs w:val="22"/>
        </w:rPr>
        <w:t>§ 9.</w:t>
      </w:r>
    </w:p>
    <w:p>
      <w:pPr>
        <w:pStyle w:val="Normal"/>
        <w:spacing w:lineRule="auto" w:line="276" w:before="0" w:after="0"/>
        <w:jc w:val="center"/>
        <w:rPr>
          <w:rFonts w:ascii="Calibri" w:hAnsi="Calibri" w:eastAsia="Times New Roman" w:cs="Times New Roman"/>
          <w:b/>
          <w:b/>
          <w:bCs/>
          <w:sz w:val="22"/>
          <w:szCs w:val="22"/>
        </w:rPr>
      </w:pPr>
      <w:r>
        <w:rPr>
          <w:rFonts w:eastAsia="Times New Roman" w:cs="Times New Roman"/>
          <w:b/>
          <w:bCs/>
          <w:sz w:val="22"/>
          <w:szCs w:val="22"/>
        </w:rPr>
        <w:t>PODWYKONAWCY</w:t>
      </w:r>
    </w:p>
    <w:p>
      <w:pPr>
        <w:pStyle w:val="Normal"/>
        <w:widowControl/>
        <w:numPr>
          <w:ilvl w:val="0"/>
          <w:numId w:val="7"/>
        </w:numPr>
        <w:tabs>
          <w:tab w:val="clear" w:pos="720"/>
          <w:tab w:val="left" w:pos="347" w:leader="none"/>
        </w:tabs>
        <w:suppressAutoHyphens w:val="true"/>
        <w:bidi w:val="0"/>
        <w:spacing w:lineRule="auto" w:line="276" w:before="0" w:after="0"/>
        <w:ind w:left="0" w:right="0" w:hanging="0"/>
        <w:jc w:val="both"/>
        <w:rPr/>
      </w:pPr>
      <w:r>
        <w:rPr>
          <w:rFonts w:eastAsia="Times New Roman" w:cs="Times New Roman"/>
          <w:sz w:val="22"/>
          <w:szCs w:val="22"/>
        </w:rPr>
        <w:t>Zawarcie przez Wykonawcę umowy z podwykonawcą (umowy podwykonawczej) wymaga w każdym wypadku pisemnej zgody Zamawiającego.</w:t>
      </w:r>
    </w:p>
    <w:p>
      <w:pPr>
        <w:pStyle w:val="Normal"/>
        <w:widowControl/>
        <w:numPr>
          <w:ilvl w:val="0"/>
          <w:numId w:val="7"/>
        </w:numPr>
        <w:tabs>
          <w:tab w:val="clear" w:pos="720"/>
          <w:tab w:val="left" w:pos="347" w:leader="none"/>
        </w:tabs>
        <w:suppressAutoHyphens w:val="true"/>
        <w:bidi w:val="0"/>
        <w:spacing w:lineRule="auto" w:line="276" w:before="0" w:after="0"/>
        <w:ind w:left="0" w:right="0" w:hanging="0"/>
        <w:jc w:val="both"/>
        <w:rPr/>
      </w:pPr>
      <w:r>
        <w:rPr>
          <w:rFonts w:eastAsia="Times New Roman" w:cs="Times New Roman"/>
          <w:sz w:val="22"/>
          <w:szCs w:val="22"/>
        </w:rPr>
        <w:t>Do obowiązków Wykonawcy należy złożenie Zamawiającemu projektu umowy z podwykonawcą wraz z częścią zakresu przedmiotu umowy powierzonego podwykonawcy, wynikającą z oferty.</w:t>
      </w:r>
    </w:p>
    <w:p>
      <w:pPr>
        <w:pStyle w:val="Normal"/>
        <w:widowControl/>
        <w:numPr>
          <w:ilvl w:val="0"/>
          <w:numId w:val="7"/>
        </w:numPr>
        <w:tabs>
          <w:tab w:val="clear" w:pos="720"/>
          <w:tab w:val="left" w:pos="347" w:leader="none"/>
        </w:tabs>
        <w:suppressAutoHyphens w:val="true"/>
        <w:bidi w:val="0"/>
        <w:spacing w:lineRule="auto" w:line="276" w:before="0" w:after="0"/>
        <w:ind w:left="0" w:right="0" w:hanging="0"/>
        <w:jc w:val="both"/>
        <w:rPr/>
      </w:pPr>
      <w:r>
        <w:rPr>
          <w:rFonts w:eastAsia="Times New Roman" w:cs="Times New Roman"/>
          <w:sz w:val="22"/>
          <w:szCs w:val="22"/>
        </w:rPr>
        <w:t>Zamawiający nie wyrazi zgody na zawarcie umowy z podwykonawcą, w szczególności w sytuacji gdy treść umowy jaka ma być zawarta pomiędzy Wykonawcą a podwykonawcą będzie sprzeczna z treścią niniejszej umowy.</w:t>
      </w:r>
    </w:p>
    <w:p>
      <w:pPr>
        <w:pStyle w:val="Normal"/>
        <w:widowControl/>
        <w:numPr>
          <w:ilvl w:val="0"/>
          <w:numId w:val="7"/>
        </w:numPr>
        <w:tabs>
          <w:tab w:val="clear" w:pos="720"/>
          <w:tab w:val="left" w:pos="347" w:leader="none"/>
        </w:tabs>
        <w:suppressAutoHyphens w:val="true"/>
        <w:bidi w:val="0"/>
        <w:spacing w:lineRule="auto" w:line="276" w:before="0" w:after="0"/>
        <w:ind w:left="0" w:right="0" w:hanging="0"/>
        <w:jc w:val="both"/>
        <w:rPr/>
      </w:pPr>
      <w:r>
        <w:rPr>
          <w:rFonts w:eastAsia="Times New Roman" w:cs="Times New Roman"/>
          <w:sz w:val="22"/>
          <w:szCs w:val="22"/>
        </w:rPr>
        <w:t>Przed wyrażeniem zgody przez Zamawiającego Wykonawca nie może przekazać podwykonawcy do realizacji jakichkolwiek części zamówienia objętego przedmiotem umowy, a po wyrażeniu owej zgody zlecać podwykonawcy innego zakresu niż objętego umową z podwykonawcą.</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5. Zamawiający nie wyraża zgody na zawarcie umów przez podwykonawcę z dalszymi podwykonawcami.</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6. Wykonawca zobowiązany jest do niezwłocznego informowania Zamawiającego na piśmie                      o wszelkich okolicznościach mających wpływ na realizację części przedmiotu umowy objętego umową podwykonawczą.</w:t>
      </w:r>
    </w:p>
    <w:p>
      <w:pPr>
        <w:pStyle w:val="Normal"/>
        <w:spacing w:lineRule="auto" w:line="276" w:before="0" w:after="0"/>
        <w:jc w:val="both"/>
        <w:rPr>
          <w:rFonts w:ascii="Calibri" w:hAnsi="Calibri" w:eastAsia="Times New Roman" w:cs="Times New Roman"/>
          <w:b/>
          <w:b/>
          <w:bCs/>
          <w:sz w:val="22"/>
          <w:szCs w:val="22"/>
        </w:rPr>
      </w:pPr>
      <w:r>
        <w:rPr>
          <w:rFonts w:eastAsia="Times New Roman" w:cs="Times New Roman"/>
          <w:b/>
          <w:bCs/>
          <w:sz w:val="22"/>
          <w:szCs w:val="22"/>
        </w:rPr>
      </w:r>
    </w:p>
    <w:p>
      <w:pPr>
        <w:pStyle w:val="Normal"/>
        <w:spacing w:lineRule="auto" w:line="276" w:before="0" w:after="0"/>
        <w:jc w:val="center"/>
        <w:rPr>
          <w:rFonts w:ascii="Calibri" w:hAnsi="Calibri" w:eastAsia="Times New Roman" w:cs="Times New Roman"/>
          <w:b/>
          <w:b/>
          <w:bCs/>
          <w:sz w:val="22"/>
          <w:szCs w:val="22"/>
        </w:rPr>
      </w:pPr>
      <w:r>
        <w:rPr>
          <w:rFonts w:eastAsia="Times New Roman" w:cs="Times New Roman"/>
          <w:b/>
          <w:bCs/>
          <w:sz w:val="22"/>
          <w:szCs w:val="22"/>
        </w:rPr>
        <w:t>§ 10.</w:t>
      </w:r>
    </w:p>
    <w:p>
      <w:pPr>
        <w:pStyle w:val="Normal"/>
        <w:spacing w:lineRule="auto" w:line="276" w:before="0" w:after="0"/>
        <w:jc w:val="center"/>
        <w:rPr>
          <w:rFonts w:ascii="Calibri" w:hAnsi="Calibri" w:eastAsia="Times New Roman" w:cs="Times New Roman"/>
          <w:b/>
          <w:b/>
          <w:bCs/>
          <w:sz w:val="22"/>
          <w:szCs w:val="22"/>
        </w:rPr>
      </w:pPr>
      <w:r>
        <w:rPr>
          <w:rFonts w:eastAsia="Times New Roman" w:cs="Times New Roman"/>
          <w:b/>
          <w:bCs/>
          <w:sz w:val="22"/>
          <w:szCs w:val="22"/>
        </w:rPr>
        <w:t>KARY UMOWNE</w:t>
      </w:r>
    </w:p>
    <w:p>
      <w:pPr>
        <w:pStyle w:val="Tretekstu"/>
        <w:numPr>
          <w:ilvl w:val="0"/>
          <w:numId w:val="45"/>
        </w:numPr>
        <w:tabs>
          <w:tab w:val="clear" w:pos="720"/>
          <w:tab w:val="left" w:pos="343" w:leader="none"/>
        </w:tabs>
        <w:spacing w:lineRule="auto" w:line="276" w:before="0" w:after="0"/>
        <w:ind w:left="0" w:right="16" w:hanging="0"/>
        <w:jc w:val="both"/>
        <w:rPr>
          <w:rFonts w:ascii="Calibri" w:hAnsi="Calibri"/>
          <w:b w:val="false"/>
          <w:b w:val="false"/>
          <w:bCs w:val="false"/>
          <w:sz w:val="22"/>
          <w:szCs w:val="22"/>
        </w:rPr>
      </w:pPr>
      <w:r>
        <w:rPr>
          <w:rFonts w:ascii="Calibri" w:hAnsi="Calibri"/>
          <w:b w:val="false"/>
          <w:bCs w:val="false"/>
          <w:sz w:val="22"/>
          <w:szCs w:val="22"/>
        </w:rPr>
        <w:t>Jeżeli wykonawca opóźni termin wydania przedmiotu umowy w stosunku do terminu uzgodnionego w umowie zapłaci zamawiającemu kary umowne w wysokości 0,2 % wartości brutto przedmiotu umowy za każdy dzień opóźnienia, nie więcej jednak niż 30 % ceny brutto przedmiotu umowy.</w:t>
      </w:r>
    </w:p>
    <w:p>
      <w:pPr>
        <w:pStyle w:val="Tretekstu"/>
        <w:numPr>
          <w:ilvl w:val="0"/>
          <w:numId w:val="46"/>
        </w:numPr>
        <w:tabs>
          <w:tab w:val="clear" w:pos="720"/>
          <w:tab w:val="left" w:pos="343" w:leader="none"/>
        </w:tabs>
        <w:spacing w:lineRule="auto" w:line="276" w:before="0" w:after="0"/>
        <w:ind w:left="0" w:right="16" w:hanging="0"/>
        <w:jc w:val="both"/>
        <w:rPr>
          <w:rFonts w:ascii="Calibri" w:hAnsi="Calibri"/>
          <w:b w:val="false"/>
          <w:b w:val="false"/>
          <w:bCs w:val="false"/>
          <w:sz w:val="22"/>
          <w:szCs w:val="22"/>
        </w:rPr>
      </w:pPr>
      <w:r>
        <w:rPr>
          <w:rFonts w:cs="Times New Roman" w:ascii="Calibri" w:hAnsi="Calibri"/>
          <w:b w:val="false"/>
          <w:bCs w:val="false"/>
          <w:sz w:val="22"/>
          <w:szCs w:val="22"/>
        </w:rPr>
        <w:t>Jeżeli opóźnienie wydania przekroczy 2 tygodnie zamawiający ma prawo odstąpić od umowy, z przyczyn leżących po stronie wykonawcy jeżeli opóźnienie wystąpiło z winy wykonawcy. W takim przypadku zamawiający nie będzie zobowiązany zwrócić wykonawcy kosztów, jakie wykonawca poniósł w związku z umową.</w:t>
      </w:r>
    </w:p>
    <w:p>
      <w:pPr>
        <w:pStyle w:val="Tretekstu"/>
        <w:numPr>
          <w:ilvl w:val="0"/>
          <w:numId w:val="47"/>
        </w:numPr>
        <w:tabs>
          <w:tab w:val="clear" w:pos="720"/>
          <w:tab w:val="left" w:pos="343" w:leader="none"/>
        </w:tabs>
        <w:spacing w:lineRule="auto" w:line="276" w:before="0" w:after="0"/>
        <w:ind w:left="0" w:right="16" w:hanging="0"/>
        <w:jc w:val="both"/>
        <w:rPr>
          <w:rFonts w:ascii="Calibri" w:hAnsi="Calibri"/>
          <w:b w:val="false"/>
          <w:b w:val="false"/>
          <w:bCs w:val="false"/>
          <w:sz w:val="22"/>
          <w:szCs w:val="22"/>
        </w:rPr>
      </w:pPr>
      <w:r>
        <w:rPr>
          <w:rFonts w:cs="Times New Roman" w:ascii="Calibri" w:hAnsi="Calibri"/>
          <w:b w:val="false"/>
          <w:bCs w:val="false"/>
          <w:sz w:val="22"/>
          <w:szCs w:val="22"/>
        </w:rPr>
        <w:t>W przypadku odstąpienia od umowy z przyczyn leżących po stronie wykonawcy, wykonawca zapłaci zamawiającemu karę umowną w wysokości 30% ceny brutto przedmiotu umowy.</w:t>
      </w:r>
    </w:p>
    <w:p>
      <w:pPr>
        <w:pStyle w:val="Tretekstu"/>
        <w:numPr>
          <w:ilvl w:val="0"/>
          <w:numId w:val="48"/>
        </w:numPr>
        <w:tabs>
          <w:tab w:val="clear" w:pos="720"/>
          <w:tab w:val="left" w:pos="343" w:leader="none"/>
        </w:tabs>
        <w:spacing w:lineRule="auto" w:line="276" w:before="0" w:after="0"/>
        <w:ind w:left="0" w:right="16" w:hanging="0"/>
        <w:jc w:val="both"/>
        <w:rPr>
          <w:rFonts w:ascii="Calibri" w:hAnsi="Calibri"/>
          <w:b w:val="false"/>
          <w:b w:val="false"/>
          <w:bCs w:val="false"/>
        </w:rPr>
      </w:pPr>
      <w:r>
        <w:rPr>
          <w:rFonts w:cs="Times New Roman" w:ascii="Calibri" w:hAnsi="Calibri"/>
          <w:b w:val="false"/>
          <w:bCs w:val="false"/>
          <w:sz w:val="22"/>
          <w:szCs w:val="22"/>
        </w:rPr>
        <w:t>Odstąpienie od umowy wymaga, pod rygorem nieważności, formy pisemnej poprzez złożenie oświadczenia drugiej stronie.</w:t>
      </w:r>
    </w:p>
    <w:p>
      <w:pPr>
        <w:pStyle w:val="Tretekstu"/>
        <w:numPr>
          <w:ilvl w:val="0"/>
          <w:numId w:val="49"/>
        </w:numPr>
        <w:tabs>
          <w:tab w:val="clear" w:pos="720"/>
          <w:tab w:val="left" w:pos="343" w:leader="none"/>
        </w:tabs>
        <w:spacing w:lineRule="auto" w:line="276" w:before="0" w:after="0"/>
        <w:ind w:left="0" w:right="16" w:hanging="0"/>
        <w:jc w:val="both"/>
        <w:rPr/>
      </w:pPr>
      <w:r>
        <w:rPr>
          <w:rStyle w:val="Domylnaczcionkaakapitu"/>
          <w:rFonts w:cs="Times New Roman" w:ascii="Calibri" w:hAnsi="Calibri"/>
          <w:b w:val="false"/>
          <w:bCs w:val="false"/>
          <w:sz w:val="22"/>
          <w:szCs w:val="22"/>
        </w:rPr>
        <w:t>W przypadku, gdy wykonawca nie dokona naprawy lub wymiany przedmiotu umowy</w:t>
        <w:br/>
        <w:t xml:space="preserve">w terminie określonym </w:t>
      </w:r>
      <w:r>
        <w:rPr>
          <w:rStyle w:val="Domylnaczcionkaakapitu"/>
          <w:rFonts w:eastAsia="Times New Roman" w:cs="Times New Roman" w:ascii="Calibri" w:hAnsi="Calibri"/>
          <w:b w:val="false"/>
          <w:bCs w:val="false"/>
          <w:sz w:val="22"/>
          <w:szCs w:val="22"/>
        </w:rPr>
        <w:t xml:space="preserve">§ </w:t>
      </w:r>
      <w:r>
        <w:rPr>
          <w:rStyle w:val="Domylnaczcionkaakapitu"/>
          <w:rFonts w:cs="Times New Roman" w:ascii="Calibri" w:hAnsi="Calibri"/>
          <w:b w:val="false"/>
          <w:bCs w:val="false"/>
          <w:sz w:val="22"/>
          <w:szCs w:val="22"/>
        </w:rPr>
        <w:t xml:space="preserve">8 ust. 6 i 9 zapłaci zamawiającemu karę umowną w wysokości   </w:t>
      </w:r>
      <w:r>
        <w:rPr>
          <w:rStyle w:val="Domylnaczcionkaakapitu"/>
          <w:rFonts w:cs="Calibri" w:ascii="Calibri" w:hAnsi="Calibri"/>
          <w:b w:val="false"/>
          <w:bCs w:val="false"/>
          <w:sz w:val="22"/>
          <w:szCs w:val="22"/>
        </w:rPr>
        <w:t>w wysokości 0,2 %  wynagrodzenia brutto ustalonego w § 7 ust. 2 umowy, za każdy dzień zwłoki poczynając od dnia następnego po upływie terminu.</w:t>
      </w:r>
    </w:p>
    <w:p>
      <w:pPr>
        <w:pStyle w:val="Tretekstu"/>
        <w:numPr>
          <w:ilvl w:val="0"/>
          <w:numId w:val="50"/>
        </w:numPr>
        <w:tabs>
          <w:tab w:val="clear" w:pos="720"/>
          <w:tab w:val="left" w:pos="343" w:leader="none"/>
        </w:tabs>
        <w:spacing w:lineRule="auto" w:line="276" w:before="0" w:after="0"/>
        <w:ind w:left="0" w:right="16" w:hanging="0"/>
        <w:jc w:val="both"/>
        <w:rPr>
          <w:rFonts w:ascii="Calibri" w:hAnsi="Calibri"/>
          <w:b w:val="false"/>
          <w:b w:val="false"/>
          <w:bCs w:val="false"/>
        </w:rPr>
      </w:pPr>
      <w:r>
        <w:rPr>
          <w:rFonts w:cs="Times New Roman" w:ascii="Calibri" w:hAnsi="Calibri"/>
          <w:b w:val="false"/>
          <w:bCs w:val="false"/>
          <w:sz w:val="22"/>
          <w:szCs w:val="22"/>
        </w:rPr>
        <w:t xml:space="preserve">W przypadku, gdy wysokość poniesionej szkody przewyższa wysokość kar zastrzeżonych </w:t>
        <w:br/>
        <w:t>w umowie zamawiający może żądać odszkodowania na zasadach ogólnych w wysokości odpowiadającej poniesionej szkodzie w pełnej wysokości.</w:t>
      </w:r>
    </w:p>
    <w:p>
      <w:pPr>
        <w:pStyle w:val="Tretekstu"/>
        <w:numPr>
          <w:ilvl w:val="0"/>
          <w:numId w:val="51"/>
        </w:numPr>
        <w:tabs>
          <w:tab w:val="clear" w:pos="720"/>
          <w:tab w:val="left" w:pos="343" w:leader="none"/>
        </w:tabs>
        <w:spacing w:lineRule="auto" w:line="276" w:before="0" w:after="0"/>
        <w:ind w:left="0" w:right="16" w:hanging="0"/>
        <w:jc w:val="both"/>
        <w:rPr>
          <w:rFonts w:ascii="Calibri" w:hAnsi="Calibri"/>
          <w:b w:val="false"/>
          <w:b w:val="false"/>
          <w:bCs w:val="false"/>
        </w:rPr>
      </w:pPr>
      <w:r>
        <w:rPr>
          <w:rFonts w:cs="Times New Roman" w:ascii="Calibri" w:hAnsi="Calibri"/>
          <w:b w:val="false"/>
          <w:bCs w:val="false"/>
          <w:sz w:val="22"/>
          <w:szCs w:val="22"/>
        </w:rPr>
        <w:t>Jeżeli Zamawiający dopuści się zwłoki w przystąpieniu do odbioru w stosunku do terminu wskazanego w § 6 ust. 5 niniejszej umowy zapłaci kary umowne w wysokości  0,2 % wartości przedmiotu umowy za każdy dzień zwłoki.</w:t>
      </w:r>
    </w:p>
    <w:p>
      <w:pPr>
        <w:pStyle w:val="Tretekstu"/>
        <w:numPr>
          <w:ilvl w:val="0"/>
          <w:numId w:val="52"/>
        </w:numPr>
        <w:tabs>
          <w:tab w:val="clear" w:pos="720"/>
          <w:tab w:val="left" w:pos="343" w:leader="none"/>
        </w:tabs>
        <w:spacing w:lineRule="auto" w:line="276" w:before="0" w:after="0"/>
        <w:ind w:left="0" w:right="16" w:hanging="0"/>
        <w:jc w:val="both"/>
        <w:rPr>
          <w:rFonts w:ascii="Calibri" w:hAnsi="Calibri"/>
          <w:b w:val="false"/>
          <w:b w:val="false"/>
          <w:bCs w:val="false"/>
        </w:rPr>
      </w:pPr>
      <w:r>
        <w:rPr>
          <w:rFonts w:cs="Times New Roman" w:ascii="Calibri" w:hAnsi="Calibri"/>
          <w:b w:val="false"/>
          <w:bCs w:val="false"/>
          <w:sz w:val="22"/>
          <w:szCs w:val="22"/>
        </w:rPr>
        <w:t>Jeżeli Zamawiający nie zapłaci należności za przedmiot umowy w terminie określonym  w § 3 niniejszej umowy wypłaci wykonawcy ustawowe odsetki za każdy dzień zwłoki.</w:t>
      </w:r>
    </w:p>
    <w:p>
      <w:pPr>
        <w:pStyle w:val="Tretekstu"/>
        <w:numPr>
          <w:ilvl w:val="0"/>
          <w:numId w:val="53"/>
        </w:numPr>
        <w:tabs>
          <w:tab w:val="clear" w:pos="720"/>
          <w:tab w:val="left" w:pos="343" w:leader="none"/>
        </w:tabs>
        <w:spacing w:lineRule="auto" w:line="276" w:before="0" w:after="0"/>
        <w:ind w:left="0" w:right="16" w:hanging="0"/>
        <w:jc w:val="both"/>
        <w:rPr>
          <w:rFonts w:ascii="Calibri" w:hAnsi="Calibri"/>
          <w:b w:val="false"/>
          <w:b w:val="false"/>
          <w:bCs w:val="false"/>
        </w:rPr>
      </w:pPr>
      <w:r>
        <w:rPr>
          <w:rFonts w:cs="Times New Roman" w:ascii="Calibri" w:hAnsi="Calibri"/>
          <w:b w:val="false"/>
          <w:bCs w:val="false"/>
          <w:sz w:val="22"/>
          <w:szCs w:val="22"/>
        </w:rPr>
        <w:t>Kary umowne nie sumują się. W przypadku wystąpienia zbiegu przesłanek do naliczenia kar umownych naliczona zostanie ta kara której wartość jest wyższa. W przypadku kiedy przesłanki naliczania kar umownych wystąpią niejednocześnie , łączna wartość naliczonych kar umownych nie może przekroczyć 30% wartości przedmiotu zamówienia.</w:t>
      </w:r>
    </w:p>
    <w:p>
      <w:pPr>
        <w:pStyle w:val="Normal"/>
        <w:spacing w:lineRule="auto" w:line="276" w:before="0" w:after="0"/>
        <w:jc w:val="both"/>
        <w:rPr>
          <w:rFonts w:ascii="Calibri" w:hAnsi="Calibri" w:eastAsia="Times New Roman" w:cs="Times New Roman"/>
          <w:b w:val="false"/>
          <w:b w:val="false"/>
          <w:bCs w:val="false"/>
          <w:sz w:val="22"/>
          <w:szCs w:val="22"/>
        </w:rPr>
      </w:pPr>
      <w:r>
        <w:rPr>
          <w:rFonts w:eastAsia="Times New Roman" w:cs="Times New Roman"/>
          <w:b w:val="false"/>
          <w:bCs w:val="false"/>
          <w:sz w:val="22"/>
          <w:szCs w:val="22"/>
        </w:rPr>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r>
    </w:p>
    <w:p>
      <w:pPr>
        <w:pStyle w:val="Normal"/>
        <w:spacing w:lineRule="auto" w:line="276" w:before="0" w:after="0"/>
        <w:jc w:val="center"/>
        <w:rPr>
          <w:rFonts w:ascii="Calibri" w:hAnsi="Calibri" w:eastAsia="Times New Roman" w:cs="Times New Roman"/>
          <w:b/>
          <w:b/>
          <w:bCs/>
          <w:sz w:val="22"/>
          <w:szCs w:val="22"/>
        </w:rPr>
      </w:pPr>
      <w:r>
        <w:rPr>
          <w:rFonts w:eastAsia="Times New Roman" w:cs="Times New Roman"/>
          <w:b/>
          <w:bCs/>
          <w:sz w:val="22"/>
          <w:szCs w:val="22"/>
        </w:rPr>
        <w:t>§ 11.</w:t>
      </w:r>
    </w:p>
    <w:p>
      <w:pPr>
        <w:pStyle w:val="Normal"/>
        <w:spacing w:lineRule="auto" w:line="276" w:before="0" w:after="0"/>
        <w:jc w:val="center"/>
        <w:rPr>
          <w:rFonts w:ascii="Calibri" w:hAnsi="Calibri" w:eastAsia="Times New Roman" w:cs="Times New Roman"/>
          <w:b/>
          <w:b/>
          <w:bCs/>
          <w:sz w:val="22"/>
          <w:szCs w:val="22"/>
        </w:rPr>
      </w:pPr>
      <w:r>
        <w:rPr>
          <w:rFonts w:eastAsia="Times New Roman" w:cs="Times New Roman"/>
          <w:b/>
          <w:bCs/>
          <w:sz w:val="22"/>
          <w:szCs w:val="22"/>
        </w:rPr>
        <w:t>ZMIANA TREŚCI UMOWY</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1.  Zmiana treści umowy wymaga formy pisemnej pod rygorem nieważności.</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2. Treść niniejszej umowy nie podlega negocjacjom i zawiera wszelkie istotne dla Zamawiającego warunki realizacji zamówienia. Zakres świadczenia Wykonawcy wynikający z umowy jest tożsamy z jego zobowiązaniem zawartym w ofercie.</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3. Niedopuszczalna jest zmiana postanowień zawartej umowy w stosunku do treści oferty, na podstawie której dokonano wyboru Wykonawcy, za wyjątkiem okoliczności wskazanych poniżej:</w:t>
      </w:r>
    </w:p>
    <w:p>
      <w:pPr>
        <w:pStyle w:val="Normal"/>
        <w:numPr>
          <w:ilvl w:val="0"/>
          <w:numId w:val="6"/>
        </w:numPr>
        <w:spacing w:lineRule="auto" w:line="276" w:before="0" w:after="0"/>
        <w:jc w:val="both"/>
        <w:rPr>
          <w:rFonts w:ascii="Calibri" w:hAnsi="Calibri" w:eastAsia="Times New Roman" w:cs="Times New Roman"/>
          <w:color w:val="000000"/>
          <w:sz w:val="22"/>
          <w:szCs w:val="22"/>
        </w:rPr>
      </w:pPr>
      <w:r>
        <w:rPr>
          <w:rFonts w:eastAsia="Times New Roman" w:cs="Times New Roman"/>
          <w:color w:val="000000"/>
          <w:sz w:val="22"/>
          <w:szCs w:val="22"/>
        </w:rPr>
        <w:t>nastąpi zmiana powszechnie obowiązujących przepisów prawa mających wpływ na realizację zamówienia;</w:t>
      </w:r>
    </w:p>
    <w:p>
      <w:pPr>
        <w:pStyle w:val="Normal"/>
        <w:numPr>
          <w:ilvl w:val="0"/>
          <w:numId w:val="6"/>
        </w:numPr>
        <w:spacing w:lineRule="auto" w:line="276" w:before="0" w:after="0"/>
        <w:jc w:val="both"/>
        <w:rPr>
          <w:rFonts w:ascii="Calibri" w:hAnsi="Calibri" w:eastAsia="Times New Roman" w:cs="Times New Roman"/>
          <w:color w:val="000000"/>
          <w:sz w:val="22"/>
          <w:szCs w:val="22"/>
        </w:rPr>
      </w:pPr>
      <w:r>
        <w:rPr>
          <w:rFonts w:eastAsia="Times New Roman" w:cs="Times New Roman"/>
          <w:color w:val="000000"/>
          <w:sz w:val="22"/>
          <w:szCs w:val="22"/>
        </w:rPr>
        <w:t>wynikną rozbieżności lub niejasności w rozumieniu pojęć użytych w umowie, których nie można usunąć w inny sposób a zmiana będzie umożliwiać usunięcie rozbieżności i doprecyzowanie umowy      w celu jednoznacznej interpretacji jej zapisów przez strony;</w:t>
      </w:r>
    </w:p>
    <w:p>
      <w:pPr>
        <w:pStyle w:val="Normal"/>
        <w:numPr>
          <w:ilvl w:val="0"/>
          <w:numId w:val="6"/>
        </w:numPr>
        <w:spacing w:lineRule="auto" w:line="276" w:before="0" w:after="0"/>
        <w:jc w:val="both"/>
        <w:rPr>
          <w:rFonts w:ascii="Calibri" w:hAnsi="Calibri" w:eastAsia="Times New Roman" w:cs="Times New Roman"/>
          <w:color w:val="000000"/>
          <w:sz w:val="22"/>
          <w:szCs w:val="22"/>
        </w:rPr>
      </w:pPr>
      <w:r>
        <w:rPr>
          <w:rFonts w:eastAsia="Times New Roman" w:cs="Times New Roman"/>
          <w:color w:val="000000"/>
          <w:sz w:val="22"/>
          <w:szCs w:val="22"/>
        </w:rPr>
        <w:t>zaistnieją zdarzenia siły wyższej, niezależne od stron umowy, które uniemożliwiłyby terminowe wykonanie zobowiązań. Za siłę wyższą uważa się zdarzenia zewnętrzne, których skutków nie da się przewidzieć ani im zapobiec. W szczególności za siłę wyższą będzie się uważać działania sił przyrody takie jak: huragan, trzęsienie ziemi, powódź, zamieszki, itp.;</w:t>
      </w:r>
    </w:p>
    <w:p>
      <w:pPr>
        <w:pStyle w:val="Normal"/>
        <w:numPr>
          <w:ilvl w:val="0"/>
          <w:numId w:val="6"/>
        </w:numPr>
        <w:spacing w:lineRule="auto" w:line="276" w:before="0" w:after="0"/>
        <w:jc w:val="both"/>
        <w:rPr>
          <w:rFonts w:ascii="Calibri" w:hAnsi="Calibri" w:eastAsia="Times New Roman" w:cs="Times New Roman"/>
          <w:color w:val="000000"/>
          <w:sz w:val="22"/>
          <w:szCs w:val="22"/>
        </w:rPr>
      </w:pPr>
      <w:r>
        <w:rPr>
          <w:rFonts w:eastAsia="Times New Roman" w:cs="Times New Roman"/>
          <w:color w:val="000000"/>
          <w:sz w:val="22"/>
          <w:szCs w:val="22"/>
        </w:rPr>
        <w:t>zaistnieją, po stronie Zamawiającego, okoliczności od niego niezależne powodujące konieczność zmiany terminu realizacji przedmiotu zamówienia;</w:t>
      </w:r>
    </w:p>
    <w:p>
      <w:pPr>
        <w:pStyle w:val="Normal"/>
        <w:numPr>
          <w:ilvl w:val="0"/>
          <w:numId w:val="6"/>
        </w:numPr>
        <w:spacing w:lineRule="auto" w:line="276" w:before="0" w:after="0"/>
        <w:jc w:val="both"/>
        <w:rPr>
          <w:rFonts w:ascii="Calibri" w:hAnsi="Calibri" w:eastAsia="Times New Roman" w:cs="Times New Roman"/>
          <w:color w:val="000000"/>
          <w:sz w:val="22"/>
          <w:szCs w:val="22"/>
        </w:rPr>
      </w:pPr>
      <w:r>
        <w:rPr>
          <w:rFonts w:eastAsia="Times New Roman" w:cs="Times New Roman"/>
          <w:color w:val="000000"/>
          <w:sz w:val="22"/>
          <w:szCs w:val="22"/>
        </w:rPr>
        <w:t>zaistnieją po stronie Zamawiającego, okoliczności powodujące ograniczenie zakresu ilościowego lub rzeczowego przedstawionego w opisie przedmiotu zamówienia;</w:t>
      </w:r>
    </w:p>
    <w:p>
      <w:pPr>
        <w:pStyle w:val="Normal"/>
        <w:numPr>
          <w:ilvl w:val="0"/>
          <w:numId w:val="6"/>
        </w:numPr>
        <w:spacing w:lineRule="auto" w:line="276" w:before="0" w:after="0"/>
        <w:jc w:val="both"/>
        <w:rPr/>
      </w:pPr>
      <w:r>
        <w:rPr>
          <w:rStyle w:val="Domylnaczcionkaakapitu"/>
          <w:rFonts w:eastAsia="Times New Roman" w:cs="Times New Roman"/>
          <w:color w:val="000000"/>
          <w:sz w:val="22"/>
          <w:szCs w:val="22"/>
        </w:rPr>
        <w:t>zmienią się osoby wskazane przez Wykonawcę do realizacji zadania (dotyczy</w:t>
      </w:r>
      <w:r>
        <w:rPr>
          <w:rStyle w:val="Domylnaczcionkaakapitu"/>
          <w:rFonts w:eastAsia="Times New Roman" w:cs="Times New Roman"/>
          <w:b/>
          <w:color w:val="000000"/>
          <w:sz w:val="22"/>
          <w:szCs w:val="22"/>
        </w:rPr>
        <w:t xml:space="preserve"> </w:t>
      </w:r>
      <w:r>
        <w:rPr>
          <w:rStyle w:val="Domylnaczcionkaakapitu"/>
          <w:rFonts w:eastAsia="Times New Roman" w:cs="Times New Roman"/>
          <w:color w:val="000000"/>
          <w:sz w:val="22"/>
          <w:szCs w:val="22"/>
        </w:rPr>
        <w:t>poszczególnych części zadania) – jedynie w uzasadnionych przypadkach za zgodą Zamawiającego, pod warunkiem że osoby te będą miały wykształcenie, uprawnienia i doświadczenie nie mniejsze niż osoby wymieniane;</w:t>
      </w:r>
    </w:p>
    <w:p>
      <w:pPr>
        <w:pStyle w:val="Normal"/>
        <w:numPr>
          <w:ilvl w:val="0"/>
          <w:numId w:val="6"/>
        </w:numPr>
        <w:spacing w:lineRule="auto" w:line="276" w:before="0" w:after="0"/>
        <w:jc w:val="both"/>
        <w:rPr/>
      </w:pPr>
      <w:r>
        <w:rPr>
          <w:rStyle w:val="Domylnaczcionkaakapitu"/>
          <w:rFonts w:eastAsia="Times New Roman" w:cs="Times New Roman"/>
          <w:color w:val="000000"/>
          <w:sz w:val="22"/>
          <w:szCs w:val="22"/>
        </w:rPr>
        <w:t>w</w:t>
      </w:r>
      <w:r>
        <w:rPr>
          <w:rStyle w:val="Domylnaczcionkaakapitu"/>
          <w:rFonts w:eastAsia="Times New Roman" w:cs="Times New Roman"/>
          <w:sz w:val="22"/>
          <w:szCs w:val="22"/>
        </w:rPr>
        <w:t xml:space="preserve"> przypadku zaproponowania przez Wykonawcę szczególnie uzasadnionej pod względem funkcjonalności, sprawności lub przeznaczenia, albo wyposażenia przedmiotu umowy, zmiany rozwiązań konstrukcyjnych przedmiotu umowy w stosunku do koncepcji przedstawionej w ofercie;</w:t>
      </w:r>
    </w:p>
    <w:p>
      <w:pPr>
        <w:pStyle w:val="Normal"/>
        <w:numPr>
          <w:ilvl w:val="0"/>
          <w:numId w:val="6"/>
        </w:numPr>
        <w:spacing w:lineRule="auto" w:line="276" w:before="0" w:after="0"/>
        <w:jc w:val="both"/>
        <w:rPr/>
      </w:pPr>
      <w:r>
        <w:rPr>
          <w:rStyle w:val="Domylnaczcionkaakapitu"/>
          <w:rFonts w:eastAsia="Times New Roman" w:cs="Times New Roman"/>
          <w:sz w:val="22"/>
          <w:szCs w:val="22"/>
        </w:rPr>
        <w:t>w przypadku obiektywnej niemożności zapewnienia wyposażenia przedmiotu umowy z powodu zakończenia produkcji lub niedostępności na rynku elementów wyposażenia po zawarciu umowy – dopuszcza się zmianę umowy w zakresie rodzaju, typu lub modelu wyposażenia przedmiotu umowy, pod warunkiem, że nowe wyposażenie będzie odpowiadało pod względem funkcjonalności wyposażeniu pierwotnemu, a jego parametry pozostaną niezmienione lub będą lepsze od pierwotnego.</w:t>
      </w:r>
    </w:p>
    <w:p>
      <w:pPr>
        <w:pStyle w:val="Normal"/>
        <w:spacing w:lineRule="auto" w:line="276" w:before="0" w:after="0"/>
        <w:jc w:val="both"/>
        <w:rPr/>
      </w:pPr>
      <w:r>
        <w:rPr>
          <w:rStyle w:val="Domylnaczcionkaakapitu"/>
          <w:rFonts w:eastAsia="Times New Roman" w:cs="Times New Roman"/>
          <w:color w:val="000000"/>
          <w:sz w:val="22"/>
          <w:szCs w:val="22"/>
        </w:rPr>
        <w:t>4.</w:t>
      </w:r>
      <w:r>
        <w:rPr>
          <w:rStyle w:val="Domylnaczcionkaakapitu"/>
          <w:rFonts w:eastAsia="Times New Roman" w:cs="Times New Roman"/>
          <w:sz w:val="22"/>
          <w:szCs w:val="22"/>
        </w:rPr>
        <w:t xml:space="preserve"> Niedopuszczalna jest zmiana umowy, której konsekwencją będzie zwiększenie ceny przedmiotu umowy.</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5. Wykonawcy nie przysługuje prawo przeniesienia wierzytelności wynikających  z niniejszej umowy na osobę trzecią bez zgody Zamawiającego.</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r>
    </w:p>
    <w:p>
      <w:pPr>
        <w:pStyle w:val="Normal"/>
        <w:spacing w:lineRule="auto" w:line="276" w:before="0" w:after="0"/>
        <w:jc w:val="center"/>
        <w:rPr>
          <w:rFonts w:ascii="Calibri" w:hAnsi="Calibri" w:eastAsia="Times New Roman" w:cs="Times New Roman"/>
          <w:sz w:val="22"/>
          <w:szCs w:val="22"/>
        </w:rPr>
      </w:pPr>
      <w:r>
        <w:rPr>
          <w:rFonts w:eastAsia="Times New Roman" w:cs="Times New Roman"/>
          <w:b/>
          <w:bCs/>
          <w:sz w:val="22"/>
          <w:szCs w:val="22"/>
        </w:rPr>
        <w:t>§ 12.</w:t>
      </w:r>
    </w:p>
    <w:p>
      <w:pPr>
        <w:pStyle w:val="Normal"/>
        <w:spacing w:lineRule="auto" w:line="276" w:before="0" w:after="0"/>
        <w:jc w:val="center"/>
        <w:rPr>
          <w:rFonts w:ascii="Calibri" w:hAnsi="Calibri" w:eastAsia="Times New Roman" w:cs="Times New Roman"/>
          <w:b/>
          <w:b/>
          <w:bCs/>
          <w:sz w:val="22"/>
          <w:szCs w:val="22"/>
        </w:rPr>
      </w:pPr>
      <w:r>
        <w:rPr>
          <w:rFonts w:eastAsia="Times New Roman" w:cs="Times New Roman"/>
          <w:b/>
          <w:bCs/>
          <w:sz w:val="22"/>
          <w:szCs w:val="22"/>
        </w:rPr>
        <w:t>POSTANOWIENIA KOŃCOWE</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1. Zmiana postanowień zawartej umowy może nastąpić za zgodą stron, wyrażoną na piśmie pod rygorem nieważności.</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2. Zgłoszenie roszczenia każda ze stron dokonuje pisemnie.</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3. Strona ma obowiązek do pisemnego ustosunkowania się do zgłoszonego roszczenia w terminie 14 dni od daty zgłoszenia roszczenia.</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4. W razie odmowy uznania roszczenia, względnie nie udzielenia odpowiedzi na roszczenie w terminie, o którym mowa w ust. 3, strona, która wniosła roszczenie uprawniona jest do wystąpienia na drogę sądową.</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5. Właściwym do rozpoznania sporów wynikłych na tle realizacji niniejszej umowy jest Sąd Powszechny właściwy miejscowo dla Zamawiającego.</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6.W sprawach nie uregulowanych niniejszą umową zastosowanie mają przepisy Kodeksu cywilnego oraz ustawy z dnia 11 września 2021 r. Prawo zamówień publicznych (Dz. U. z 2024 r. poz. 1320, z późn. zm.).</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7. Niniejszą umowę sporządzono w dwóch jednobrzmiących egzemplarzach, po jednym dla strony.</w:t>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r>
    </w:p>
    <w:p>
      <w:pPr>
        <w:pStyle w:val="Normal"/>
        <w:spacing w:lineRule="auto" w:line="276" w:before="0" w:after="0"/>
        <w:jc w:val="both"/>
        <w:rPr>
          <w:rFonts w:ascii="Calibri" w:hAnsi="Calibri" w:eastAsia="Times New Roman" w:cs="Times New Roman"/>
          <w:b/>
          <w:b/>
          <w:bCs/>
          <w:sz w:val="22"/>
          <w:szCs w:val="22"/>
        </w:rPr>
      </w:pPr>
      <w:r>
        <w:rPr>
          <w:rFonts w:eastAsia="Times New Roman" w:cs="Times New Roman"/>
          <w:b/>
          <w:bCs/>
          <w:sz w:val="22"/>
          <w:szCs w:val="22"/>
        </w:rPr>
      </w:r>
    </w:p>
    <w:p>
      <w:pPr>
        <w:pStyle w:val="Normal"/>
        <w:spacing w:lineRule="auto" w:line="276" w:before="0" w:after="0"/>
        <w:jc w:val="both"/>
        <w:rPr>
          <w:rFonts w:ascii="Calibri" w:hAnsi="Calibri" w:eastAsia="Times New Roman" w:cs="Times New Roman"/>
          <w:bCs/>
          <w:sz w:val="22"/>
          <w:szCs w:val="22"/>
        </w:rPr>
      </w:pPr>
      <w:r>
        <w:rPr>
          <w:rFonts w:eastAsia="Times New Roman" w:cs="Times New Roman"/>
          <w:bCs/>
          <w:sz w:val="22"/>
          <w:szCs w:val="22"/>
        </w:rPr>
        <w:t xml:space="preserve">  </w:t>
      </w:r>
      <w:r>
        <w:rPr>
          <w:rFonts w:eastAsia="Times New Roman" w:cs="Times New Roman"/>
          <w:bCs/>
          <w:sz w:val="22"/>
          <w:szCs w:val="22"/>
        </w:rPr>
        <w:t>WYKONAWCA:                                                                                                  ZAMAWIAJĄCY:</w:t>
      </w:r>
    </w:p>
    <w:p>
      <w:pPr>
        <w:pStyle w:val="Normal"/>
        <w:spacing w:lineRule="auto" w:line="276" w:before="0" w:after="0"/>
        <w:jc w:val="both"/>
        <w:rPr>
          <w:rFonts w:ascii="Calibri" w:hAnsi="Calibri" w:eastAsia="Times New Roman" w:cs="Times New Roman"/>
          <w:bCs/>
          <w:sz w:val="22"/>
          <w:szCs w:val="22"/>
        </w:rPr>
      </w:pPr>
      <w:r>
        <w:rPr>
          <w:rFonts w:eastAsia="Times New Roman" w:cs="Times New Roman"/>
          <w:bCs/>
          <w:sz w:val="22"/>
          <w:szCs w:val="22"/>
        </w:rPr>
      </w:r>
    </w:p>
    <w:p>
      <w:pPr>
        <w:pStyle w:val="Normal"/>
        <w:spacing w:lineRule="auto" w:line="276" w:before="0" w:after="0"/>
        <w:jc w:val="both"/>
        <w:rPr>
          <w:rFonts w:ascii="Calibri" w:hAnsi="Calibri" w:eastAsia="Times New Roman" w:cs="Times New Roman"/>
          <w:b/>
          <w:b/>
          <w:bCs/>
          <w:sz w:val="22"/>
          <w:szCs w:val="22"/>
        </w:rPr>
      </w:pPr>
      <w:r>
        <w:rPr>
          <w:rFonts w:eastAsia="Times New Roman" w:cs="Times New Roman"/>
          <w:b/>
          <w:bCs/>
          <w:sz w:val="22"/>
          <w:szCs w:val="22"/>
        </w:rPr>
        <w:t>…………………………</w:t>
      </w:r>
      <w:r>
        <w:rPr>
          <w:rFonts w:eastAsia="Times New Roman" w:cs="Times New Roman"/>
          <w:b/>
          <w:bCs/>
          <w:sz w:val="22"/>
          <w:szCs w:val="22"/>
        </w:rPr>
        <w:t>.                                                                                               ………………………</w:t>
      </w:r>
    </w:p>
    <w:p>
      <w:pPr>
        <w:pStyle w:val="Normal"/>
        <w:spacing w:lineRule="auto" w:line="276" w:before="0" w:after="0"/>
        <w:jc w:val="both"/>
        <w:rPr>
          <w:rFonts w:ascii="Calibri" w:hAnsi="Calibri" w:eastAsia="Times New Roman" w:cs="Times New Roman"/>
          <w:b/>
          <w:b/>
          <w:bCs/>
          <w:sz w:val="22"/>
          <w:szCs w:val="22"/>
        </w:rPr>
      </w:pPr>
      <w:r>
        <w:rPr>
          <w:rFonts w:eastAsia="Times New Roman" w:cs="Times New Roman"/>
          <w:b/>
          <w:bCs/>
          <w:sz w:val="22"/>
          <w:szCs w:val="22"/>
        </w:rPr>
      </w:r>
    </w:p>
    <w:p>
      <w:pPr>
        <w:pStyle w:val="Normal"/>
        <w:spacing w:lineRule="auto" w:line="276" w:before="0" w:after="0"/>
        <w:jc w:val="both"/>
        <w:rPr>
          <w:rFonts w:ascii="Calibri" w:hAnsi="Calibri" w:eastAsia="Times New Roman" w:cs="Times New Roman"/>
          <w:b/>
          <w:b/>
          <w:bCs/>
          <w:sz w:val="22"/>
          <w:szCs w:val="22"/>
        </w:rPr>
      </w:pPr>
      <w:r>
        <w:rPr>
          <w:rFonts w:eastAsia="Times New Roman" w:cs="Times New Roman"/>
          <w:b/>
          <w:bCs/>
          <w:sz w:val="22"/>
          <w:szCs w:val="22"/>
        </w:rPr>
      </w:r>
    </w:p>
    <w:p>
      <w:pPr>
        <w:pStyle w:val="Normal"/>
        <w:spacing w:lineRule="auto" w:line="276" w:before="0" w:after="0"/>
        <w:jc w:val="both"/>
        <w:rPr>
          <w:rFonts w:ascii="Calibri" w:hAnsi="Calibri" w:eastAsia="Times New Roman" w:cs="Times New Roman"/>
          <w:b/>
          <w:b/>
          <w:bCs/>
          <w:sz w:val="22"/>
          <w:szCs w:val="22"/>
        </w:rPr>
      </w:pPr>
      <w:r>
        <w:rPr>
          <w:rFonts w:eastAsia="Times New Roman" w:cs="Times New Roman"/>
          <w:b/>
          <w:bCs/>
          <w:sz w:val="22"/>
          <w:szCs w:val="22"/>
        </w:rPr>
      </w:r>
    </w:p>
    <w:p>
      <w:pPr>
        <w:pStyle w:val="Normal"/>
        <w:spacing w:lineRule="auto" w:line="276" w:before="0" w:after="0"/>
        <w:jc w:val="both"/>
        <w:rPr>
          <w:rFonts w:ascii="Calibri" w:hAnsi="Calibri" w:eastAsia="Times New Roman" w:cs="Times New Roman"/>
          <w:sz w:val="22"/>
          <w:szCs w:val="22"/>
        </w:rPr>
      </w:pPr>
      <w:r>
        <w:rPr>
          <w:rFonts w:eastAsia="Times New Roman" w:cs="Times New Roman"/>
          <w:sz w:val="22"/>
          <w:szCs w:val="22"/>
        </w:rPr>
        <w:t>Załączniki do umowy:</w:t>
      </w:r>
    </w:p>
    <w:p>
      <w:pPr>
        <w:pStyle w:val="Normal"/>
        <w:keepNext w:val="true"/>
        <w:tabs>
          <w:tab w:val="clear" w:pos="720"/>
          <w:tab w:val="left" w:pos="0" w:leader="none"/>
        </w:tabs>
        <w:spacing w:lineRule="auto" w:line="276" w:before="0" w:after="0"/>
        <w:jc w:val="both"/>
        <w:rPr/>
      </w:pPr>
      <w:r>
        <w:rPr>
          <w:rStyle w:val="Domylnaczcionkaakapitu"/>
          <w:rFonts w:eastAsia="Times New Roman" w:cs="Times New Roman"/>
          <w:b w:val="false"/>
          <w:bCs w:val="false"/>
          <w:i/>
          <w:iCs/>
          <w:sz w:val="22"/>
          <w:szCs w:val="22"/>
          <w:lang w:val="zxx" w:eastAsia="zxx" w:bidi="zxx"/>
        </w:rPr>
        <w:t>Załącznik nr 1 do SWZ– oferta Wykonawcy</w:t>
      </w:r>
    </w:p>
    <w:p>
      <w:pPr>
        <w:pStyle w:val="Normal"/>
        <w:tabs>
          <w:tab w:val="clear" w:pos="720"/>
          <w:tab w:val="left" w:pos="0" w:leader="none"/>
        </w:tabs>
        <w:spacing w:lineRule="auto" w:line="276" w:before="0" w:after="0"/>
        <w:jc w:val="both"/>
        <w:rPr/>
      </w:pPr>
      <w:r>
        <w:rPr>
          <w:rStyle w:val="Domylnaczcionkaakapitu"/>
          <w:rFonts w:eastAsia="Times New Roman" w:cs="Times New Roman"/>
          <w:b w:val="false"/>
          <w:bCs w:val="false"/>
          <w:i/>
          <w:iCs/>
          <w:sz w:val="22"/>
          <w:szCs w:val="22"/>
          <w:lang w:val="zxx" w:eastAsia="zxx" w:bidi="zxx"/>
        </w:rPr>
        <w:t>Załącznik nr 6 do SWZ - opis przedmiotu zamówienia</w:t>
      </w:r>
    </w:p>
    <w:sectPr>
      <w:headerReference w:type="first" r:id="rId2"/>
      <w:footerReference w:type="default" r:id="rId3"/>
      <w:type w:val="nextPage"/>
      <w:pgSz w:w="11906" w:h="16838"/>
      <w:pgMar w:left="1701" w:right="1531" w:gutter="0" w:header="964" w:top="964" w:footer="851" w:bottom="908"/>
      <w:pgNumType w:start="1"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Verdana">
    <w:charset w:val="ee"/>
    <w:family w:val="roman"/>
    <w:pitch w:val="variable"/>
  </w:font>
  <w:font w:name="Tahoma">
    <w:charset w:val="ee"/>
    <w:family w:val="roman"/>
    <w:pitch w:val="variable"/>
  </w:font>
  <w:font w:name="Times New Roman">
    <w:charset w:val="ee"/>
    <w:family w:val="roman"/>
    <w:pitch w:val="variable"/>
  </w:font>
  <w:font w:name="OpenSymbol">
    <w:altName w:val="Arial Unicode MS"/>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Liberation Sans">
    <w:altName w:val="Arial"/>
    <w:charset w:val="ee"/>
    <w:family w:val="roman"/>
    <w:pitch w:val="variable"/>
  </w:font>
  <w:font w:name="Calibri Light">
    <w:charset w:val="ee"/>
    <w:family w:val="roman"/>
    <w:pitch w:val="variable"/>
  </w:font>
  <w:font w:name="Georgi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center"/>
      <w:rPr/>
    </w:pPr>
    <w:r>
      <w:rPr/>
      <w:fldChar w:fldCharType="begin"/>
    </w:r>
    <w:r>
      <w:rPr/>
      <w:instrText> PAGE </w:instrText>
    </w:r>
    <w:r>
      <w:rPr/>
      <w:fldChar w:fldCharType="separate"/>
    </w:r>
    <w:r>
      <w:rPr/>
      <w:t>9</w:t>
    </w:r>
    <w:r>
      <w:rPr/>
      <w:fldChar w:fldCharType="end"/>
    </w:r>
  </w:p>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095" w:type="dxa"/>
      <w:jc w:val="left"/>
      <w:tblInd w:w="-421" w:type="dxa"/>
      <w:tblLayout w:type="fixed"/>
      <w:tblCellMar>
        <w:top w:w="0" w:type="dxa"/>
        <w:left w:w="0" w:type="dxa"/>
        <w:bottom w:w="0" w:type="dxa"/>
        <w:right w:w="0" w:type="dxa"/>
      </w:tblCellMar>
      <w:tblLook w:val="04a0"/>
    </w:tblPr>
    <w:tblGrid>
      <w:gridCol w:w="3276"/>
      <w:gridCol w:w="5818"/>
    </w:tblGrid>
    <w:tr>
      <w:trPr/>
      <w:tc>
        <w:tcPr>
          <w:tcW w:w="3276" w:type="dxa"/>
          <w:tcBorders/>
        </w:tcPr>
        <w:p>
          <w:pPr>
            <w:pStyle w:val="Gwka"/>
            <w:widowControl w:val="false"/>
            <w:tabs>
              <w:tab w:val="clear" w:pos="4536"/>
              <w:tab w:val="clear" w:pos="9072"/>
              <w:tab w:val="left" w:pos="3900" w:leader="none"/>
            </w:tabs>
            <w:rPr/>
          </w:pPr>
          <w:r>
            <w:rPr/>
            <w:drawing>
              <wp:inline distT="0" distB="0" distL="0" distR="0">
                <wp:extent cx="1333500" cy="504825"/>
                <wp:effectExtent l="0" t="0" r="0" b="0"/>
                <wp:docPr id="1" name="Obraz 1" descr="logo-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SW"/>
                        <pic:cNvPicPr>
                          <a:picLocks noChangeAspect="1" noChangeArrowheads="1"/>
                        </pic:cNvPicPr>
                      </pic:nvPicPr>
                      <pic:blipFill>
                        <a:blip r:embed="rId1"/>
                        <a:stretch>
                          <a:fillRect/>
                        </a:stretch>
                      </pic:blipFill>
                      <pic:spPr bwMode="auto">
                        <a:xfrm>
                          <a:off x="0" y="0"/>
                          <a:ext cx="1333500" cy="504825"/>
                        </a:xfrm>
                        <a:prstGeom prst="rect">
                          <a:avLst/>
                        </a:prstGeom>
                      </pic:spPr>
                    </pic:pic>
                  </a:graphicData>
                </a:graphic>
              </wp:inline>
            </w:drawing>
          </w:r>
        </w:p>
      </w:tc>
      <w:tc>
        <w:tcPr>
          <w:tcW w:w="5818" w:type="dxa"/>
          <w:tcBorders/>
        </w:tcPr>
        <w:p>
          <w:pPr>
            <w:pStyle w:val="Gwka"/>
            <w:widowControl w:val="false"/>
            <w:tabs>
              <w:tab w:val="clear" w:pos="4536"/>
              <w:tab w:val="clear" w:pos="9072"/>
              <w:tab w:val="left" w:pos="3900" w:leader="none"/>
            </w:tabs>
            <w:spacing w:lineRule="exact" w:line="113" w:before="120" w:after="120"/>
            <w:jc w:val="right"/>
            <w:rPr>
              <w:color w:val="262626"/>
              <w:sz w:val="19"/>
              <w:szCs w:val="19"/>
            </w:rPr>
          </w:pPr>
          <w:r>
            <w:rPr>
              <w:b/>
              <w:color w:val="262626"/>
              <w:sz w:val="19"/>
              <w:szCs w:val="19"/>
            </w:rPr>
            <w:t>Zakład Karny w Żytkowicach</w:t>
          </w:r>
        </w:p>
        <w:p>
          <w:pPr>
            <w:pStyle w:val="Gwka"/>
            <w:widowControl w:val="false"/>
            <w:tabs>
              <w:tab w:val="clear" w:pos="4536"/>
              <w:tab w:val="clear" w:pos="9072"/>
              <w:tab w:val="left" w:pos="3900" w:leader="none"/>
            </w:tabs>
            <w:spacing w:lineRule="exact" w:line="113" w:before="120" w:after="120"/>
            <w:jc w:val="right"/>
            <w:rPr>
              <w:color w:val="262626"/>
              <w:sz w:val="19"/>
              <w:szCs w:val="19"/>
            </w:rPr>
          </w:pPr>
          <w:r>
            <w:rPr>
              <w:color w:val="262626"/>
              <w:sz w:val="17"/>
              <w:szCs w:val="17"/>
            </w:rPr>
            <w:t>26-930 Garbatka Letnisko, Brzustów 62</w:t>
          </w:r>
        </w:p>
        <w:p>
          <w:pPr>
            <w:pStyle w:val="Gwka"/>
            <w:widowControl w:val="false"/>
            <w:tabs>
              <w:tab w:val="clear" w:pos="4536"/>
              <w:tab w:val="clear" w:pos="9072"/>
              <w:tab w:val="left" w:pos="3900" w:leader="none"/>
            </w:tabs>
            <w:spacing w:lineRule="exact" w:line="113"/>
            <w:jc w:val="right"/>
            <w:rPr/>
          </w:pPr>
          <w:r>
            <w:rPr>
              <w:color w:val="262626"/>
              <w:sz w:val="17"/>
              <w:szCs w:val="17"/>
              <w:lang w:val="en-US"/>
            </w:rPr>
            <w:t>tel. 48 666 10 00, fax 48 61 46 030, email: zk_zytkowice@sw.gov.pl</w:t>
          </w:r>
        </w:p>
      </w:tc>
    </w:tr>
  </w:tbl>
  <w:p>
    <w:pPr>
      <w:pStyle w:val="Gwka"/>
      <w:tabs>
        <w:tab w:val="clear" w:pos="4536"/>
        <w:tab w:val="clear" w:pos="9072"/>
        <w:tab w:val="left" w:pos="3900" w:leader="none"/>
      </w:tabs>
      <w:rPr>
        <w:lang w:val="en-US"/>
      </w:rPr>
    </w:pPr>
    <w:r>
      <w:rPr>
        <w:lang w:val="en-US"/>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Nagwek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rPr>
        <w:sz w:val="20"/>
        <w:b w:val="false"/>
        <w:szCs w:val="20"/>
        <w:bCs w:val="false"/>
        <w:rFonts w:eastAsia="Arial-BoldMT" w:cs="Calibri"/>
        <w:lang w:val="zxx" w:eastAsia="zxx" w:bidi="zxx"/>
      </w:r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rPr>
        <w:sz w:val="20"/>
        <w:b/>
        <w:szCs w:val="20"/>
        <w:bCs/>
        <w:rFonts w:eastAsia="Arial" w:cs="Calibri"/>
        <w:lang w:val="pl-PL" w:eastAsia="zxx" w:bidi="zxx"/>
      </w:r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1"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1" w:hanging="180"/>
      </w:pPr>
    </w:lvl>
  </w:abstractNum>
  <w:abstractNum w:abstractNumI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1"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1" w:hanging="180"/>
      </w:pPr>
    </w:lvl>
  </w:abstractNum>
  <w:abstractNum w:abstractNumId="5">
    <w:lvl w:ilvl="0">
      <w:start w:val="1"/>
      <w:numFmt w:val="decimal"/>
      <w:lvlText w:val="%1."/>
      <w:lvlJc w:val="left"/>
      <w:pPr>
        <w:tabs>
          <w:tab w:val="num" w:pos="0"/>
        </w:tabs>
        <w:ind w:left="927" w:hanging="360"/>
      </w:pPr>
    </w:lvl>
    <w:lvl w:ilvl="1">
      <w:start w:val="1"/>
      <w:numFmt w:val="decimal"/>
      <w:lvlText w:val="%2."/>
      <w:lvlJc w:val="left"/>
      <w:pPr>
        <w:tabs>
          <w:tab w:val="num" w:pos="0"/>
        </w:tabs>
        <w:ind w:left="1287" w:hanging="360"/>
      </w:pPr>
    </w:lvl>
    <w:lvl w:ilvl="2">
      <w:start w:val="1"/>
      <w:numFmt w:val="decimal"/>
      <w:lvlText w:val="%3."/>
      <w:lvlJc w:val="left"/>
      <w:pPr>
        <w:tabs>
          <w:tab w:val="num" w:pos="0"/>
        </w:tabs>
        <w:ind w:left="1647" w:hanging="360"/>
      </w:pPr>
    </w:lvl>
    <w:lvl w:ilvl="3">
      <w:start w:val="1"/>
      <w:numFmt w:val="decimal"/>
      <w:lvlText w:val="%4."/>
      <w:lvlJc w:val="left"/>
      <w:pPr>
        <w:tabs>
          <w:tab w:val="num" w:pos="0"/>
        </w:tabs>
        <w:ind w:left="2007" w:hanging="360"/>
      </w:pPr>
    </w:lvl>
    <w:lvl w:ilvl="4">
      <w:start w:val="1"/>
      <w:numFmt w:val="decimal"/>
      <w:lvlText w:val="%5."/>
      <w:lvlJc w:val="left"/>
      <w:pPr>
        <w:tabs>
          <w:tab w:val="num" w:pos="0"/>
        </w:tabs>
        <w:ind w:left="2367" w:hanging="360"/>
      </w:pPr>
    </w:lvl>
    <w:lvl w:ilvl="5">
      <w:start w:val="1"/>
      <w:numFmt w:val="decimal"/>
      <w:lvlText w:val="%6."/>
      <w:lvlJc w:val="left"/>
      <w:pPr>
        <w:tabs>
          <w:tab w:val="num" w:pos="0"/>
        </w:tabs>
        <w:ind w:left="2727" w:hanging="360"/>
      </w:pPr>
    </w:lvl>
    <w:lvl w:ilvl="6">
      <w:start w:val="1"/>
      <w:numFmt w:val="decimal"/>
      <w:lvlText w:val="%7."/>
      <w:lvlJc w:val="left"/>
      <w:pPr>
        <w:tabs>
          <w:tab w:val="num" w:pos="0"/>
        </w:tabs>
        <w:ind w:left="3087" w:hanging="360"/>
      </w:pPr>
    </w:lvl>
    <w:lvl w:ilvl="7">
      <w:start w:val="1"/>
      <w:numFmt w:val="decimal"/>
      <w:lvlText w:val="%8."/>
      <w:lvlJc w:val="left"/>
      <w:pPr>
        <w:tabs>
          <w:tab w:val="num" w:pos="0"/>
        </w:tabs>
        <w:ind w:left="3447" w:hanging="360"/>
      </w:pPr>
    </w:lvl>
    <w:lvl w:ilvl="8">
      <w:start w:val="1"/>
      <w:numFmt w:val="decimal"/>
      <w:lvlText w:val="%9."/>
      <w:lvlJc w:val="left"/>
      <w:pPr>
        <w:tabs>
          <w:tab w:val="num" w:pos="0"/>
        </w:tabs>
        <w:ind w:left="3807" w:hanging="360"/>
      </w:pPr>
    </w:lvl>
  </w:abstractNum>
  <w:abstractNum w:abstractNumId="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1"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1" w:hanging="180"/>
      </w:pPr>
    </w:lvl>
  </w:abstractNum>
  <w:abstractNum w:abstractNumId="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0"/>
        </w:tabs>
        <w:ind w:left="360" w:hanging="360"/>
      </w:pPr>
      <w:rPr>
        <w:sz w:val="22"/>
        <w:b w:val="false"/>
        <w:szCs w:val="22"/>
        <w:rFonts w:ascii="Calibri" w:hAnsi="Calibri" w:cs="Calibr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9">
    <w:lvl w:ilvl="0">
      <w:start w:val="1"/>
      <w:numFmt w:val="decimal"/>
      <w:lvlText w:val="%1."/>
      <w:lvlJc w:val="left"/>
      <w:pPr>
        <w:tabs>
          <w:tab w:val="num" w:pos="0"/>
        </w:tabs>
        <w:ind w:left="360" w:hanging="360"/>
      </w:pPr>
      <w:rPr>
        <w:sz w:val="22"/>
        <w:b w:val="false"/>
        <w:szCs w:val="22"/>
        <w:rFonts w:ascii="Calibri" w:hAnsi="Calibri" w:cs="Calibr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0">
    <w:lvl w:ilvl="0">
      <w:start w:val="1"/>
      <w:numFmt w:val="decimal"/>
      <w:lvlText w:val="%1."/>
      <w:lvlJc w:val="left"/>
      <w:pPr>
        <w:tabs>
          <w:tab w:val="num" w:pos="0"/>
        </w:tabs>
        <w:ind w:left="360" w:hanging="360"/>
      </w:pPr>
      <w:rPr>
        <w:sz w:val="22"/>
        <w:b w:val="false"/>
        <w:szCs w:val="22"/>
        <w:rFonts w:ascii="Calibri" w:hAnsi="Calibri" w:cs="Calibr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1">
    <w:lvl w:ilvl="0">
      <w:start w:val="1"/>
      <w:numFmt w:val="decimal"/>
      <w:lvlText w:val="%1."/>
      <w:lvlJc w:val="left"/>
      <w:pPr>
        <w:tabs>
          <w:tab w:val="num" w:pos="0"/>
        </w:tabs>
        <w:ind w:left="360" w:hanging="360"/>
      </w:pPr>
      <w:rPr>
        <w:sz w:val="22"/>
        <w:b w:val="false"/>
        <w:szCs w:val="22"/>
        <w:rFonts w:ascii="Calibri" w:hAnsi="Calibri" w:cs="Calibr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2">
    <w:lvl w:ilvl="0">
      <w:start w:val="1"/>
      <w:numFmt w:val="decimal"/>
      <w:lvlText w:val="%1."/>
      <w:lvlJc w:val="left"/>
      <w:pPr>
        <w:tabs>
          <w:tab w:val="num" w:pos="0"/>
        </w:tabs>
        <w:ind w:left="360" w:hanging="360"/>
      </w:pPr>
      <w:rPr>
        <w:sz w:val="22"/>
        <w:b w:val="false"/>
        <w:szCs w:val="22"/>
        <w:rFonts w:ascii="Calibri" w:hAnsi="Calibri" w:cs="Calibr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3">
    <w:lvl w:ilvl="0">
      <w:start w:val="1"/>
      <w:numFmt w:val="decimal"/>
      <w:lvlText w:val="%1."/>
      <w:lvlJc w:val="left"/>
      <w:pPr>
        <w:tabs>
          <w:tab w:val="num" w:pos="0"/>
        </w:tabs>
        <w:ind w:left="360" w:hanging="360"/>
      </w:pPr>
      <w:rPr>
        <w:sz w:val="22"/>
        <w:b w:val="false"/>
        <w:szCs w:val="22"/>
        <w:rFonts w:ascii="Calibri" w:hAnsi="Calibri" w:cs="Calibr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4">
    <w:lvl w:ilvl="0">
      <w:start w:val="1"/>
      <w:numFmt w:val="decimal"/>
      <w:lvlText w:val="%1."/>
      <w:lvlJc w:val="left"/>
      <w:pPr>
        <w:tabs>
          <w:tab w:val="num" w:pos="0"/>
        </w:tabs>
        <w:ind w:left="360" w:hanging="360"/>
      </w:pPr>
      <w:rPr>
        <w:sz w:val="22"/>
        <w:b w:val="false"/>
        <w:szCs w:val="22"/>
        <w:rFonts w:ascii="Calibri" w:hAnsi="Calibri" w:cs="Calibr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5">
    <w:lvl w:ilvl="0">
      <w:start w:val="1"/>
      <w:numFmt w:val="decimal"/>
      <w:lvlText w:val="%1."/>
      <w:lvlJc w:val="left"/>
      <w:pPr>
        <w:tabs>
          <w:tab w:val="num" w:pos="0"/>
        </w:tabs>
        <w:ind w:left="360" w:hanging="360"/>
      </w:pPr>
      <w:rPr>
        <w:sz w:val="22"/>
        <w:b w:val="false"/>
        <w:szCs w:val="22"/>
        <w:rFonts w:ascii="Calibri" w:hAnsi="Calibri" w:cs="Calibr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6">
    <w:lvl w:ilvl="0">
      <w:start w:val="1"/>
      <w:numFmt w:val="decimal"/>
      <w:lvlText w:val="%1."/>
      <w:lvlJc w:val="left"/>
      <w:pPr>
        <w:tabs>
          <w:tab w:val="num" w:pos="0"/>
        </w:tabs>
        <w:ind w:left="360" w:hanging="360"/>
      </w:pPr>
      <w:rPr>
        <w:sz w:val="22"/>
        <w:b w:val="false"/>
        <w:szCs w:val="22"/>
        <w:rFonts w:ascii="Calibri" w:hAnsi="Calibri" w:cs="Calibr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7">
    <w:lvl w:ilvl="0">
      <w:start w:val="1"/>
      <w:numFmt w:val="decimal"/>
      <w:lvlText w:val="%1."/>
      <w:lvlJc w:val="left"/>
      <w:pPr>
        <w:tabs>
          <w:tab w:val="num" w:pos="0"/>
        </w:tabs>
        <w:ind w:left="360" w:hanging="360"/>
      </w:pPr>
      <w:rPr>
        <w:sz w:val="22"/>
        <w:b w:val="false"/>
        <w:szCs w:val="22"/>
        <w:rFonts w:ascii="Calibri" w:hAnsi="Calibri" w:cs="Calibr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8">
    <w:lvl w:ilvl="0">
      <w:start w:val="1"/>
      <w:numFmt w:val="decimal"/>
      <w:lvlText w:val="%1."/>
      <w:lvlJc w:val="left"/>
      <w:pPr>
        <w:tabs>
          <w:tab w:val="num" w:pos="0"/>
        </w:tabs>
        <w:ind w:left="360" w:hanging="360"/>
      </w:pPr>
      <w:rPr>
        <w:sz w:val="22"/>
        <w:b w:val="false"/>
        <w:szCs w:val="22"/>
        <w:rFonts w:ascii="Calibri" w:hAnsi="Calibri" w:cs="Calibr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9">
    <w:lvl w:ilvl="0">
      <w:start w:val="1"/>
      <w:numFmt w:val="decimal"/>
      <w:lvlText w:val="%1."/>
      <w:lvlJc w:val="left"/>
      <w:pPr>
        <w:tabs>
          <w:tab w:val="num" w:pos="0"/>
        </w:tabs>
        <w:ind w:left="360" w:hanging="360"/>
      </w:pPr>
      <w:rPr>
        <w:sz w:val="22"/>
        <w:b w:val="false"/>
        <w:szCs w:val="22"/>
        <w:rFonts w:ascii="Calibri" w:hAnsi="Calibri" w:cs="Calibr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0">
    <w:lvl w:ilvl="0">
      <w:start w:val="1"/>
      <w:numFmt w:val="decimal"/>
      <w:lvlText w:val="%1."/>
      <w:lvlJc w:val="left"/>
      <w:pPr>
        <w:tabs>
          <w:tab w:val="num" w:pos="0"/>
        </w:tabs>
        <w:ind w:left="360" w:hanging="360"/>
      </w:pPr>
      <w:rPr>
        <w:sz w:val="22"/>
        <w:b w:val="false"/>
        <w:szCs w:val="22"/>
        <w:rFonts w:ascii="Calibri" w:hAnsi="Calibri" w:cs="Calibr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1">
    <w:lvl w:ilvl="0">
      <w:start w:val="1"/>
      <w:numFmt w:val="decimal"/>
      <w:lvlText w:val="%1."/>
      <w:lvlJc w:val="left"/>
      <w:pPr>
        <w:tabs>
          <w:tab w:val="num" w:pos="0"/>
        </w:tabs>
        <w:ind w:left="360" w:hanging="360"/>
      </w:pPr>
      <w:rPr>
        <w:sz w:val="22"/>
        <w:b w:val="false"/>
        <w:szCs w:val="22"/>
        <w:rFonts w:ascii="Calibri" w:hAnsi="Calibri" w:cs="Calibr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8"/>
    <w:lvlOverride w:ilvl="0">
      <w:startOverride w:val="1"/>
    </w:lvlOverride>
  </w:num>
  <w:num w:numId="32">
    <w:abstractNumId w:val="8"/>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8"/>
  </w:num>
  <w:num w:numId="41">
    <w:abstractNumId w:val="8"/>
  </w:num>
  <w:num w:numId="42">
    <w:abstractNumId w:val="8"/>
  </w:num>
  <w:num w:numId="43">
    <w:abstractNumId w:val="8"/>
  </w:num>
  <w:num w:numId="44">
    <w:abstractNumId w:val="8"/>
  </w:num>
  <w:num w:numId="45">
    <w:abstractNumId w:val="22"/>
    <w:lvlOverride w:ilvl="0">
      <w:startOverride w:val="1"/>
    </w:lvlOverride>
  </w:num>
  <w:num w:numId="46">
    <w:abstractNumId w:val="22"/>
  </w:num>
  <w:num w:numId="47">
    <w:abstractNumId w:val="22"/>
  </w:num>
  <w:num w:numId="48">
    <w:abstractNumId w:val="22"/>
  </w:num>
  <w:num w:numId="49">
    <w:abstractNumId w:val="22"/>
  </w:num>
  <w:num w:numId="50">
    <w:abstractNumId w:val="22"/>
  </w:num>
  <w:num w:numId="51">
    <w:abstractNumId w:val="22"/>
  </w:num>
  <w:num w:numId="52">
    <w:abstractNumId w:val="22"/>
  </w:num>
  <w:num w:numId="53">
    <w:abstractNumId w:val="2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l-PL" w:eastAsia="pl-PL"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57cb1"/>
    <w:pPr>
      <w:widowControl/>
      <w:suppressAutoHyphens w:val="true"/>
      <w:bidi w:val="0"/>
      <w:spacing w:lineRule="auto" w:line="276" w:before="0" w:after="200"/>
      <w:jc w:val="left"/>
    </w:pPr>
    <w:rPr>
      <w:rFonts w:ascii="Calibri" w:hAnsi="Calibri" w:eastAsia="Calibri" w:cs="Times New Roman"/>
      <w:color w:val="auto"/>
      <w:kern w:val="0"/>
      <w:sz w:val="22"/>
      <w:szCs w:val="22"/>
      <w:lang w:val="pl-PL" w:eastAsia="en-US" w:bidi="ar-SA"/>
    </w:rPr>
  </w:style>
  <w:style w:type="paragraph" w:styleId="Nagwek2" w:customStyle="1">
    <w:name w:val="Heading 2"/>
    <w:basedOn w:val="Normal"/>
    <w:qFormat/>
    <w:rsid w:val="00257cb1"/>
    <w:pPr>
      <w:spacing w:lineRule="auto" w:line="240" w:before="280" w:after="0"/>
      <w:outlineLvl w:val="1"/>
    </w:pPr>
    <w:rPr>
      <w:rFonts w:ascii="Verdana" w:hAnsi="Verdana" w:eastAsia="Times New Roman"/>
      <w:sz w:val="36"/>
      <w:szCs w:val="36"/>
      <w:lang w:eastAsia="pl-PL"/>
    </w:rPr>
  </w:style>
  <w:style w:type="paragraph" w:styleId="Nagwek3" w:customStyle="1">
    <w:name w:val="Heading 3"/>
    <w:basedOn w:val="Gwka"/>
    <w:next w:val="Tretekstu"/>
    <w:qFormat/>
    <w:rsid w:val="00257cb1"/>
    <w:pPr>
      <w:numPr>
        <w:ilvl w:val="2"/>
        <w:numId w:val="1"/>
      </w:numPr>
      <w:spacing w:before="140" w:after="200"/>
      <w:outlineLvl w:val="2"/>
    </w:pPr>
    <w:rPr>
      <w:rFonts w:ascii="Liberation Serif" w:hAnsi="Liberation Serif" w:eastAsia="Segoe UI" w:cs="Tahoma"/>
      <w:b/>
      <w:bCs/>
    </w:rPr>
  </w:style>
  <w:style w:type="character" w:styleId="DefaultParagraphFont" w:default="1">
    <w:name w:val="Default Paragraph Font"/>
    <w:uiPriority w:val="1"/>
    <w:semiHidden/>
    <w:unhideWhenUsed/>
    <w:qFormat/>
    <w:rPr/>
  </w:style>
  <w:style w:type="character" w:styleId="TekstdymkaZnak" w:customStyle="1">
    <w:name w:val="Tekst dymka Znak"/>
    <w:qFormat/>
    <w:rsid w:val="00257cb1"/>
    <w:rPr>
      <w:rFonts w:ascii="Tahoma" w:hAnsi="Tahoma" w:cs="Tahoma"/>
      <w:sz w:val="16"/>
      <w:szCs w:val="16"/>
    </w:rPr>
  </w:style>
  <w:style w:type="character" w:styleId="NagwekZnak" w:customStyle="1">
    <w:name w:val="Nagłówek Znak"/>
    <w:basedOn w:val="DefaultParagraphFont"/>
    <w:qFormat/>
    <w:rsid w:val="00257cb1"/>
    <w:rPr/>
  </w:style>
  <w:style w:type="character" w:styleId="StopkaZnak" w:customStyle="1">
    <w:name w:val="Stopka Znak"/>
    <w:basedOn w:val="DefaultParagraphFont"/>
    <w:qFormat/>
    <w:rsid w:val="00257cb1"/>
    <w:rPr/>
  </w:style>
  <w:style w:type="character" w:styleId="TekstpodstawowyZnak" w:customStyle="1">
    <w:name w:val="Tekst podstawowy Znak"/>
    <w:qFormat/>
    <w:rsid w:val="00257cb1"/>
    <w:rPr>
      <w:rFonts w:ascii="Times New Roman" w:hAnsi="Times New Roman" w:eastAsia="Times New Roman"/>
      <w:b/>
      <w:sz w:val="22"/>
      <w:szCs w:val="24"/>
    </w:rPr>
  </w:style>
  <w:style w:type="character" w:styleId="Annotationreference">
    <w:name w:val="annotation reference"/>
    <w:qFormat/>
    <w:rsid w:val="00257cb1"/>
    <w:rPr>
      <w:sz w:val="16"/>
      <w:szCs w:val="16"/>
    </w:rPr>
  </w:style>
  <w:style w:type="character" w:styleId="TekstkomentarzaZnak" w:customStyle="1">
    <w:name w:val="Tekst komentarza Znak"/>
    <w:qFormat/>
    <w:rsid w:val="00257cb1"/>
    <w:rPr>
      <w:lang w:eastAsia="en-US"/>
    </w:rPr>
  </w:style>
  <w:style w:type="character" w:styleId="TematkomentarzaZnak" w:customStyle="1">
    <w:name w:val="Temat komentarza Znak"/>
    <w:qFormat/>
    <w:rsid w:val="00257cb1"/>
    <w:rPr>
      <w:b/>
      <w:bCs/>
      <w:lang w:eastAsia="en-US"/>
    </w:rPr>
  </w:style>
  <w:style w:type="character" w:styleId="Czeinternetowe" w:customStyle="1">
    <w:name w:val="Łącze internetowe"/>
    <w:rsid w:val="00257cb1"/>
    <w:rPr>
      <w:color w:val="0563C1"/>
      <w:u w:val="single"/>
    </w:rPr>
  </w:style>
  <w:style w:type="character" w:styleId="Nagwek2Znak" w:customStyle="1">
    <w:name w:val="Nagłówek 2 Znak"/>
    <w:basedOn w:val="DefaultParagraphFont"/>
    <w:qFormat/>
    <w:rsid w:val="00257cb1"/>
    <w:rPr>
      <w:rFonts w:ascii="Verdana" w:hAnsi="Verdana" w:eastAsia="Times New Roman"/>
      <w:sz w:val="36"/>
      <w:szCs w:val="36"/>
    </w:rPr>
  </w:style>
  <w:style w:type="character" w:styleId="Strong">
    <w:name w:val="Strong"/>
    <w:basedOn w:val="DefaultParagraphFont"/>
    <w:qFormat/>
    <w:rsid w:val="00257cb1"/>
    <w:rPr>
      <w:b/>
      <w:bCs/>
    </w:rPr>
  </w:style>
  <w:style w:type="character" w:styleId="FontStyle15" w:customStyle="1">
    <w:name w:val="Font Style15"/>
    <w:qFormat/>
    <w:rsid w:val="00257cb1"/>
    <w:rPr>
      <w:rFonts w:ascii="Tahoma" w:hAnsi="Tahoma"/>
      <w:sz w:val="20"/>
    </w:rPr>
  </w:style>
  <w:style w:type="character" w:styleId="TekstprzypisudolnegoZnak" w:customStyle="1">
    <w:name w:val="Tekst przypisu dolnego Znak"/>
    <w:basedOn w:val="DefaultParagraphFont"/>
    <w:qFormat/>
    <w:rsid w:val="00257cb1"/>
    <w:rPr>
      <w:rFonts w:eastAsia="Times New Roman"/>
      <w:lang w:val="en-US" w:eastAsia="en-US"/>
    </w:rPr>
  </w:style>
  <w:style w:type="character" w:styleId="Zakotwiczenieprzypisudolnego" w:customStyle="1">
    <w:name w:val="Zakotwiczenie przypisu dolnego"/>
    <w:rsid w:val="00257cb1"/>
    <w:rPr>
      <w:vertAlign w:val="superscript"/>
    </w:rPr>
  </w:style>
  <w:style w:type="character" w:styleId="FootnoteCharacters" w:customStyle="1">
    <w:name w:val="Footnote Characters"/>
    <w:basedOn w:val="DefaultParagraphFont"/>
    <w:qFormat/>
    <w:rsid w:val="00257cb1"/>
    <w:rPr>
      <w:vertAlign w:val="superscript"/>
    </w:rPr>
  </w:style>
  <w:style w:type="character" w:styleId="AkapitzlistZnak" w:customStyle="1">
    <w:name w:val="Akapit z listą Znak"/>
    <w:uiPriority w:val="34"/>
    <w:qFormat/>
    <w:rsid w:val="00257cb1"/>
    <w:rPr>
      <w:sz w:val="22"/>
      <w:szCs w:val="22"/>
      <w:lang w:eastAsia="en-US"/>
    </w:rPr>
  </w:style>
  <w:style w:type="character" w:styleId="Znakinumeracji" w:customStyle="1">
    <w:name w:val="Znaki numeracji"/>
    <w:qFormat/>
    <w:rsid w:val="00257cb1"/>
    <w:rPr/>
  </w:style>
  <w:style w:type="character" w:styleId="Znakiwypunktowania" w:customStyle="1">
    <w:name w:val="Znaki wypunktowania"/>
    <w:qFormat/>
    <w:rsid w:val="004c1b43"/>
    <w:rPr>
      <w:rFonts w:ascii="OpenSymbol" w:hAnsi="OpenSymbol" w:eastAsia="OpenSymbol" w:cs="OpenSymbol"/>
    </w:rPr>
  </w:style>
  <w:style w:type="character" w:styleId="WW8Num39z0">
    <w:name w:val="WW8Num39z0"/>
    <w:qFormat/>
    <w:rPr>
      <w:rFonts w:ascii="Symbol" w:hAnsi="Symbol" w:cs="Symbol"/>
      <w:color w:val="000000"/>
      <w:lang w:eastAsia="pl-PL"/>
    </w:rPr>
  </w:style>
  <w:style w:type="character" w:styleId="WW8Num39z1">
    <w:name w:val="WW8Num39z1"/>
    <w:qFormat/>
    <w:rPr>
      <w:rFonts w:ascii="Courier New" w:hAnsi="Courier New" w:cs="Courier New"/>
    </w:rPr>
  </w:style>
  <w:style w:type="character" w:styleId="WW8Num39z2">
    <w:name w:val="WW8Num39z2"/>
    <w:qFormat/>
    <w:rPr>
      <w:rFonts w:ascii="Wingdings" w:hAnsi="Wingdings" w:cs="Wingdings"/>
    </w:rPr>
  </w:style>
  <w:style w:type="character" w:styleId="WW8Num39z3">
    <w:name w:val="WW8Num39z3"/>
    <w:qFormat/>
    <w:rPr>
      <w:rFonts w:ascii="Symbol" w:hAnsi="Symbol" w:cs="Symbol"/>
    </w:rPr>
  </w:style>
  <w:style w:type="character" w:styleId="WW8Num25z0">
    <w:name w:val="WW8Num25z0"/>
    <w:qFormat/>
    <w:rPr>
      <w:rFonts w:ascii="Symbol" w:hAnsi="Symbol" w:cs="Symbol"/>
      <w:color w:val="000000"/>
      <w:lang w:val="en-US" w:eastAsia="pl-PL"/>
    </w:rPr>
  </w:style>
  <w:style w:type="character" w:styleId="WW8Num25z1">
    <w:name w:val="WW8Num25z1"/>
    <w:qFormat/>
    <w:rPr>
      <w:rFonts w:ascii="Courier New" w:hAnsi="Courier New" w:cs="Courier New"/>
    </w:rPr>
  </w:style>
  <w:style w:type="character" w:styleId="WW8Num25z2">
    <w:name w:val="WW8Num25z2"/>
    <w:qFormat/>
    <w:rPr>
      <w:rFonts w:ascii="Wingdings" w:hAnsi="Wingdings" w:cs="Wingdings"/>
    </w:rPr>
  </w:style>
  <w:style w:type="character" w:styleId="WW8Num25z3">
    <w:name w:val="WW8Num25z3"/>
    <w:qFormat/>
    <w:rPr>
      <w:rFonts w:ascii="Symbol" w:hAnsi="Symbol" w:cs="Symbol"/>
    </w:rPr>
  </w:style>
  <w:style w:type="character" w:styleId="WW8Num1z0">
    <w:name w:val="WW8Num1z0"/>
    <w:qFormat/>
    <w:rPr>
      <w:rFonts w:ascii="Calibri" w:hAnsi="Calibri" w:eastAsia="Arial-BoldMT" w:cs="Calibri"/>
      <w:b w:val="false"/>
      <w:bCs w:val="false"/>
      <w:sz w:val="20"/>
      <w:szCs w:val="20"/>
      <w:lang w:val="zxx" w:eastAsia="zxx" w:bidi="zxx"/>
    </w:rPr>
  </w:style>
  <w:style w:type="character" w:styleId="WW8Num1z1">
    <w:name w:val="WW8Num1z1"/>
    <w:qFormat/>
    <w:rPr/>
  </w:style>
  <w:style w:type="character" w:styleId="WW8Num1z2">
    <w:name w:val="WW8Num1z2"/>
    <w:qFormat/>
    <w:rPr>
      <w:rFonts w:ascii="Calibri" w:hAnsi="Calibri" w:eastAsia="Arial" w:cs="Calibri"/>
      <w:b/>
      <w:bCs/>
      <w:sz w:val="20"/>
      <w:szCs w:val="20"/>
      <w:lang w:val="pl-PL" w:eastAsia="zxx" w:bidi="zxx"/>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cs="Arial"/>
    </w:rPr>
  </w:style>
  <w:style w:type="character" w:styleId="WW8Num2z1">
    <w:name w:val="WW8Num2z1"/>
    <w:qFormat/>
    <w:rPr/>
  </w:style>
  <w:style w:type="character" w:styleId="WW8Num2z2">
    <w:name w:val="WW8Num2z2"/>
    <w:qFormat/>
    <w:rPr>
      <w:rFonts w:eastAsia="SimSun;宋体" w:cs="Times New Roman"/>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yrnienie">
    <w:name w:val="Wyróżnienie"/>
    <w:basedOn w:val="DefaultParagraphFont"/>
    <w:qFormat/>
    <w:rPr>
      <w:i/>
      <w:iCs/>
    </w:rPr>
  </w:style>
  <w:style w:type="character" w:styleId="Domylnaczcionkaakapitu">
    <w:name w:val="Domyślna czcionka akapitu"/>
    <w:qFormat/>
    <w:rPr/>
  </w:style>
  <w:style w:type="character" w:styleId="WWCharLFO4LVL1">
    <w:name w:val="WW_CharLFO4LVL1"/>
    <w:qFormat/>
    <w:rPr>
      <w:rFonts w:ascii="Calibri" w:hAnsi="Calibri" w:cs="Calibri"/>
      <w:b w:val="false"/>
      <w:sz w:val="22"/>
      <w:szCs w:val="22"/>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rsid w:val="00257cb1"/>
    <w:pPr>
      <w:spacing w:lineRule="auto" w:line="240" w:before="0" w:after="0"/>
      <w:jc w:val="right"/>
    </w:pPr>
    <w:rPr>
      <w:rFonts w:ascii="Times New Roman" w:hAnsi="Times New Roman" w:eastAsia="Times New Roman"/>
      <w:b/>
      <w:szCs w:val="24"/>
      <w:lang w:eastAsia="pl-PL"/>
    </w:rPr>
  </w:style>
  <w:style w:type="paragraph" w:styleId="Lista">
    <w:name w:val="List"/>
    <w:basedOn w:val="Tretekstu"/>
    <w:rsid w:val="00257cb1"/>
    <w:pPr/>
    <w:rPr>
      <w:rFonts w:cs="Mangal"/>
    </w:rPr>
  </w:style>
  <w:style w:type="paragraph" w:styleId="Podpis" w:customStyle="1">
    <w:name w:val="Caption"/>
    <w:basedOn w:val="Normal"/>
    <w:qFormat/>
    <w:rsid w:val="00257cb1"/>
    <w:pPr>
      <w:suppressLineNumbers/>
      <w:spacing w:before="120" w:after="120"/>
    </w:pPr>
    <w:rPr>
      <w:rFonts w:cs="Mangal"/>
      <w:i/>
      <w:iCs/>
      <w:sz w:val="24"/>
      <w:szCs w:val="24"/>
    </w:rPr>
  </w:style>
  <w:style w:type="paragraph" w:styleId="Indeks" w:customStyle="1">
    <w:name w:val="Indeks"/>
    <w:basedOn w:val="Normal"/>
    <w:qFormat/>
    <w:rsid w:val="00257cb1"/>
    <w:pPr>
      <w:suppressLineNumbers/>
    </w:pPr>
    <w:rPr>
      <w:rFonts w:cs="Mangal"/>
    </w:rPr>
  </w:style>
  <w:style w:type="paragraph" w:styleId="Gwkaistopka" w:customStyle="1">
    <w:name w:val="Główka i stopka"/>
    <w:basedOn w:val="Normal"/>
    <w:qFormat/>
    <w:rsid w:val="00257cb1"/>
    <w:pPr/>
    <w:rPr/>
  </w:style>
  <w:style w:type="paragraph" w:styleId="Gwka" w:customStyle="1">
    <w:name w:val="Header"/>
    <w:basedOn w:val="Normal"/>
    <w:next w:val="Tretekstu"/>
    <w:rsid w:val="00257cb1"/>
    <w:pPr>
      <w:tabs>
        <w:tab w:val="clear" w:pos="720"/>
        <w:tab w:val="center" w:pos="4536" w:leader="none"/>
        <w:tab w:val="right" w:pos="9072" w:leader="none"/>
      </w:tabs>
      <w:spacing w:lineRule="auto" w:line="240" w:before="0" w:after="0"/>
    </w:pPr>
    <w:rPr/>
  </w:style>
  <w:style w:type="paragraph" w:styleId="BalloonText">
    <w:name w:val="Balloon Text"/>
    <w:basedOn w:val="Normal"/>
    <w:qFormat/>
    <w:rsid w:val="00257cb1"/>
    <w:pPr>
      <w:spacing w:lineRule="auto" w:line="240" w:before="0" w:after="0"/>
    </w:pPr>
    <w:rPr>
      <w:rFonts w:ascii="Tahoma" w:hAnsi="Tahoma"/>
      <w:sz w:val="16"/>
      <w:szCs w:val="16"/>
    </w:rPr>
  </w:style>
  <w:style w:type="paragraph" w:styleId="Stopka" w:customStyle="1">
    <w:name w:val="Footer"/>
    <w:basedOn w:val="Normal"/>
    <w:rsid w:val="00257cb1"/>
    <w:pPr>
      <w:tabs>
        <w:tab w:val="clear" w:pos="720"/>
        <w:tab w:val="center" w:pos="4536" w:leader="none"/>
        <w:tab w:val="right" w:pos="9072" w:leader="none"/>
      </w:tabs>
      <w:spacing w:lineRule="auto" w:line="240" w:before="0" w:after="0"/>
    </w:pPr>
    <w:rPr/>
  </w:style>
  <w:style w:type="paragraph" w:styleId="Annotationtext">
    <w:name w:val="annotation text"/>
    <w:basedOn w:val="Normal"/>
    <w:qFormat/>
    <w:rsid w:val="00257cb1"/>
    <w:pPr/>
    <w:rPr>
      <w:sz w:val="20"/>
      <w:szCs w:val="20"/>
    </w:rPr>
  </w:style>
  <w:style w:type="paragraph" w:styleId="Annotationsubject">
    <w:name w:val="annotation subject"/>
    <w:basedOn w:val="Annotationtext"/>
    <w:next w:val="Annotationtext"/>
    <w:qFormat/>
    <w:rsid w:val="00257cb1"/>
    <w:pPr/>
    <w:rPr>
      <w:b/>
      <w:bCs/>
    </w:rPr>
  </w:style>
  <w:style w:type="paragraph" w:styleId="ListParagraph">
    <w:name w:val="List Paragraph"/>
    <w:basedOn w:val="Normal"/>
    <w:uiPriority w:val="34"/>
    <w:qFormat/>
    <w:rsid w:val="00257cb1"/>
    <w:pPr>
      <w:spacing w:before="0" w:after="200"/>
      <w:ind w:left="720" w:hanging="0"/>
      <w:contextualSpacing/>
    </w:pPr>
    <w:rPr/>
  </w:style>
  <w:style w:type="paragraph" w:styleId="Style12" w:customStyle="1">
    <w:name w:val="Style1"/>
    <w:basedOn w:val="Normal"/>
    <w:qFormat/>
    <w:rsid w:val="00257cb1"/>
    <w:pPr>
      <w:widowControl w:val="false"/>
      <w:spacing w:lineRule="exact" w:line="269" w:before="0" w:after="0"/>
    </w:pPr>
    <w:rPr>
      <w:rFonts w:ascii="Tahoma" w:hAnsi="Tahoma" w:eastAsia="Times New Roman"/>
      <w:sz w:val="24"/>
      <w:szCs w:val="24"/>
      <w:lang w:eastAsia="pl-PL"/>
    </w:rPr>
  </w:style>
  <w:style w:type="paragraph" w:styleId="NoSpacing">
    <w:name w:val="No Spacing"/>
    <w:qFormat/>
    <w:rsid w:val="00257cb1"/>
    <w:pPr>
      <w:widowControl/>
      <w:suppressAutoHyphens w:val="true"/>
      <w:bidi w:val="0"/>
      <w:spacing w:before="0" w:after="0"/>
      <w:jc w:val="left"/>
    </w:pPr>
    <w:rPr>
      <w:rFonts w:ascii="Calibri" w:hAnsi="Calibri" w:eastAsia="Times New Roman" w:cs="Times New Roman"/>
      <w:color w:val="auto"/>
      <w:kern w:val="0"/>
      <w:sz w:val="22"/>
      <w:szCs w:val="22"/>
      <w:lang w:val="en-US" w:eastAsia="en-US" w:bidi="ar-SA"/>
    </w:rPr>
  </w:style>
  <w:style w:type="paragraph" w:styleId="Przypisdolny" w:customStyle="1">
    <w:name w:val="Footnote Text"/>
    <w:basedOn w:val="Normal"/>
    <w:rsid w:val="00257cb1"/>
    <w:pPr>
      <w:spacing w:lineRule="auto" w:line="240" w:before="0" w:after="0"/>
    </w:pPr>
    <w:rPr>
      <w:rFonts w:eastAsia="Times New Roman"/>
      <w:sz w:val="20"/>
      <w:szCs w:val="20"/>
      <w:lang w:val="en-US"/>
    </w:rPr>
  </w:style>
  <w:style w:type="paragraph" w:styleId="Zawartotabeli" w:customStyle="1">
    <w:name w:val="Zawartość tabeli"/>
    <w:basedOn w:val="Normal"/>
    <w:qFormat/>
    <w:rsid w:val="00257cb1"/>
    <w:pPr>
      <w:widowControl w:val="false"/>
      <w:suppressLineNumbers/>
    </w:pPr>
    <w:rPr/>
  </w:style>
  <w:style w:type="paragraph" w:styleId="Nagwektabeli" w:customStyle="1">
    <w:name w:val="Nagłówek tabeli"/>
    <w:basedOn w:val="Zawartotabeli"/>
    <w:qFormat/>
    <w:rsid w:val="00257cb1"/>
    <w:pPr>
      <w:jc w:val="center"/>
    </w:pPr>
    <w:rPr>
      <w:b/>
      <w:bCs/>
    </w:rPr>
  </w:style>
  <w:style w:type="paragraph" w:styleId="Def" w:customStyle="1">
    <w:name w:val="def"/>
    <w:basedOn w:val="Normal"/>
    <w:qFormat/>
    <w:rsid w:val="00257cb1"/>
    <w:pPr>
      <w:spacing w:lineRule="auto" w:line="240" w:beforeAutospacing="1" w:afterAutospacing="1"/>
    </w:pPr>
    <w:rPr>
      <w:rFonts w:ascii="Times New Roman" w:hAnsi="Times New Roman" w:eastAsia="Times New Roman"/>
      <w:sz w:val="24"/>
      <w:szCs w:val="24"/>
      <w:lang w:eastAsia="pl-PL"/>
    </w:rPr>
  </w:style>
  <w:style w:type="paragraph" w:styleId="NormalWeb">
    <w:name w:val="Normal (Web)"/>
    <w:basedOn w:val="Normal"/>
    <w:qFormat/>
    <w:pPr>
      <w:suppressAutoHyphens w:val="false"/>
      <w:spacing w:lineRule="auto" w:line="240" w:beforeAutospacing="1" w:after="119"/>
    </w:pPr>
    <w:rPr>
      <w:rFonts w:ascii="Times New Roman" w:hAnsi="Times New Roman" w:eastAsia="Times New Roman"/>
      <w:sz w:val="24"/>
      <w:szCs w:val="24"/>
      <w:lang w:eastAsia="pl-PL"/>
    </w:rPr>
  </w:style>
  <w:style w:type="paragraph" w:styleId="Standard">
    <w:name w:val="Standard"/>
    <w:qFormat/>
    <w:pPr>
      <w:widowControl/>
      <w:suppressAutoHyphens w:val="true"/>
      <w:bidi w:val="0"/>
      <w:spacing w:before="0" w:after="0"/>
      <w:jc w:val="left"/>
    </w:pPr>
    <w:rPr>
      <w:rFonts w:ascii="Times New Roman" w:hAnsi="Times New Roman" w:eastAsia="Times New Roman" w:cs="Times New Roman"/>
      <w:color w:val="auto"/>
      <w:kern w:val="0"/>
      <w:sz w:val="20"/>
      <w:szCs w:val="20"/>
      <w:lang w:val="pl-PL" w:eastAsia="pl-PL" w:bidi="ar-SA"/>
    </w:rPr>
  </w:style>
  <w:style w:type="numbering" w:styleId="NoList" w:default="1">
    <w:name w:val="No List"/>
    <w:uiPriority w:val="99"/>
    <w:semiHidden/>
    <w:unhideWhenUsed/>
    <w:qFormat/>
  </w:style>
  <w:style w:type="numbering" w:styleId="WW8Num39">
    <w:name w:val="WW8Num39"/>
    <w:qFormat/>
  </w:style>
  <w:style w:type="numbering" w:styleId="WW8Num25">
    <w:name w:val="WW8Num25"/>
    <w:qFormat/>
  </w:style>
  <w:style w:type="numbering" w:styleId="WW8Num1">
    <w:name w:val="WW8Num1"/>
    <w:qFormat/>
  </w:style>
  <w:style w:type="numbering" w:styleId="WW8Num2">
    <w:name w:val="WW8Num2"/>
    <w:qFormat/>
  </w:style>
  <w:style w:type="numbering" w:styleId="WW8Num31">
    <w:name w:val="WW8Num31"/>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1023</TotalTime>
  <Application>LibreOffice/7.2.4.1$Windows_X86_64 LibreOffice_project/27d75539669ac387bb498e35313b970b7fe9c4f9</Application>
  <AppVersion>15.0000</AppVersion>
  <Pages>9</Pages>
  <Words>3347</Words>
  <Characters>22245</Characters>
  <CharactersWithSpaces>25790</CharactersWithSpaces>
  <Paragraphs>190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2018-03-02T07:14:00Z</dcterms:created>
  <dc:creator>Graf</dc:creator>
  <dc:description/>
  <dc:language>pl-PL</dc:language>
  <cp:lastModifiedBy/>
  <dcterms:modified xsi:type="dcterms:W3CDTF">2025-02-21T14:04:55Z</dcterms:modified>
  <cp:revision>105</cp:revision>
  <dc:subject/>
  <dc:title>D/PEN</dc:title>
</cp:coreProperties>
</file>

<file path=docProps/custom.xml><?xml version="1.0" encoding="utf-8"?>
<Properties xmlns="http://schemas.openxmlformats.org/officeDocument/2006/custom-properties" xmlns:vt="http://schemas.openxmlformats.org/officeDocument/2006/docPropsVTypes"/>
</file>